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FLYN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Monetization Strategy &amp; Feature Tier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Synced with Pricing Structure  •  April 2026</w:t>
      </w:r>
    </w:p>
    <w:p>
      <w:pPr>
        <w:pBdr>
          <w:bottom w:val="single" w:color="0F3460" w:sz="6" w:space="1"/>
        </w:pBdr>
        <w:spacing w:after="48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Core Pricing Philosophy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Free is for understanding the flow. Paid is for sending messages.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Free Trial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Understand the system — simulate, configure, explore. Zero variable cost.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Starter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live — send real messages, make calls, activate channels.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Growth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operations — automate, deploy AI Agents, run IVR flows.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 / Business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 layer — full omnichannel, sentiment, governance, control.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FLYN becomes the operating system for customer ops.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Sync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original strategy used a 3-tier model (Free / Growth / Business). This document has been updated to reflect the 5-tier pricing structure: Free Trial → Starter → Growth → Pro → Enterprise. All feature gates, usage caps, and upgrade triggers below align with the Pricing Structure source of truth.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Tier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Free 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/ 7–14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Evaluators / Solopreneurs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UI, sandbox only. Zero variable cost.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$29–49 / 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teams, first adopters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live: real channels, capped usage.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$79–99 / 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Scaling businesses &amp; ops teams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 &amp; optimize: AI Agents, IVR, advanced flows.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 / 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$149–199 / 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Enterprises &amp; regulated orgs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 layer: omnichannel, sentiment, governance.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orgs, telcos, platforms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Mission-critical: dedicated infra, SSO, custom SLAs.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Free Trial — Explore Mode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7–14 days  |  Cost to Flyn: Near-zero  |  Price: $0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users experience the workflow, not the infrastructure. Anything that triggers third-party costs, AI inference, or telecom minutes is gated.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What's included in the Free Trial: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UI access across all modules — Inbox, CRM, Automations, AI Agents, Telephony,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Sandbox Inbox with preloaded sample conversations (simulated send/receive — messages do not leave Flyn)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CRM with unlimited local data — create contacts, deals, pipelines. No import/export.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Automation Builder in dry-run / preview mode — all triggers and actions visible, no live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Agent Studio — define prompts and test with static inputs. No live AI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Telephony UI + IVR Builder — call flow configuration enabled. No real calls placed.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populated with demo data showing what will happen when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Branding preview — upload logo, set brand colours, preview white-label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Read-only API docs — no live tokens issued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is gated (requires upgrade):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 WhatsApp / SMS / MMS — carrier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voice calls — telecom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AI inference — token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 chat widget — traffic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External integrations and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 API keys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Rule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Every restricted action shows: "This feature goes live once you upgrade." No hard stops — just clear value framing via upgrade modals.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Optional trial enhancers: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7–14 day countdown timer to create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"Unlock all features for 3 real conversations" — controlled activation burst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Pre-generated AI summaries for sandbox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Interactive onboarding checklist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Starter — Go Live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Target: Small teams, first-time adopters  |  Mindset: "Let me start talking to customers"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Starter activates real channels with strict usage caps to protect infrastructure margins: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Free Trial features, now live (not simulated)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channels enabled: WhatsApp, SMS,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Basic telephony: inbound and outbound calls, call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CRM with live data and import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Basic workflows — published and running (no advanced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summaries and reply suggestions (capped)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 chat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Standard support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 Design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 caps, AI usage caps, and single-region restrictions create natural upgrade pressure within the first active week of real use.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Growth — Scale Operations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Target: Scaling businesses &amp; ops teams  |  Mindset: "Automate and optimize"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Growth is the most popular plan. It unlocks Flyn's core differentiators: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Everything in Starter, plus higher message and call volume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Advanced Automations: multi-step workflows, conditional logic, branching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Agents live — deployed to Inbox with intent detection and auto-triage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Voice Agents (limited usage)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Telephony: IVR deployment, advanced call routing, call recordings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Telegram channel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Limited social channel access (Facebook/Instagram — limited)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 analytics and funnel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Multi-user roles and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Website Builder: 3 published sites, custom domain, 25 pages, 50 premium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Accounting (invoicing), 5 GB asset storage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Pro / Business — Intelligence Layer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Target: Enterprises &amp; regulated organisations  |  Mindset: "Control, insight, and leverage"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Pro is where Flyn becomes mission-critical: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Everything in Growth, plus full omnichannel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social channels: Instagram, Facebook Messenger, Telegram, Twitter/X, TikTok, LinkedIn, Microsoft Teams, Slack, Google Business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Advanced AI: sentiment analysis, conversation scoring, AI quality assurance, multichannel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SEO suite, heatmaps, conversion tracking, data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logs and data retention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Multi-region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branding and domains, full white-label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API keys and full webhook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accounting: P&amp;L, expenses,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Unlimited websites, e-commerce, full Form → CRM automation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Enterprise — Operating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Target: Large organisations, telcos, platforms  |  Pricing: Custom contract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Everything in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Dedicated infrastructure (logical or physical)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concurrency limits and high-volume telephony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governance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BYOK (Bring Your Own Keys) —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SSO (SAML / SCIM)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Dedicated Customer Success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SLAs and custom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On-prem AI (future roadmap)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Usage Caps by Tier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usage is enforced by meters, not hidden paywalls. Soft warnings fire at 70%, 85%, and 95%.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Metric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Free Trial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Starter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Growth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WhatsApp Conversations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Messages (all channels)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Call Minutes (in/out)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Tokens / Month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Preview only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cap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Agent Interactions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1,000 / mo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 Workflows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 / 5k runs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Asset Hub Storage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MB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GB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 GB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CRM Contacts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 (local)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 (Ltd)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 live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Published Websites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Rule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it costs money to execute, it must be flag-gated and meter-enforced. Every cost-driving action must: (1) Check entitlement, (2) Check usage limit, (3) Increment atomically, (4) Execute action.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Full Feature Matrix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engineering source of truth. UI visibility ≠ capability enabled. Backend enforcement is mandatory.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2"/>
        <w:gridCol w:w="1352"/>
        <w:gridCol w:w="1352"/>
        <w:gridCol w:w="1352"/>
        <w:gridCol w:w="135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Capability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Free Trial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Starter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Growth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✓ Included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✗ Not available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Sim = Simulated/sandbox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Ltd = Limited/capped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Add-on = Optional paid add-on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Unified Inbox &amp; Channels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Inbox (Unified)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 / MMS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(IMAP/SMTP/API)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 Calls (PSTN/VoIP)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Chat Widget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 Messenger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DMs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Twitter/X DMs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TikTok DMs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Messaging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Business Chat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Business Messages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Teams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Connect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&amp; Contacts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CRM Contacts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Deals / Pipelines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CRM Import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CRM Export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Automations &amp; Workflows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 Publishing (Live)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Automations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Runs / 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&amp; Intelligence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Agent Builder (Studio)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Agent Deploy (Live)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Reply Suggestions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Conversation Summaries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Live Chat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Voice Agent (Vapi)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Content Generation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Social 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Front Desk / Support Bot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Conversation Scoring &amp; 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Governance Controls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BYOK (Bring Your Own Keys)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Knowledge 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Telephony &amp; IVR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Telephony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IVR Builder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Inbound/Outbound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Recordings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Advanced Call Routing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High-Volume Telephony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 Builder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Published Sites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Flyn Subdomain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per 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E-commerce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→ CRM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Chat Widget (Site)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/ SEO 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Page Builder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Flyn Branding Badge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Removable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Removable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Removable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&amp; Finance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Hub Storage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Analytics, Security &amp;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Builder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Export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Multi-Region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 (SAML / SCIM)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&amp; Integrations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Docs (Read-Only)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API Keys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Integrations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 &amp;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Infrastructure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Concurrency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On-Prem AI (future)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Self-serve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Standard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Dedicated CSM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Usage Metering UI Spec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Inline Usage Meters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Place in: Unified Inbox header, Channel settings, Automation builder top bar, AI Agent panel, Billing → Usage page.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0–69%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Indigo / Blue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— no action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70–89%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Attention — show soft warning banner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90–99%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— urgent upgrade nudge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+ 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limit — graceful degradation (no hard stop)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Graceful Degradation at 100%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 at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Pause outbound only — inbound still received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Pause outbound sends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outbound calls blocked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to manual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Queued — not dropped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Usage Warning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Banner Message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"You've used 70% of your quota. You're on track — monitor usage or upgrade to avoid interruptions."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"High usage detected. Upgrade your plan to maintain uninterrupted conversations."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"You're nearing your plan limit. Some features may pause if usage exceeds allowance."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Monetization Strategy Notes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Wall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Design caps so users hit them within the first active week — not immediately (punitive) and not after months (removes urgency). This timing is the optimal conversion moment.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Usage-Based Add-ons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high-cost features (Voice Agents, Telephony minutes, WhatsApp messages), layer usage-based billing on top of flat subscriptions. This protects margins while keeping base prices attractive.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Website Builder as Entry Point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When a business builds their site on Flyn, their contact form flows to CRM, their chat widget to Inbox, and leads to AI Agents. This closed loop is the core retention engine — prioritise native integrations.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Flyn Branding on Free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footer badge on free-tier websites links to a landing page for new sign-ups. This is free marketing — a viral loop. Ensure it converts visitors into free trial accounts.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Pricing Discount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Offer 2 months free on annual plans (~17% discount). This improves cash flow and reduces churn since users commit for 12 months.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Seat Pricing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Pro/Business and Enterprise, use per-seat pricing above a base number (e.g., 3 seats included, then $15/seat/month). Revenue scales naturally with client team growth.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Add-Ons (Revenue Multipliers)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Available across all paid tiers (not Free Trial):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 message bundles (WhatsApp, SMS,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token packs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Additional phone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recording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 AI agent seats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Premium channels: Apple Business Chat, WeChat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Vertical modules: HR, Church, Courses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Engineering: Cost-Control Safeguards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Hard caps enforced per plan — never trust UI state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Soft warnings emitted at 70%, 85%, 95% via usage.warning.70 / .85 / .95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usage.limit.reached event triggers UI lock + email + optional sales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Auto-throttle on overuse — no silent 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Prepaid bundles only — no unlimited AI or calls on low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Entitlement resolution order: Tenant override → Plan entitlement → Default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usage is real-time, event-based, and atomic (check → increment → execute)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0F3460" w:sz="4" w:space="1"/>
          <w:bottom w:val="single" w:color="0F3460" w:sz="4" w:space="1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0F3460"/>
          <w:sz w:val="26"/>
          <w:szCs w:val="26"/>
        </w:rPr>
        <w:t xml:space="preserve">"Free is for understanding the flow. Paid is for sending messages."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cap values are starting recommendations. Review after 90 days of live data and adjust based on conversion rates, infrastructure cost, and user feedback.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2026-04-10T19:16:10.911Z</dcterms:created>
  <dcterms:modified xsi:type="dcterms:W3CDTF">2026-04-10T19:16:10.947Z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