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481"/>
        <w:ind w:right="0" w:left="0" w:firstLine="0"/>
        <w:jc w:val="center"/>
        <w:rPr>
          <w:rFonts w:ascii="Times New Roman" w:hAnsi="Times New Roman" w:cs="Times New Roman" w:eastAsia="Times New Roman"/>
          <w:b/>
          <w:color w:val="77206D"/>
          <w:spacing w:val="0"/>
          <w:position w:val="0"/>
          <w:sz w:val="5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77206D"/>
          <w:spacing w:val="0"/>
          <w:position w:val="0"/>
          <w:sz w:val="52"/>
          <w:shd w:fill="auto" w:val="clear"/>
        </w:rPr>
        <w:t xml:space="preserve">Курсовая работа по .NET Framework</w:t>
      </w:r>
    </w:p>
    <w:p>
      <w:pPr>
        <w:spacing w:before="0" w:after="0" w:line="481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✔️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СОДЕРЖАНИЕ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КУРСОВОГО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ПРОЕКТА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: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создать графический интерфейс на .net Framework для работы с базами данных.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курсовой работы предусмотрено применение основных технологий: </w:t>
      </w:r>
    </w:p>
    <w:p>
      <w:pPr>
        <w:numPr>
          <w:ilvl w:val="0"/>
          <w:numId w:val="6"/>
        </w:numPr>
        <w:spacing w:before="0" w:after="0" w:line="240"/>
        <w:ind w:right="0" w:left="3348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NP - </w:t>
      </w:r>
    </w:p>
    <w:p>
      <w:pPr>
        <w:numPr>
          <w:ilvl w:val="0"/>
          <w:numId w:val="6"/>
        </w:numPr>
        <w:spacing w:before="0" w:after="0" w:line="240"/>
        <w:ind w:right="0" w:left="3348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С# </w:t>
      </w:r>
    </w:p>
    <w:p>
      <w:pPr>
        <w:numPr>
          <w:ilvl w:val="0"/>
          <w:numId w:val="6"/>
        </w:numPr>
        <w:spacing w:before="0" w:after="0" w:line="240"/>
        <w:ind w:right="0" w:left="3348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СУБД</w:t>
      </w:r>
    </w:p>
    <w:p>
      <w:pPr>
        <w:numPr>
          <w:ilvl w:val="0"/>
          <w:numId w:val="6"/>
        </w:numPr>
        <w:spacing w:before="0" w:after="0" w:line="240"/>
        <w:ind w:right="0" w:left="3348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ADO.NET</w:t>
      </w:r>
    </w:p>
    <w:p>
      <w:pPr>
        <w:numPr>
          <w:ilvl w:val="0"/>
          <w:numId w:val="6"/>
        </w:numPr>
        <w:spacing w:before="0" w:after="0" w:line="240"/>
        <w:ind w:right="0" w:left="3348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WPF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Проект сдается в системе контроля версий Git (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467886"/>
            <w:spacing w:val="0"/>
            <w:position w:val="0"/>
            <w:sz w:val="28"/>
            <w:u w:val="single"/>
            <w:shd w:fill="auto" w:val="clear"/>
          </w:rPr>
          <w:t xml:space="preserve">https</w:t>
        </w:r>
        <w:r>
          <w:rPr>
            <w:rFonts w:ascii="Times New Roman" w:hAnsi="Times New Roman" w:cs="Times New Roman" w:eastAsia="Times New Roman"/>
            <w:color w:val="467886"/>
            <w:spacing w:val="0"/>
            <w:position w:val="0"/>
            <w:sz w:val="28"/>
            <w:u w:val="single"/>
            <w:shd w:fill="auto" w:val="clear"/>
          </w:rPr>
          <w:t xml:space="preserve"> HYPERLINK "https://github.com/"</w:t>
        </w:r>
        <w:r>
          <w:rPr>
            <w:rFonts w:ascii="Times New Roman" w:hAnsi="Times New Roman" w:cs="Times New Roman" w:eastAsia="Times New Roman"/>
            <w:color w:val="467886"/>
            <w:spacing w:val="0"/>
            <w:position w:val="0"/>
            <w:sz w:val="28"/>
            <w:u w:val="single"/>
            <w:shd w:fill="auto" w:val="clear"/>
          </w:rPr>
          <w:t xml:space="preserve">://</w:t>
        </w:r>
        <w:r>
          <w:rPr>
            <w:rFonts w:ascii="Times New Roman" w:hAnsi="Times New Roman" w:cs="Times New Roman" w:eastAsia="Times New Roman"/>
            <w:color w:val="467886"/>
            <w:spacing w:val="0"/>
            <w:position w:val="0"/>
            <w:sz w:val="28"/>
            <w:u w:val="single"/>
            <w:shd w:fill="auto" w:val="clear"/>
          </w:rPr>
          <w:t xml:space="preserve"> HYPERLINK "https://github.com/"</w:t>
        </w:r>
        <w:r>
          <w:rPr>
            <w:rFonts w:ascii="Times New Roman" w:hAnsi="Times New Roman" w:cs="Times New Roman" w:eastAsia="Times New Roman"/>
            <w:color w:val="467886"/>
            <w:spacing w:val="0"/>
            <w:position w:val="0"/>
            <w:sz w:val="28"/>
            <w:u w:val="single"/>
            <w:shd w:fill="auto" w:val="clear"/>
          </w:rPr>
          <w:t xml:space="preserve">github</w:t>
        </w:r>
        <w:r>
          <w:rPr>
            <w:rFonts w:ascii="Times New Roman" w:hAnsi="Times New Roman" w:cs="Times New Roman" w:eastAsia="Times New Roman"/>
            <w:color w:val="467886"/>
            <w:spacing w:val="0"/>
            <w:position w:val="0"/>
            <w:sz w:val="28"/>
            <w:u w:val="single"/>
            <w:shd w:fill="auto" w:val="clear"/>
          </w:rPr>
          <w:t xml:space="preserve"> HYPERLINK "https://github.com/"</w:t>
        </w:r>
        <w:r>
          <w:rPr>
            <w:rFonts w:ascii="Times New Roman" w:hAnsi="Times New Roman" w:cs="Times New Roman" w:eastAsia="Times New Roman"/>
            <w:color w:val="467886"/>
            <w:spacing w:val="0"/>
            <w:position w:val="0"/>
            <w:sz w:val="28"/>
            <w:u w:val="single"/>
            <w:shd w:fill="auto" w:val="clear"/>
          </w:rPr>
          <w:t xml:space="preserve">.</w:t>
        </w:r>
        <w:r>
          <w:rPr>
            <w:rFonts w:ascii="Times New Roman" w:hAnsi="Times New Roman" w:cs="Times New Roman" w:eastAsia="Times New Roman"/>
            <w:color w:val="467886"/>
            <w:spacing w:val="0"/>
            <w:position w:val="0"/>
            <w:sz w:val="28"/>
            <w:u w:val="single"/>
            <w:shd w:fill="auto" w:val="clear"/>
          </w:rPr>
          <w:t xml:space="preserve"> HYPERLINK "https://github.com/"</w:t>
        </w:r>
        <w:r>
          <w:rPr>
            <w:rFonts w:ascii="Times New Roman" w:hAnsi="Times New Roman" w:cs="Times New Roman" w:eastAsia="Times New Roman"/>
            <w:color w:val="467886"/>
            <w:spacing w:val="0"/>
            <w:position w:val="0"/>
            <w:sz w:val="28"/>
            <w:u w:val="single"/>
            <w:shd w:fill="auto" w:val="clear"/>
          </w:rPr>
          <w:t xml:space="preserve">com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). 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База данных реализуется в СУБД: Microsoft SQL Server /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PostgreSQL 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Oracle / MySQL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 SQLite. 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Обязательно использование ORM-модели (классов для сущностей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таблиц). В Entity Framework (EF) возможен подход Code First / Model First (формирование классов-сущностей, DbSet и DbContext в коде) и Data Base First 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Проектирование БД можно выполнить в альтернативных ORM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Dapper, DbForge Entity Developer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т.п. Операции с большими наборами данных рекомендуется выполнять в асинхронном режиме без блокировки UI (await ToListAsync, SaveChangesAsync с оберткой async Task).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Модель данных должная содержать: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не менее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таблиц., с фиксированными связями по PK и FK;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основной функционал: обработка данных с помощью представлений, хранимых процедур, функций.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Решение выполняется на языке программирования C# (VB.net) в Visual Studio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2022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(Rider, VS Code) с версией .net Framework не ниже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Графический интерфейс рекомендуется сделать в WPF (Extended WPF Toolkit, Avalonia, WinUI, Telerik, DevExpress, QT и т.п.) в классическом варианте (меню, Toolbar, строка статуса, горячие клавиши, контекстное меню по правой клавише мыши, кнопки, ComboBox, ListBox, TextBox с валидацией данных (текст / число), CheckBox, RadioButton и др.) или современном (Fluent Design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панель навигации слева / сверху / снизу и т.п.). Рекомендуется использование тем (стилей).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 должна предоставлять клиентский интерфейс для редактирования всех (основных и вспомогательных) таблиц базы данных,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поиска, фильтрации и составления отчетов (диаграмм).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выполнению проекта в репозитории должны быть:</w:t>
      </w:r>
    </w:p>
    <w:p>
      <w:pPr>
        <w:numPr>
          <w:ilvl w:val="0"/>
          <w:numId w:val="8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Электронная презентация проекта.</w:t>
      </w:r>
    </w:p>
    <w:p>
      <w:pPr>
        <w:numPr>
          <w:ilvl w:val="0"/>
          <w:numId w:val="8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UML-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диаграммы проекта. Обязательным условием является наличие диаграммы классов, диаграмма вариантов использования (use case diagram). Другие диаграммы прикладываются по желанию. </w:t>
      </w:r>
    </w:p>
    <w:p>
      <w:pPr>
        <w:numPr>
          <w:ilvl w:val="0"/>
          <w:numId w:val="8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Схема базы данных; </w:t>
      </w:r>
    </w:p>
    <w:p>
      <w:pPr>
        <w:numPr>
          <w:ilvl w:val="0"/>
          <w:numId w:val="8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Исходный код курсового проекта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Защита проводится в формате презентации. Студент рассказывает о своей работе перед комиссией. Использование презентаций в формате PowerPoint и других средств приветствуется. В рамках презентации студент должен рассказать о своем проекте, почему была выбрана данная тема, осветить наличие конкурентов, обосновать выбранные технологии и т.д. После рассказа о своей работе студент должен продемонстрировать работу проекта на практике.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✔️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ТЕМЫ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КУРСОВЫХ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РАБОТ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С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ИСПОЛЬЗОВАНИЕМ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БД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   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РЕАЛИЗАЦИЯ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НА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ЯЗЫКЕ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С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# +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БД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 SQL SERVER + WF/WPF + NP) :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База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Библиотека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База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Турагентство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База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Академия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База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Химчистки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База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Маркетплейс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База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Афиша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284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Примеры структур для некоторых БД смотри в дополнении)</w:t>
      </w:r>
    </w:p>
    <w:p>
      <w:pPr>
        <w:spacing w:before="0" w:after="160" w:line="259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0"/>
          <w:shd w:fill="auto" w:val="clear"/>
        </w:rPr>
        <w:t xml:space="preserve">✔️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ДОПОЛНЕНИЯ:</w:t>
      </w:r>
    </w:p>
    <w:p>
      <w:pPr>
        <w:spacing w:before="0" w:after="160" w:line="259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файл _SQL_Ekzamen.pdf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пример структуры БД по темам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</w:t>
      </w:r>
    </w:p>
    <w:p>
      <w:pPr>
        <w:spacing w:before="0" w:after="160" w:line="259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файл ST__Ekz_zadanie_ADO_NET.pdf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</w:t>
      </w:r>
    </w:p>
    <w:p>
      <w:pPr>
        <w:spacing w:before="0" w:after="160" w:line="259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файл ТЗ_БД_Маркетплейс.doc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</w:t>
      </w:r>
    </w:p>
    <w:p>
      <w:pPr>
        <w:spacing w:before="0" w:after="160" w:line="259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файл Academy_all.doc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6">
    <w:abstractNumId w:val="6"/>
  </w: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