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Navesti razliku izmedju commit i merge komandi.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Sa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commit-ovanjem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mi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pravimo snimak promena stanja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fajlova, koje smo prethodno izabrali i prebacili u pripremni prostor. Snimke promena uvek radimo na lokalnom repozitorijumu (na svom racunaru)</w:t>
      </w:r>
    </w:p>
    <w:p w:rsidR="00000000" w:rsidDel="00000000" w:rsidP="00000000" w:rsidRDefault="00000000" w:rsidRPr="00000000" w14:paraId="00000004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Merge</w:t>
      </w:r>
      <w:r w:rsidDel="00000000" w:rsidR="00000000" w:rsidRPr="00000000">
        <w:rPr>
          <w:sz w:val="24"/>
          <w:szCs w:val="24"/>
          <w:rtl w:val="0"/>
        </w:rPr>
        <w:t xml:space="preserve"> - Izmene koje su napravljene u granama se spajaju, izmene iz jedne se spajaju sa drugom granom.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