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FF9D4" w14:textId="084D1D60" w:rsidR="00C81E54" w:rsidRDefault="00C81E54" w:rsidP="001326EB">
      <w:pPr>
        <w:jc w:val="both"/>
        <w:rPr>
          <w:rFonts w:ascii="Arial" w:hAnsi="Arial" w:cs="Arial"/>
          <w:color w:val="000000"/>
          <w:sz w:val="22"/>
          <w:szCs w:val="22"/>
        </w:rPr>
      </w:pPr>
      <w:r>
        <w:rPr>
          <w:rFonts w:ascii="Arial" w:hAnsi="Arial" w:cs="Arial"/>
          <w:color w:val="000000"/>
          <w:sz w:val="22"/>
          <w:szCs w:val="22"/>
        </w:rPr>
        <w:t>Slide1:</w:t>
      </w:r>
    </w:p>
    <w:p w14:paraId="7CB008C3" w14:textId="77777777" w:rsidR="00C81E54" w:rsidRDefault="00C81E54" w:rsidP="001326EB">
      <w:pPr>
        <w:jc w:val="both"/>
        <w:rPr>
          <w:rFonts w:ascii="Arial" w:hAnsi="Arial" w:cs="Arial"/>
          <w:color w:val="000000"/>
          <w:sz w:val="22"/>
          <w:szCs w:val="22"/>
        </w:rPr>
      </w:pPr>
    </w:p>
    <w:p w14:paraId="0E1DF3D3" w14:textId="26F8F93F" w:rsidR="001326EB" w:rsidRDefault="00833D2D" w:rsidP="001326EB">
      <w:pPr>
        <w:jc w:val="both"/>
        <w:rPr>
          <w:rFonts w:ascii="Arial" w:hAnsi="Arial" w:cs="Arial"/>
          <w:color w:val="000000"/>
          <w:sz w:val="22"/>
          <w:szCs w:val="22"/>
        </w:rPr>
      </w:pPr>
      <w:r w:rsidRPr="00833D2D">
        <w:rPr>
          <w:rFonts w:ascii="Arial" w:hAnsi="Arial" w:cs="Arial"/>
          <w:color w:val="000000"/>
          <w:sz w:val="22"/>
          <w:szCs w:val="22"/>
        </w:rPr>
        <w:t xml:space="preserve">Genome dataset is </w:t>
      </w:r>
      <w:r w:rsidR="001326EB">
        <w:rPr>
          <w:rFonts w:ascii="Arial" w:hAnsi="Arial" w:cs="Arial"/>
          <w:color w:val="000000"/>
          <w:sz w:val="22"/>
          <w:szCs w:val="22"/>
        </w:rPr>
        <w:t>large</w:t>
      </w:r>
      <w:r>
        <w:rPr>
          <w:rFonts w:ascii="Arial" w:hAnsi="Arial" w:cs="Arial"/>
          <w:color w:val="000000"/>
          <w:sz w:val="22"/>
          <w:szCs w:val="22"/>
        </w:rPr>
        <w:t xml:space="preserve"> and </w:t>
      </w:r>
      <w:r w:rsidRPr="00833D2D">
        <w:rPr>
          <w:rFonts w:ascii="Arial" w:hAnsi="Arial" w:cs="Arial"/>
          <w:color w:val="000000"/>
          <w:sz w:val="22"/>
          <w:szCs w:val="22"/>
        </w:rPr>
        <w:t>complicated, so understanding all functions and interactions of genome is very challenging. In this project</w:t>
      </w:r>
      <w:r>
        <w:rPr>
          <w:rFonts w:ascii="Arial" w:hAnsi="Arial" w:cs="Arial"/>
          <w:color w:val="000000"/>
          <w:sz w:val="22"/>
          <w:szCs w:val="22"/>
        </w:rPr>
        <w:t>, we use</w:t>
      </w:r>
      <w:r w:rsidRPr="00833D2D">
        <w:rPr>
          <w:rFonts w:ascii="Arial" w:hAnsi="Arial" w:cs="Arial"/>
          <w:color w:val="000000"/>
          <w:sz w:val="22"/>
          <w:szCs w:val="22"/>
        </w:rPr>
        <w:t xml:space="preserve"> deep learning approaches</w:t>
      </w:r>
      <w:r>
        <w:rPr>
          <w:rFonts w:ascii="Arial" w:hAnsi="Arial" w:cs="Arial"/>
          <w:color w:val="000000"/>
          <w:sz w:val="22"/>
          <w:szCs w:val="22"/>
        </w:rPr>
        <w:t xml:space="preserve"> (specifically a bi-directional LSTM)</w:t>
      </w:r>
      <w:r w:rsidRPr="00833D2D">
        <w:rPr>
          <w:rFonts w:ascii="Arial" w:hAnsi="Arial" w:cs="Arial"/>
          <w:color w:val="000000"/>
          <w:sz w:val="22"/>
          <w:szCs w:val="22"/>
        </w:rPr>
        <w:t xml:space="preserve"> to model genome data and extract highly complex patterns </w:t>
      </w:r>
      <w:r w:rsidR="001326EB">
        <w:rPr>
          <w:rFonts w:ascii="Arial" w:hAnsi="Arial" w:cs="Arial"/>
          <w:color w:val="000000"/>
          <w:sz w:val="22"/>
          <w:szCs w:val="22"/>
        </w:rPr>
        <w:t>inside that</w:t>
      </w:r>
      <w:r w:rsidRPr="00833D2D">
        <w:rPr>
          <w:rFonts w:ascii="Arial" w:hAnsi="Arial" w:cs="Arial"/>
          <w:color w:val="000000"/>
          <w:sz w:val="22"/>
          <w:szCs w:val="22"/>
        </w:rPr>
        <w:t>. To do so, we introduce a novel learning algorithm using the bidirectional LSTM model to generate fixed-length vector representations of the reference sequence; then we conduct a case study on real DNA sequencing dataset, and compute the perplexity, accuracy and sensitivity of the LSTM-based se</w:t>
      </w:r>
      <w:r>
        <w:rPr>
          <w:rFonts w:ascii="Arial" w:hAnsi="Arial" w:cs="Arial"/>
          <w:color w:val="000000"/>
          <w:sz w:val="22"/>
          <w:szCs w:val="22"/>
        </w:rPr>
        <w:t>quence modeling. Then we perform</w:t>
      </w:r>
      <w:r w:rsidRPr="00833D2D">
        <w:rPr>
          <w:rFonts w:ascii="Arial" w:hAnsi="Arial" w:cs="Arial"/>
          <w:color w:val="000000"/>
          <w:sz w:val="22"/>
          <w:szCs w:val="22"/>
        </w:rPr>
        <w:t xml:space="preserve"> dif</w:t>
      </w:r>
      <w:r>
        <w:rPr>
          <w:rFonts w:ascii="Arial" w:hAnsi="Arial" w:cs="Arial"/>
          <w:color w:val="000000"/>
          <w:sz w:val="22"/>
          <w:szCs w:val="22"/>
        </w:rPr>
        <w:t xml:space="preserve">ferent clustering algorithms on the obtained models to cluster genome dataset. </w:t>
      </w:r>
      <w:r w:rsidRPr="00833D2D">
        <w:rPr>
          <w:rFonts w:ascii="Arial" w:hAnsi="Arial" w:cs="Arial"/>
          <w:color w:val="000000"/>
          <w:sz w:val="22"/>
          <w:szCs w:val="22"/>
        </w:rPr>
        <w:t xml:space="preserve">We use the human reference genome as our training dataset, in addition to a set of short reads generated using Illumina sequencing technology. </w:t>
      </w:r>
      <w:r w:rsidR="001326EB" w:rsidRPr="001326EB">
        <w:rPr>
          <w:rFonts w:ascii="Arial" w:hAnsi="Arial" w:cs="Arial"/>
          <w:color w:val="000000"/>
          <w:sz w:val="22"/>
          <w:szCs w:val="22"/>
        </w:rPr>
        <w:t>We first decompose the reference genome into multiple sequences. These sequences are then fed into the bidirectional LSTM model and then mapped into fixed-length vectors</w:t>
      </w:r>
      <w:r w:rsidR="001326EB">
        <w:rPr>
          <w:rFonts w:ascii="Arial" w:hAnsi="Arial" w:cs="Arial"/>
          <w:color w:val="000000"/>
          <w:sz w:val="22"/>
          <w:szCs w:val="22"/>
        </w:rPr>
        <w:t>. The obtained vectors are then used to cluster and group similar sequences into same clusters.</w:t>
      </w:r>
      <w:r w:rsidR="00AD6101">
        <w:rPr>
          <w:rFonts w:ascii="Arial" w:hAnsi="Arial" w:cs="Arial"/>
          <w:color w:val="000000"/>
          <w:sz w:val="22"/>
          <w:szCs w:val="22"/>
        </w:rPr>
        <w:t xml:space="preserve"> We then evaluate the accuracy of our clustering algorithms. </w:t>
      </w:r>
    </w:p>
    <w:p w14:paraId="116C9B28" w14:textId="77777777" w:rsidR="00C81E54" w:rsidRDefault="00C81E54" w:rsidP="001326EB">
      <w:pPr>
        <w:jc w:val="both"/>
        <w:rPr>
          <w:rFonts w:ascii="Arial" w:hAnsi="Arial" w:cs="Arial"/>
          <w:color w:val="000000"/>
          <w:sz w:val="22"/>
          <w:szCs w:val="22"/>
        </w:rPr>
      </w:pPr>
    </w:p>
    <w:p w14:paraId="0E89189D" w14:textId="77777777" w:rsidR="00C81E54" w:rsidRDefault="00C81E54" w:rsidP="001326EB">
      <w:pPr>
        <w:jc w:val="both"/>
        <w:rPr>
          <w:rFonts w:ascii="Arial" w:hAnsi="Arial" w:cs="Arial"/>
          <w:color w:val="000000"/>
          <w:sz w:val="22"/>
          <w:szCs w:val="22"/>
        </w:rPr>
      </w:pPr>
    </w:p>
    <w:p w14:paraId="1DCB9AA9" w14:textId="77777777" w:rsidR="00AD6101" w:rsidRPr="001326EB" w:rsidRDefault="00AD6101" w:rsidP="001326EB">
      <w:pPr>
        <w:jc w:val="both"/>
        <w:rPr>
          <w:rFonts w:ascii="Arial" w:hAnsi="Arial" w:cs="Arial"/>
          <w:color w:val="000000"/>
          <w:sz w:val="22"/>
          <w:szCs w:val="22"/>
        </w:rPr>
      </w:pPr>
    </w:p>
    <w:p w14:paraId="2A35F3E7" w14:textId="3D0ED913" w:rsidR="00833D2D" w:rsidRDefault="003016BE" w:rsidP="001326EB">
      <w:pPr>
        <w:jc w:val="both"/>
        <w:rPr>
          <w:rFonts w:ascii="Arial" w:hAnsi="Arial" w:cs="Arial"/>
          <w:color w:val="000000"/>
          <w:sz w:val="22"/>
          <w:szCs w:val="22"/>
        </w:rPr>
      </w:pPr>
      <w:r>
        <w:rPr>
          <w:rFonts w:ascii="Arial" w:hAnsi="Arial" w:cs="Arial"/>
          <w:color w:val="000000"/>
          <w:sz w:val="22"/>
          <w:szCs w:val="22"/>
        </w:rPr>
        <w:t>Slide 2:</w:t>
      </w:r>
    </w:p>
    <w:p w14:paraId="7DAA7C47" w14:textId="77777777" w:rsidR="003016BE" w:rsidRDefault="003016BE" w:rsidP="001326EB">
      <w:pPr>
        <w:jc w:val="both"/>
        <w:rPr>
          <w:rFonts w:ascii="Arial" w:hAnsi="Arial" w:cs="Arial"/>
          <w:color w:val="000000"/>
          <w:sz w:val="22"/>
          <w:szCs w:val="22"/>
        </w:rPr>
      </w:pPr>
    </w:p>
    <w:p w14:paraId="1D14F1DE" w14:textId="504613AD" w:rsidR="003016BE" w:rsidRPr="003016BE" w:rsidRDefault="003016BE" w:rsidP="009371A2">
      <w:pPr>
        <w:jc w:val="both"/>
        <w:rPr>
          <w:rFonts w:eastAsia="Times New Roman"/>
        </w:rPr>
      </w:pPr>
      <w:r w:rsidRPr="003016BE">
        <w:rPr>
          <w:rFonts w:ascii="Arial" w:hAnsi="Arial" w:cs="Arial"/>
          <w:color w:val="000000"/>
          <w:sz w:val="22"/>
          <w:szCs w:val="22"/>
        </w:rPr>
        <w:t>Modeling genome dataset using deep learning has</w:t>
      </w:r>
      <w:r>
        <w:rPr>
          <w:rFonts w:ascii="Arial" w:hAnsi="Arial" w:cs="Arial"/>
          <w:color w:val="000000"/>
          <w:sz w:val="22"/>
          <w:szCs w:val="22"/>
        </w:rPr>
        <w:t xml:space="preserve"> different </w:t>
      </w:r>
      <w:r w:rsidR="00804A10">
        <w:rPr>
          <w:rFonts w:ascii="Arial" w:hAnsi="Arial" w:cs="Arial"/>
          <w:color w:val="000000"/>
          <w:sz w:val="22"/>
          <w:szCs w:val="22"/>
        </w:rPr>
        <w:t>applications, one of them is genome clustering, which is</w:t>
      </w:r>
      <w:r>
        <w:rPr>
          <w:rFonts w:ascii="Arial" w:hAnsi="Arial" w:cs="Arial"/>
          <w:color w:val="000000"/>
          <w:sz w:val="22"/>
          <w:szCs w:val="22"/>
        </w:rPr>
        <w:t xml:space="preserve"> used for this project. </w:t>
      </w:r>
      <w:r w:rsidR="003623D1">
        <w:rPr>
          <w:rFonts w:ascii="Arial" w:hAnsi="Arial" w:cs="Arial"/>
          <w:color w:val="000000"/>
          <w:sz w:val="22"/>
          <w:szCs w:val="22"/>
        </w:rPr>
        <w:t xml:space="preserve"> The main goal of genome clustering is to detect group of sequences in the genome that are close together (in the sense of pairwise distance and far from other sequences. </w:t>
      </w:r>
      <w:r>
        <w:rPr>
          <w:rFonts w:ascii="Arial" w:hAnsi="Arial" w:cs="Arial"/>
          <w:color w:val="000000"/>
          <w:sz w:val="22"/>
          <w:szCs w:val="22"/>
        </w:rPr>
        <w:t xml:space="preserve">The main reason of clustering genome using deep learning model is that traditional genome clustering methods are </w:t>
      </w:r>
      <w:r w:rsidR="00804A10">
        <w:rPr>
          <w:rFonts w:ascii="Arial" w:hAnsi="Arial" w:cs="Arial"/>
          <w:color w:val="000000"/>
          <w:sz w:val="22"/>
          <w:szCs w:val="22"/>
        </w:rPr>
        <w:t xml:space="preserve">extremely </w:t>
      </w:r>
      <w:r>
        <w:rPr>
          <w:rFonts w:ascii="Arial" w:hAnsi="Arial" w:cs="Arial"/>
          <w:color w:val="000000"/>
          <w:sz w:val="22"/>
          <w:szCs w:val="22"/>
        </w:rPr>
        <w:t>computationally</w:t>
      </w:r>
      <w:r w:rsidR="008C71EB">
        <w:rPr>
          <w:rFonts w:ascii="Arial" w:hAnsi="Arial" w:cs="Arial"/>
          <w:color w:val="000000"/>
          <w:sz w:val="22"/>
          <w:szCs w:val="22"/>
        </w:rPr>
        <w:t>-</w:t>
      </w:r>
      <w:r>
        <w:rPr>
          <w:rFonts w:ascii="Arial" w:hAnsi="Arial" w:cs="Arial"/>
          <w:color w:val="000000"/>
          <w:sz w:val="22"/>
          <w:szCs w:val="22"/>
        </w:rPr>
        <w:t xml:space="preserve"> intensive which make them impractical for real app</w:t>
      </w:r>
      <w:r w:rsidR="008C71EB">
        <w:rPr>
          <w:rFonts w:ascii="Arial" w:hAnsi="Arial" w:cs="Arial"/>
          <w:color w:val="000000"/>
          <w:sz w:val="22"/>
          <w:szCs w:val="22"/>
        </w:rPr>
        <w:t>lications. The picture shows one of the common traditio</w:t>
      </w:r>
      <w:r w:rsidR="003623D1">
        <w:rPr>
          <w:rFonts w:ascii="Arial" w:hAnsi="Arial" w:cs="Arial"/>
          <w:color w:val="000000"/>
          <w:sz w:val="22"/>
          <w:szCs w:val="22"/>
        </w:rPr>
        <w:t>nal genome clustering methods which is called MicroScope.</w:t>
      </w:r>
      <w:r w:rsidR="008C71EB">
        <w:rPr>
          <w:rFonts w:ascii="Arial" w:hAnsi="Arial" w:cs="Arial"/>
          <w:color w:val="000000"/>
          <w:sz w:val="22"/>
          <w:szCs w:val="22"/>
        </w:rPr>
        <w:t xml:space="preserve"> As the picture shows, at the first step the genome is divided to sketches which are set of sequences of the same length, then pairwise comparisons are done on each pair of sequences (which is</w:t>
      </w:r>
      <w:r w:rsidR="00716C94">
        <w:rPr>
          <w:rFonts w:ascii="Arial" w:hAnsi="Arial" w:cs="Arial"/>
          <w:color w:val="000000"/>
          <w:sz w:val="22"/>
          <w:szCs w:val="22"/>
        </w:rPr>
        <w:t xml:space="preserve"> a bottleneck step and</w:t>
      </w:r>
      <w:r w:rsidR="008C71EB">
        <w:rPr>
          <w:rFonts w:ascii="Arial" w:hAnsi="Arial" w:cs="Arial"/>
          <w:color w:val="000000"/>
          <w:sz w:val="22"/>
          <w:szCs w:val="22"/>
        </w:rPr>
        <w:t xml:space="preserve"> very time-consuming)</w:t>
      </w:r>
      <w:r w:rsidR="00716C94">
        <w:rPr>
          <w:rFonts w:ascii="Arial" w:hAnsi="Arial" w:cs="Arial"/>
          <w:color w:val="000000"/>
          <w:sz w:val="22"/>
          <w:szCs w:val="22"/>
        </w:rPr>
        <w:t>. Once the pairwise distances are computed, some filtering methods are used to filter any redundant distances.</w:t>
      </w:r>
      <w:r w:rsidR="008C71EB">
        <w:rPr>
          <w:rFonts w:ascii="Arial" w:hAnsi="Arial" w:cs="Arial"/>
          <w:color w:val="000000"/>
          <w:sz w:val="22"/>
          <w:szCs w:val="22"/>
        </w:rPr>
        <w:t xml:space="preserve"> </w:t>
      </w:r>
      <w:r w:rsidR="00751232">
        <w:rPr>
          <w:rFonts w:ascii="Arial" w:hAnsi="Arial" w:cs="Arial"/>
          <w:color w:val="000000"/>
          <w:sz w:val="22"/>
          <w:szCs w:val="22"/>
        </w:rPr>
        <w:t>This process has to be done for each set of query sequences, however in this project we are modeling the genome dataset using BI-LSTM</w:t>
      </w:r>
      <w:r w:rsidR="006E7023">
        <w:rPr>
          <w:rFonts w:ascii="Arial" w:hAnsi="Arial" w:cs="Arial"/>
          <w:color w:val="000000"/>
          <w:sz w:val="22"/>
          <w:szCs w:val="22"/>
        </w:rPr>
        <w:t xml:space="preserve"> once, and use </w:t>
      </w:r>
      <w:r w:rsidR="00751232">
        <w:rPr>
          <w:rFonts w:ascii="Arial" w:hAnsi="Arial" w:cs="Arial"/>
          <w:color w:val="000000"/>
          <w:sz w:val="22"/>
          <w:szCs w:val="22"/>
        </w:rPr>
        <w:t>the model multipl</w:t>
      </w:r>
      <w:r w:rsidR="006E7023">
        <w:rPr>
          <w:rFonts w:ascii="Arial" w:hAnsi="Arial" w:cs="Arial"/>
          <w:color w:val="000000"/>
          <w:sz w:val="22"/>
          <w:szCs w:val="22"/>
        </w:rPr>
        <w:t>e times for any list of query sequences.</w:t>
      </w:r>
    </w:p>
    <w:p w14:paraId="106EA07D" w14:textId="77777777" w:rsidR="003016BE" w:rsidRDefault="003016BE" w:rsidP="009371A2">
      <w:pPr>
        <w:jc w:val="both"/>
        <w:rPr>
          <w:rFonts w:ascii="Arial" w:hAnsi="Arial" w:cs="Arial"/>
          <w:color w:val="000000"/>
          <w:sz w:val="22"/>
          <w:szCs w:val="22"/>
        </w:rPr>
      </w:pPr>
    </w:p>
    <w:p w14:paraId="361FAF63" w14:textId="77777777" w:rsidR="003016BE" w:rsidRDefault="003016BE" w:rsidP="009371A2">
      <w:pPr>
        <w:jc w:val="both"/>
        <w:rPr>
          <w:rFonts w:ascii="Arial" w:hAnsi="Arial" w:cs="Arial"/>
          <w:color w:val="000000"/>
          <w:sz w:val="22"/>
          <w:szCs w:val="22"/>
        </w:rPr>
      </w:pPr>
    </w:p>
    <w:p w14:paraId="01C6A75A" w14:textId="77777777" w:rsidR="003016BE" w:rsidRDefault="003016BE" w:rsidP="001326EB">
      <w:pPr>
        <w:jc w:val="both"/>
        <w:rPr>
          <w:rFonts w:ascii="Arial" w:hAnsi="Arial" w:cs="Arial"/>
          <w:color w:val="000000"/>
          <w:sz w:val="22"/>
          <w:szCs w:val="22"/>
        </w:rPr>
      </w:pPr>
    </w:p>
    <w:p w14:paraId="3D363645" w14:textId="561B2DEF" w:rsidR="009371A2" w:rsidRDefault="001F3435" w:rsidP="001326EB">
      <w:pPr>
        <w:jc w:val="both"/>
        <w:rPr>
          <w:rFonts w:ascii="Arial" w:hAnsi="Arial" w:cs="Arial"/>
          <w:color w:val="000000"/>
          <w:sz w:val="22"/>
          <w:szCs w:val="22"/>
        </w:rPr>
      </w:pPr>
      <w:r>
        <w:rPr>
          <w:rFonts w:ascii="Arial" w:hAnsi="Arial" w:cs="Arial"/>
          <w:color w:val="000000"/>
          <w:sz w:val="22"/>
          <w:szCs w:val="22"/>
        </w:rPr>
        <w:t>Slide 3:</w:t>
      </w:r>
    </w:p>
    <w:p w14:paraId="7F4F7727" w14:textId="71AD2D03" w:rsidR="00626B9B" w:rsidRDefault="00AE1165" w:rsidP="00C844C5">
      <w:pPr>
        <w:jc w:val="both"/>
        <w:rPr>
          <w:rFonts w:ascii="Arial" w:hAnsi="Arial" w:cs="Arial"/>
          <w:color w:val="000000"/>
          <w:sz w:val="22"/>
          <w:szCs w:val="22"/>
        </w:rPr>
      </w:pPr>
      <w:r>
        <w:rPr>
          <w:rFonts w:ascii="Arial" w:hAnsi="Arial" w:cs="Arial"/>
          <w:color w:val="000000"/>
          <w:sz w:val="22"/>
          <w:szCs w:val="22"/>
        </w:rPr>
        <w:t xml:space="preserve">More specifically, </w:t>
      </w:r>
      <w:r w:rsidR="00626B9B">
        <w:rPr>
          <w:rFonts w:ascii="Arial" w:hAnsi="Arial" w:cs="Arial"/>
          <w:color w:val="000000"/>
          <w:sz w:val="22"/>
          <w:szCs w:val="22"/>
        </w:rPr>
        <w:t>in this project we model the genome dataset using Bi-LSTM. We use the following approach to train the model:</w:t>
      </w:r>
    </w:p>
    <w:p w14:paraId="771EBFB3" w14:textId="77777777" w:rsidR="00626B9B" w:rsidRDefault="00626B9B" w:rsidP="00C844C5">
      <w:pPr>
        <w:jc w:val="both"/>
        <w:rPr>
          <w:rFonts w:ascii="Arial" w:hAnsi="Arial" w:cs="Arial"/>
          <w:color w:val="000000"/>
          <w:sz w:val="22"/>
          <w:szCs w:val="22"/>
        </w:rPr>
      </w:pPr>
    </w:p>
    <w:p w14:paraId="57B0FE8D" w14:textId="23F88465" w:rsidR="00626B9B" w:rsidRPr="00626B9B" w:rsidRDefault="00626B9B" w:rsidP="00C844C5">
      <w:pPr>
        <w:jc w:val="both"/>
        <w:rPr>
          <w:rFonts w:ascii="Arial" w:hAnsi="Arial" w:cs="Arial"/>
          <w:color w:val="000000"/>
          <w:sz w:val="22"/>
          <w:szCs w:val="22"/>
        </w:rPr>
      </w:pPr>
      <w:r w:rsidRPr="00626B9B">
        <w:rPr>
          <w:rFonts w:ascii="Arial" w:hAnsi="Arial" w:cs="Arial"/>
          <w:b/>
          <w:color w:val="000000"/>
          <w:sz w:val="22"/>
          <w:szCs w:val="22"/>
        </w:rPr>
        <w:t>Step 1 (Constructing Words)</w:t>
      </w:r>
      <w:r>
        <w:rPr>
          <w:rFonts w:ascii="Arial" w:hAnsi="Arial" w:cs="Arial"/>
          <w:color w:val="000000"/>
          <w:sz w:val="22"/>
          <w:szCs w:val="22"/>
        </w:rPr>
        <w:t>:</w:t>
      </w:r>
      <w:r w:rsidRPr="00626B9B">
        <w:rPr>
          <w:rFonts w:ascii="Arial" w:hAnsi="Arial" w:cs="Arial"/>
          <w:color w:val="000000"/>
          <w:sz w:val="22"/>
          <w:szCs w:val="22"/>
        </w:rPr>
        <w:t xml:space="preserve"> Each word is made of w characters, so the reference genome that includes a set of characters is split into unique words of size w characters (where w represents the word size). Hence, for the reference genome of size |G|, the number of unique words is at most |G| w , and for the alphabet size of Σ, the max number of unique words is bounded by |Σ| w. </w:t>
      </w:r>
    </w:p>
    <w:p w14:paraId="09E1AC15" w14:textId="77777777" w:rsidR="00626B9B" w:rsidRPr="00626B9B" w:rsidRDefault="00626B9B" w:rsidP="00C844C5">
      <w:pPr>
        <w:jc w:val="both"/>
        <w:rPr>
          <w:rFonts w:ascii="Arial" w:hAnsi="Arial" w:cs="Arial"/>
          <w:color w:val="000000"/>
          <w:sz w:val="22"/>
          <w:szCs w:val="22"/>
        </w:rPr>
      </w:pPr>
    </w:p>
    <w:p w14:paraId="31935555" w14:textId="5DA85374" w:rsidR="00626B9B" w:rsidRPr="00626B9B" w:rsidRDefault="00626B9B" w:rsidP="00C844C5">
      <w:pPr>
        <w:jc w:val="both"/>
        <w:rPr>
          <w:rFonts w:ascii="Arial" w:hAnsi="Arial" w:cs="Arial"/>
          <w:color w:val="000000"/>
          <w:sz w:val="22"/>
          <w:szCs w:val="22"/>
        </w:rPr>
      </w:pPr>
      <w:r w:rsidRPr="00626B9B">
        <w:rPr>
          <w:rFonts w:ascii="Arial" w:hAnsi="Arial" w:cs="Arial"/>
          <w:b/>
          <w:color w:val="000000"/>
          <w:sz w:val="22"/>
          <w:szCs w:val="22"/>
        </w:rPr>
        <w:t>Step 2 (Constructing Dictionary)</w:t>
      </w:r>
      <w:r>
        <w:rPr>
          <w:rFonts w:ascii="Arial" w:hAnsi="Arial" w:cs="Arial"/>
          <w:color w:val="000000"/>
          <w:sz w:val="22"/>
          <w:szCs w:val="22"/>
        </w:rPr>
        <w:t>:</w:t>
      </w:r>
      <w:r w:rsidRPr="00626B9B">
        <w:rPr>
          <w:rFonts w:ascii="Arial" w:hAnsi="Arial" w:cs="Arial"/>
          <w:color w:val="000000"/>
          <w:sz w:val="22"/>
          <w:szCs w:val="22"/>
        </w:rPr>
        <w:t xml:space="preserve"> Dictionary is defined as a collection of unique words. To construct a dictionary, each unique word, generated at the previous step, is added to the dictionary. The dictionary size is bounded by |Σ| w. </w:t>
      </w:r>
    </w:p>
    <w:p w14:paraId="594F8BBE" w14:textId="77777777" w:rsidR="00626B9B" w:rsidRPr="00626B9B" w:rsidRDefault="00626B9B" w:rsidP="00C844C5">
      <w:pPr>
        <w:jc w:val="both"/>
        <w:rPr>
          <w:rFonts w:ascii="Arial" w:hAnsi="Arial" w:cs="Arial"/>
          <w:color w:val="000000"/>
          <w:sz w:val="22"/>
          <w:szCs w:val="22"/>
        </w:rPr>
      </w:pPr>
    </w:p>
    <w:p w14:paraId="4A230930" w14:textId="2C7BA361" w:rsidR="00833D2D" w:rsidRPr="00833D2D" w:rsidRDefault="00626B9B" w:rsidP="00C844C5">
      <w:pPr>
        <w:jc w:val="both"/>
        <w:rPr>
          <w:rFonts w:ascii="Arial" w:hAnsi="Arial" w:cs="Arial"/>
          <w:color w:val="000000"/>
          <w:sz w:val="22"/>
          <w:szCs w:val="22"/>
        </w:rPr>
      </w:pPr>
      <w:r w:rsidRPr="00626B9B">
        <w:rPr>
          <w:rFonts w:ascii="Arial" w:hAnsi="Arial" w:cs="Arial"/>
          <w:b/>
          <w:color w:val="000000"/>
          <w:sz w:val="22"/>
          <w:szCs w:val="22"/>
        </w:rPr>
        <w:lastRenderedPageBreak/>
        <w:t>Step 3 (Constructing Batch</w:t>
      </w:r>
      <w:r w:rsidRPr="00626B9B">
        <w:rPr>
          <w:rFonts w:ascii="Arial" w:hAnsi="Arial" w:cs="Arial"/>
          <w:b/>
          <w:color w:val="000000"/>
          <w:sz w:val="22"/>
          <w:szCs w:val="22"/>
        </w:rPr>
        <w:t>)</w:t>
      </w:r>
      <w:r>
        <w:rPr>
          <w:rFonts w:ascii="Arial" w:hAnsi="Arial" w:cs="Arial"/>
          <w:b/>
          <w:color w:val="000000"/>
          <w:sz w:val="22"/>
          <w:szCs w:val="22"/>
        </w:rPr>
        <w:t>:</w:t>
      </w:r>
      <w:r w:rsidRPr="00626B9B">
        <w:rPr>
          <w:rFonts w:ascii="Arial" w:hAnsi="Arial" w:cs="Arial"/>
          <w:color w:val="000000"/>
          <w:sz w:val="22"/>
          <w:szCs w:val="22"/>
        </w:rPr>
        <w:t xml:space="preserve"> Each batch</w:t>
      </w:r>
      <w:r w:rsidRPr="00626B9B">
        <w:rPr>
          <w:rFonts w:ascii="Arial" w:hAnsi="Arial" w:cs="Arial"/>
          <w:color w:val="000000"/>
          <w:sz w:val="22"/>
          <w:szCs w:val="22"/>
        </w:rPr>
        <w:t xml:space="preserve"> is a collection</w:t>
      </w:r>
      <w:r>
        <w:rPr>
          <w:rFonts w:ascii="Arial" w:hAnsi="Arial" w:cs="Arial"/>
          <w:color w:val="000000"/>
          <w:sz w:val="22"/>
          <w:szCs w:val="22"/>
        </w:rPr>
        <w:t xml:space="preserve"> </w:t>
      </w:r>
      <w:r>
        <w:rPr>
          <w:rFonts w:eastAsia="Times New Roman"/>
        </w:rPr>
        <w:t xml:space="preserve">of fixed-length words (words of length w). Indeed, the reference genome is split into multiple batches where each batch consists of multiple words. </w:t>
      </w:r>
    </w:p>
    <w:p w14:paraId="3D244796" w14:textId="77777777" w:rsidR="00E669EA" w:rsidRDefault="00057C4D" w:rsidP="00C844C5">
      <w:pPr>
        <w:jc w:val="both"/>
      </w:pPr>
    </w:p>
    <w:p w14:paraId="3A1394BD" w14:textId="4CCD5B6D" w:rsidR="00626B9B" w:rsidRDefault="00626B9B" w:rsidP="00C844C5">
      <w:pPr>
        <w:jc w:val="both"/>
        <w:rPr>
          <w:rFonts w:eastAsia="Times New Roman"/>
        </w:rPr>
      </w:pPr>
      <w:r w:rsidRPr="00626B9B">
        <w:rPr>
          <w:rFonts w:eastAsia="Times New Roman"/>
          <w:b/>
        </w:rPr>
        <w:t>Step 4 (Constructing Epoch (Iteration))</w:t>
      </w:r>
      <w:r>
        <w:rPr>
          <w:rFonts w:eastAsia="Times New Roman"/>
          <w:b/>
        </w:rPr>
        <w:t xml:space="preserve">: </w:t>
      </w:r>
      <w:r>
        <w:rPr>
          <w:rFonts w:eastAsia="Times New Roman"/>
        </w:rPr>
        <w:t>Epoch is a collection of all batches. Each epoch runs over the whole reference genome. Hence, epoch size equals to |G|. Indeed, epoch consists of |G| B batches. LSTM network runs batch by batch sequentially. The final updated weights are what is called the training model.</w:t>
      </w:r>
    </w:p>
    <w:p w14:paraId="38A3EF89" w14:textId="77777777" w:rsidR="00EA64C5" w:rsidRDefault="00EA64C5" w:rsidP="00C844C5">
      <w:pPr>
        <w:jc w:val="both"/>
        <w:rPr>
          <w:rFonts w:eastAsia="Times New Roman"/>
        </w:rPr>
      </w:pPr>
    </w:p>
    <w:p w14:paraId="02F9CB5B" w14:textId="0697B631" w:rsidR="005F3011" w:rsidRDefault="00EA64C5" w:rsidP="005F3011">
      <w:pPr>
        <w:jc w:val="both"/>
        <w:rPr>
          <w:rFonts w:eastAsia="Times New Roman"/>
        </w:rPr>
      </w:pPr>
      <w:r>
        <w:rPr>
          <w:rFonts w:eastAsia="Times New Roman"/>
        </w:rPr>
        <w:t xml:space="preserve">The model (vector representations) is then used for different clustering </w:t>
      </w:r>
      <w:r w:rsidR="005F3011">
        <w:rPr>
          <w:rFonts w:eastAsia="Times New Roman"/>
        </w:rPr>
        <w:t xml:space="preserve">algorithms </w:t>
      </w:r>
      <w:r w:rsidR="005F3011" w:rsidRPr="005F3011">
        <w:rPr>
          <w:rFonts w:eastAsia="Times New Roman"/>
        </w:rPr>
        <w:t>(</w:t>
      </w:r>
      <w:r w:rsidR="005F3011" w:rsidRPr="005F3011">
        <w:rPr>
          <w:rFonts w:eastAsia="Times New Roman"/>
        </w:rPr>
        <w:t>i.e., DBSCAN, Kmeans, GMM).</w:t>
      </w:r>
    </w:p>
    <w:p w14:paraId="283672C0" w14:textId="77777777" w:rsidR="00D2474A" w:rsidRDefault="00D2474A" w:rsidP="005F3011">
      <w:pPr>
        <w:jc w:val="both"/>
        <w:rPr>
          <w:rFonts w:eastAsia="Times New Roman"/>
        </w:rPr>
      </w:pPr>
    </w:p>
    <w:p w14:paraId="4BDD0984" w14:textId="42D8258B" w:rsidR="00D2474A" w:rsidRDefault="00D2474A" w:rsidP="005F3011">
      <w:pPr>
        <w:jc w:val="both"/>
        <w:rPr>
          <w:rFonts w:eastAsia="Times New Roman"/>
        </w:rPr>
      </w:pPr>
      <w:r>
        <w:rPr>
          <w:rFonts w:eastAsia="Times New Roman"/>
        </w:rPr>
        <w:t>Slide 4:</w:t>
      </w:r>
    </w:p>
    <w:p w14:paraId="5504B6CD" w14:textId="2EF34240" w:rsidR="00430097" w:rsidRDefault="00430097" w:rsidP="005F3011">
      <w:pPr>
        <w:jc w:val="both"/>
        <w:rPr>
          <w:rFonts w:eastAsia="Times New Roman"/>
        </w:rPr>
      </w:pPr>
      <w:r>
        <w:rPr>
          <w:rFonts w:eastAsia="Times New Roman"/>
        </w:rPr>
        <w:t>Other applications of genome modeling</w:t>
      </w:r>
      <w:r w:rsidR="00057C4D">
        <w:rPr>
          <w:rFonts w:eastAsia="Times New Roman"/>
        </w:rPr>
        <w:t xml:space="preserve"> are as follows (which are not used for this project):</w:t>
      </w:r>
      <w:bookmarkStart w:id="0" w:name="_GoBack"/>
      <w:bookmarkEnd w:id="0"/>
    </w:p>
    <w:p w14:paraId="1BA3C421" w14:textId="77777777" w:rsidR="00430097" w:rsidRDefault="00430097" w:rsidP="005F3011">
      <w:pPr>
        <w:jc w:val="both"/>
        <w:rPr>
          <w:rFonts w:eastAsia="Times New Roman"/>
        </w:rPr>
      </w:pPr>
    </w:p>
    <w:p w14:paraId="30E5AEBE" w14:textId="5EF82832" w:rsidR="00430097" w:rsidRPr="00430097" w:rsidRDefault="00430097" w:rsidP="00430097">
      <w:pPr>
        <w:pStyle w:val="ListParagraph"/>
        <w:numPr>
          <w:ilvl w:val="0"/>
          <w:numId w:val="1"/>
        </w:numPr>
        <w:jc w:val="both"/>
        <w:rPr>
          <w:rFonts w:eastAsia="Times New Roman"/>
        </w:rPr>
      </w:pPr>
      <w:r w:rsidRPr="00430097">
        <w:rPr>
          <w:rFonts w:eastAsia="Times New Roman"/>
        </w:rPr>
        <w:t>Connecting genotype to phenotype</w:t>
      </w:r>
    </w:p>
    <w:p w14:paraId="712AE240" w14:textId="77777777" w:rsidR="00430097" w:rsidRDefault="00430097" w:rsidP="005F3011">
      <w:pPr>
        <w:jc w:val="both"/>
        <w:rPr>
          <w:rFonts w:eastAsia="Times New Roman"/>
        </w:rPr>
      </w:pPr>
    </w:p>
    <w:p w14:paraId="15369429" w14:textId="23EED396" w:rsidR="00430097" w:rsidRPr="00430097" w:rsidRDefault="00430097" w:rsidP="00430097">
      <w:pPr>
        <w:pStyle w:val="ListParagraph"/>
        <w:numPr>
          <w:ilvl w:val="0"/>
          <w:numId w:val="1"/>
        </w:numPr>
        <w:jc w:val="both"/>
        <w:rPr>
          <w:rFonts w:eastAsia="Times New Roman"/>
        </w:rPr>
      </w:pPr>
      <w:r w:rsidRPr="00430097">
        <w:rPr>
          <w:rFonts w:eastAsia="Times New Roman"/>
        </w:rPr>
        <w:t>Predicting regulatory function</w:t>
      </w:r>
    </w:p>
    <w:p w14:paraId="79C2D7A7" w14:textId="77777777" w:rsidR="00D2474A" w:rsidRPr="005F3011" w:rsidRDefault="00D2474A" w:rsidP="005F3011">
      <w:pPr>
        <w:jc w:val="both"/>
        <w:rPr>
          <w:rFonts w:eastAsia="Times New Roman"/>
        </w:rPr>
      </w:pPr>
    </w:p>
    <w:p w14:paraId="43FB1C47" w14:textId="52EB202E" w:rsidR="005F3011" w:rsidRPr="00430097" w:rsidRDefault="00430097" w:rsidP="00430097">
      <w:pPr>
        <w:pStyle w:val="ListParagraph"/>
        <w:numPr>
          <w:ilvl w:val="0"/>
          <w:numId w:val="1"/>
        </w:numPr>
        <w:jc w:val="both"/>
        <w:rPr>
          <w:rFonts w:eastAsia="Times New Roman"/>
        </w:rPr>
      </w:pPr>
      <w:r w:rsidRPr="00430097">
        <w:rPr>
          <w:rFonts w:eastAsia="Times New Roman"/>
        </w:rPr>
        <w:t>Classifying mutation types</w:t>
      </w:r>
    </w:p>
    <w:p w14:paraId="04293DD4" w14:textId="03547299" w:rsidR="00EA64C5" w:rsidRPr="00430097" w:rsidRDefault="00EA64C5" w:rsidP="00430097">
      <w:pPr>
        <w:ind w:left="360"/>
        <w:jc w:val="both"/>
        <w:rPr>
          <w:rFonts w:eastAsia="Times New Roman"/>
        </w:rPr>
      </w:pPr>
    </w:p>
    <w:p w14:paraId="1E379A4E" w14:textId="77777777" w:rsidR="00626B9B" w:rsidRDefault="00626B9B" w:rsidP="00C844C5">
      <w:pPr>
        <w:jc w:val="both"/>
      </w:pPr>
    </w:p>
    <w:sectPr w:rsidR="00626B9B" w:rsidSect="00C3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465BD"/>
    <w:multiLevelType w:val="hybridMultilevel"/>
    <w:tmpl w:val="C310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2D"/>
    <w:rsid w:val="000430CD"/>
    <w:rsid w:val="00057C4D"/>
    <w:rsid w:val="000E0DD1"/>
    <w:rsid w:val="001326EB"/>
    <w:rsid w:val="001D3234"/>
    <w:rsid w:val="001F3435"/>
    <w:rsid w:val="003016BE"/>
    <w:rsid w:val="003623D1"/>
    <w:rsid w:val="003679A7"/>
    <w:rsid w:val="00430097"/>
    <w:rsid w:val="005F3011"/>
    <w:rsid w:val="00626B9B"/>
    <w:rsid w:val="006C62C9"/>
    <w:rsid w:val="006E7023"/>
    <w:rsid w:val="00716C94"/>
    <w:rsid w:val="00751232"/>
    <w:rsid w:val="00771C16"/>
    <w:rsid w:val="00804A10"/>
    <w:rsid w:val="00833D2D"/>
    <w:rsid w:val="008C71EB"/>
    <w:rsid w:val="009371A2"/>
    <w:rsid w:val="00A65420"/>
    <w:rsid w:val="00AD6101"/>
    <w:rsid w:val="00AE1165"/>
    <w:rsid w:val="00B029FC"/>
    <w:rsid w:val="00BB26C0"/>
    <w:rsid w:val="00BC5325"/>
    <w:rsid w:val="00C2323D"/>
    <w:rsid w:val="00C302E6"/>
    <w:rsid w:val="00C81E54"/>
    <w:rsid w:val="00C844C5"/>
    <w:rsid w:val="00D2474A"/>
    <w:rsid w:val="00EA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BD3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B9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D2D"/>
    <w:pPr>
      <w:spacing w:before="100" w:beforeAutospacing="1" w:after="100" w:afterAutospacing="1"/>
    </w:pPr>
  </w:style>
  <w:style w:type="paragraph" w:styleId="ListParagraph">
    <w:name w:val="List Paragraph"/>
    <w:basedOn w:val="Normal"/>
    <w:uiPriority w:val="34"/>
    <w:qFormat/>
    <w:rsid w:val="00430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99313">
      <w:bodyDiv w:val="1"/>
      <w:marLeft w:val="0"/>
      <w:marRight w:val="0"/>
      <w:marTop w:val="0"/>
      <w:marBottom w:val="0"/>
      <w:divBdr>
        <w:top w:val="none" w:sz="0" w:space="0" w:color="auto"/>
        <w:left w:val="none" w:sz="0" w:space="0" w:color="auto"/>
        <w:bottom w:val="none" w:sz="0" w:space="0" w:color="auto"/>
        <w:right w:val="none" w:sz="0" w:space="0" w:color="auto"/>
      </w:divBdr>
    </w:div>
    <w:div w:id="327057366">
      <w:bodyDiv w:val="1"/>
      <w:marLeft w:val="0"/>
      <w:marRight w:val="0"/>
      <w:marTop w:val="0"/>
      <w:marBottom w:val="0"/>
      <w:divBdr>
        <w:top w:val="none" w:sz="0" w:space="0" w:color="auto"/>
        <w:left w:val="none" w:sz="0" w:space="0" w:color="auto"/>
        <w:bottom w:val="none" w:sz="0" w:space="0" w:color="auto"/>
        <w:right w:val="none" w:sz="0" w:space="0" w:color="auto"/>
      </w:divBdr>
    </w:div>
    <w:div w:id="1265459150">
      <w:bodyDiv w:val="1"/>
      <w:marLeft w:val="0"/>
      <w:marRight w:val="0"/>
      <w:marTop w:val="0"/>
      <w:marBottom w:val="0"/>
      <w:divBdr>
        <w:top w:val="none" w:sz="0" w:space="0" w:color="auto"/>
        <w:left w:val="none" w:sz="0" w:space="0" w:color="auto"/>
        <w:bottom w:val="none" w:sz="0" w:space="0" w:color="auto"/>
        <w:right w:val="none" w:sz="0" w:space="0" w:color="auto"/>
      </w:divBdr>
    </w:div>
    <w:div w:id="1443064601">
      <w:bodyDiv w:val="1"/>
      <w:marLeft w:val="0"/>
      <w:marRight w:val="0"/>
      <w:marTop w:val="0"/>
      <w:marBottom w:val="0"/>
      <w:divBdr>
        <w:top w:val="none" w:sz="0" w:space="0" w:color="auto"/>
        <w:left w:val="none" w:sz="0" w:space="0" w:color="auto"/>
        <w:bottom w:val="none" w:sz="0" w:space="0" w:color="auto"/>
        <w:right w:val="none" w:sz="0" w:space="0" w:color="auto"/>
      </w:divBdr>
    </w:div>
    <w:div w:id="1565942600">
      <w:bodyDiv w:val="1"/>
      <w:marLeft w:val="0"/>
      <w:marRight w:val="0"/>
      <w:marTop w:val="0"/>
      <w:marBottom w:val="0"/>
      <w:divBdr>
        <w:top w:val="none" w:sz="0" w:space="0" w:color="auto"/>
        <w:left w:val="none" w:sz="0" w:space="0" w:color="auto"/>
        <w:bottom w:val="none" w:sz="0" w:space="0" w:color="auto"/>
        <w:right w:val="none" w:sz="0" w:space="0" w:color="auto"/>
      </w:divBdr>
    </w:div>
    <w:div w:id="1763524150">
      <w:bodyDiv w:val="1"/>
      <w:marLeft w:val="0"/>
      <w:marRight w:val="0"/>
      <w:marTop w:val="0"/>
      <w:marBottom w:val="0"/>
      <w:divBdr>
        <w:top w:val="none" w:sz="0" w:space="0" w:color="auto"/>
        <w:left w:val="none" w:sz="0" w:space="0" w:color="auto"/>
        <w:bottom w:val="none" w:sz="0" w:space="0" w:color="auto"/>
        <w:right w:val="none" w:sz="0" w:space="0" w:color="auto"/>
      </w:divBdr>
    </w:div>
    <w:div w:id="1821187551">
      <w:bodyDiv w:val="1"/>
      <w:marLeft w:val="0"/>
      <w:marRight w:val="0"/>
      <w:marTop w:val="0"/>
      <w:marBottom w:val="0"/>
      <w:divBdr>
        <w:top w:val="none" w:sz="0" w:space="0" w:color="auto"/>
        <w:left w:val="none" w:sz="0" w:space="0" w:color="auto"/>
        <w:bottom w:val="none" w:sz="0" w:space="0" w:color="auto"/>
        <w:right w:val="none" w:sz="0" w:space="0" w:color="auto"/>
      </w:divBdr>
    </w:div>
    <w:div w:id="1872919090">
      <w:bodyDiv w:val="1"/>
      <w:marLeft w:val="0"/>
      <w:marRight w:val="0"/>
      <w:marTop w:val="0"/>
      <w:marBottom w:val="0"/>
      <w:divBdr>
        <w:top w:val="none" w:sz="0" w:space="0" w:color="auto"/>
        <w:left w:val="none" w:sz="0" w:space="0" w:color="auto"/>
        <w:bottom w:val="none" w:sz="0" w:space="0" w:color="auto"/>
        <w:right w:val="none" w:sz="0" w:space="0" w:color="auto"/>
      </w:divBdr>
    </w:div>
    <w:div w:id="2051874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Tavakoli, Neda</dc:creator>
  <cp:keywords/>
  <dc:description/>
  <cp:lastModifiedBy>Tavakoli, Neda</cp:lastModifiedBy>
  <cp:revision>19</cp:revision>
  <dcterms:created xsi:type="dcterms:W3CDTF">2019-11-25T23:27:00Z</dcterms:created>
  <dcterms:modified xsi:type="dcterms:W3CDTF">2019-11-26T00:07:00Z</dcterms:modified>
</cp:coreProperties>
</file>