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drawing>
          <wp:inline distT="0" distB="0" distL="0" distR="0">
            <wp:extent cx="4928616" cy="7973568"/>
            <wp:docPr id="13" name="a97880de-e411-11f0-8c5d-f31f3a671139.png"/>
            <a:graphic>
              <a:graphicData uri="http://schemas.openxmlformats.org/drawingml/2006/picture">
                <pic:pic>
                  <pic:nvPicPr>
                    <pic:cNvPr id="13" name="a97880de-e411-11f0-8c5d-f31f3a671139.png"/>
                    <pic:cNvPicPr/>
                  </pic:nvPicPr>
                  <pic:blipFill>
                    <a:blip r:embed="rId13"/>
                  </pic:blipFill>
                  <pic:spPr>
                    <a:xfrm>
                      <a:off x="0" y="0"/>
                      <a:ext cx="4928616" cy="797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13" Type="http://schemas.openxmlformats.org/officeDocument/2006/relationships/image" Target="media/a97880de-e411-11f0-8c5d-f31f3a671139.png"/></Relationships>
</file>