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Дадени са ви три символа измежду следните: ‘f’, ‘m’, ‘i’. В зависимост от това, какви са въведените символи, изведете на екрана техните ASCII Art representations (т.е. ако сте въвели ‘f’, изведете F изписано само с буквата ‘f’ и т. нат.). Целта е това извеждане да стане с възможно най - малко на брой cout-ове, като нямате право да използвате функции и масиви. (от миналата седмица)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 2.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Дадени са ви n на брой цели числа и едно цяло число x. Определете дали числото x се среща измежду тези числа или не. Изведете съответно позицията, на която се среща или -1 в противен случай.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Ограничения: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&lt;= n &lt;= 10</w:t>
      </w:r>
      <w:r w:rsidDel="00000000" w:rsidR="00000000" w:rsidRPr="00000000">
        <w:rPr>
          <w:vertAlign w:val="superscript"/>
          <w:rtl w:val="0"/>
        </w:rPr>
        <w:t xml:space="preserve">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 &lt;= a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&lt;= 10</w:t>
      </w:r>
      <w:r w:rsidDel="00000000" w:rsidR="00000000" w:rsidRPr="00000000">
        <w:rPr>
          <w:vertAlign w:val="superscript"/>
          <w:rtl w:val="0"/>
        </w:rPr>
        <w:t xml:space="preserve">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&lt;= i &lt;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2 3 1 4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Изход: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