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39" w:rsidRPr="00871FAA" w:rsidRDefault="00CD5639" w:rsidP="00CD5639">
      <w:pPr>
        <w:jc w:val="center"/>
        <w:rPr>
          <w:b/>
          <w:sz w:val="28"/>
          <w:szCs w:val="28"/>
        </w:rPr>
      </w:pPr>
      <w:r>
        <w:rPr>
          <w:b/>
          <w:sz w:val="28"/>
          <w:szCs w:val="28"/>
        </w:rPr>
        <w:t>Домашна работа № 3</w:t>
      </w:r>
    </w:p>
    <w:p w:rsidR="00CD5639" w:rsidRPr="003C6405" w:rsidRDefault="00CD5639" w:rsidP="00CD5639">
      <w:pPr>
        <w:rPr>
          <w:sz w:val="24"/>
          <w:szCs w:val="24"/>
        </w:rPr>
      </w:pPr>
      <w:r w:rsidRPr="003C6405">
        <w:rPr>
          <w:b/>
          <w:sz w:val="24"/>
          <w:szCs w:val="24"/>
        </w:rPr>
        <w:t>Задача 1</w:t>
      </w:r>
      <w:r w:rsidRPr="003C6405">
        <w:rPr>
          <w:sz w:val="24"/>
          <w:szCs w:val="24"/>
        </w:rPr>
        <w:t xml:space="preserve">. </w:t>
      </w:r>
    </w:p>
    <w:p w:rsidR="00CD5639" w:rsidRPr="00871FAA" w:rsidRDefault="00CD5639" w:rsidP="00CD5639">
      <w:pPr>
        <w:jc w:val="both"/>
        <w:rPr>
          <w:sz w:val="24"/>
          <w:szCs w:val="24"/>
        </w:rPr>
      </w:pPr>
      <w:r w:rsidRPr="00871FAA">
        <w:rPr>
          <w:sz w:val="24"/>
          <w:szCs w:val="24"/>
        </w:rPr>
        <w:t xml:space="preserve">Създайте следната йерархия от класове : </w:t>
      </w:r>
    </w:p>
    <w:p w:rsidR="00CD5639" w:rsidRPr="00871FAA" w:rsidRDefault="00CD5639" w:rsidP="00CD5639">
      <w:pPr>
        <w:jc w:val="both"/>
        <w:rPr>
          <w:sz w:val="24"/>
          <w:szCs w:val="24"/>
        </w:rPr>
      </w:pPr>
      <w:r>
        <w:rPr>
          <w:sz w:val="24"/>
          <w:szCs w:val="24"/>
        </w:rPr>
        <w:t>1</w:t>
      </w:r>
      <w:r w:rsidRPr="00871FAA">
        <w:rPr>
          <w:sz w:val="24"/>
          <w:szCs w:val="24"/>
        </w:rPr>
        <w:t>. Кутия (</w:t>
      </w:r>
      <w:proofErr w:type="spellStart"/>
      <w:r w:rsidRPr="00871FAA">
        <w:rPr>
          <w:b/>
          <w:sz w:val="24"/>
          <w:szCs w:val="24"/>
        </w:rPr>
        <w:t>Box</w:t>
      </w:r>
      <w:proofErr w:type="spellEnd"/>
      <w:r w:rsidRPr="00871FAA">
        <w:rPr>
          <w:sz w:val="24"/>
          <w:szCs w:val="24"/>
        </w:rPr>
        <w:t>), определя се от три размера и има минимум следните методи:</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Конструктор с три параметъра </w:t>
      </w:r>
    </w:p>
    <w:p w:rsidR="00CD5639"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за изчисляване на обема </w:t>
      </w:r>
    </w:p>
    <w:p w:rsidR="00CD5639" w:rsidRPr="00871FAA" w:rsidRDefault="00CD5639" w:rsidP="00CD5639">
      <w:pPr>
        <w:ind w:firstLine="708"/>
        <w:jc w:val="both"/>
        <w:rPr>
          <w:sz w:val="24"/>
          <w:szCs w:val="24"/>
        </w:rPr>
      </w:pPr>
    </w:p>
    <w:p w:rsidR="00CD5639" w:rsidRPr="00871FAA" w:rsidRDefault="00CD5639" w:rsidP="00CD5639">
      <w:pPr>
        <w:jc w:val="both"/>
        <w:rPr>
          <w:sz w:val="24"/>
          <w:szCs w:val="24"/>
        </w:rPr>
      </w:pPr>
      <w:r>
        <w:rPr>
          <w:sz w:val="24"/>
          <w:szCs w:val="24"/>
        </w:rPr>
        <w:t>2</w:t>
      </w:r>
      <w:r w:rsidRPr="00871FAA">
        <w:rPr>
          <w:sz w:val="24"/>
          <w:szCs w:val="24"/>
        </w:rPr>
        <w:t>. Материал (</w:t>
      </w:r>
      <w:proofErr w:type="spellStart"/>
      <w:r w:rsidRPr="00871FAA">
        <w:rPr>
          <w:b/>
          <w:sz w:val="24"/>
          <w:szCs w:val="24"/>
        </w:rPr>
        <w:t>Material</w:t>
      </w:r>
      <w:proofErr w:type="spellEnd"/>
      <w:r w:rsidRPr="00871FAA">
        <w:rPr>
          <w:sz w:val="24"/>
          <w:szCs w:val="24"/>
        </w:rPr>
        <w:t xml:space="preserve">), определя се от име </w:t>
      </w:r>
      <w:r>
        <w:rPr>
          <w:sz w:val="24"/>
          <w:szCs w:val="24"/>
          <w:lang w:val="en-US"/>
        </w:rPr>
        <w:t>(</w:t>
      </w:r>
      <w:r>
        <w:rPr>
          <w:sz w:val="24"/>
          <w:szCs w:val="24"/>
        </w:rPr>
        <w:t>символен низ с произволна дължина</w:t>
      </w:r>
      <w:r>
        <w:rPr>
          <w:sz w:val="24"/>
          <w:szCs w:val="24"/>
          <w:lang w:val="en-US"/>
        </w:rPr>
        <w:t xml:space="preserve">) </w:t>
      </w:r>
      <w:r w:rsidRPr="00871FAA">
        <w:rPr>
          <w:sz w:val="24"/>
          <w:szCs w:val="24"/>
        </w:rPr>
        <w:t>и индикатор дали е чуплив или не. Трябва да се реализират минимум следните методи:</w:t>
      </w:r>
    </w:p>
    <w:p w:rsidR="00CD5639" w:rsidRPr="00871FAA" w:rsidRDefault="00CD5639" w:rsidP="00CD5639">
      <w:pPr>
        <w:jc w:val="both"/>
        <w:rPr>
          <w:sz w:val="24"/>
          <w:szCs w:val="24"/>
        </w:rPr>
      </w:pPr>
      <w:r w:rsidRPr="00871FAA">
        <w:rPr>
          <w:sz w:val="24"/>
          <w:szCs w:val="24"/>
        </w:rPr>
        <w:t xml:space="preserve"> </w:t>
      </w:r>
      <w:r>
        <w:rPr>
          <w:sz w:val="24"/>
          <w:szCs w:val="24"/>
        </w:rPr>
        <w:tab/>
      </w:r>
      <w:r w:rsidRPr="00871FAA">
        <w:rPr>
          <w:sz w:val="24"/>
          <w:szCs w:val="24"/>
        </w:rPr>
        <w:sym w:font="Symbol" w:char="F0B7"/>
      </w:r>
      <w:r w:rsidRPr="00871FAA">
        <w:rPr>
          <w:sz w:val="24"/>
          <w:szCs w:val="24"/>
        </w:rPr>
        <w:t xml:space="preserve"> Конструктор с два параметъра </w:t>
      </w:r>
    </w:p>
    <w:p w:rsidR="00CD5639" w:rsidRDefault="00CD5639" w:rsidP="00CD5639">
      <w:pPr>
        <w:ind w:firstLine="708"/>
        <w:jc w:val="both"/>
        <w:rPr>
          <w:sz w:val="24"/>
          <w:szCs w:val="24"/>
        </w:rPr>
      </w:pPr>
      <w:r w:rsidRPr="00871FAA">
        <w:rPr>
          <w:sz w:val="24"/>
          <w:szCs w:val="24"/>
        </w:rPr>
        <w:sym w:font="Symbol" w:char="F0B7"/>
      </w:r>
      <w:r w:rsidRPr="00871FAA">
        <w:rPr>
          <w:sz w:val="24"/>
          <w:szCs w:val="24"/>
        </w:rPr>
        <w:t xml:space="preserve"> Показване на данните, които определят материала </w:t>
      </w:r>
    </w:p>
    <w:p w:rsidR="00CD5639" w:rsidRPr="00871FAA" w:rsidRDefault="00CD5639" w:rsidP="00CD5639">
      <w:pPr>
        <w:ind w:firstLine="708"/>
        <w:jc w:val="both"/>
        <w:rPr>
          <w:sz w:val="24"/>
          <w:szCs w:val="24"/>
        </w:rPr>
      </w:pPr>
    </w:p>
    <w:p w:rsidR="00CD5639" w:rsidRPr="00871FAA" w:rsidRDefault="00CD5639" w:rsidP="00CD5639">
      <w:pPr>
        <w:jc w:val="both"/>
        <w:rPr>
          <w:sz w:val="24"/>
          <w:szCs w:val="24"/>
        </w:rPr>
      </w:pPr>
      <w:r>
        <w:rPr>
          <w:sz w:val="24"/>
          <w:szCs w:val="24"/>
        </w:rPr>
        <w:t>3</w:t>
      </w:r>
      <w:r w:rsidRPr="00871FAA">
        <w:rPr>
          <w:sz w:val="24"/>
          <w:szCs w:val="24"/>
        </w:rPr>
        <w:t>. Елемент (</w:t>
      </w:r>
      <w:proofErr w:type="spellStart"/>
      <w:r w:rsidRPr="00871FAA">
        <w:rPr>
          <w:b/>
          <w:sz w:val="24"/>
          <w:szCs w:val="24"/>
        </w:rPr>
        <w:t>Element</w:t>
      </w:r>
      <w:proofErr w:type="spellEnd"/>
      <w:r w:rsidRPr="00871FAA">
        <w:rPr>
          <w:sz w:val="24"/>
          <w:szCs w:val="24"/>
        </w:rPr>
        <w:t xml:space="preserve">) – направен е от определено количество (тегло в кг.) от един вид материал. Трябва да се реализират минимум следните методи: </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Конструктор </w:t>
      </w:r>
      <w:r>
        <w:rPr>
          <w:sz w:val="24"/>
          <w:szCs w:val="24"/>
        </w:rPr>
        <w:t xml:space="preserve">с </w:t>
      </w:r>
      <w:r w:rsidRPr="00871FAA">
        <w:rPr>
          <w:sz w:val="24"/>
          <w:szCs w:val="24"/>
        </w:rPr>
        <w:t xml:space="preserve">два параметъра </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който определя дали елементът е чуплив</w:t>
      </w:r>
    </w:p>
    <w:p w:rsidR="00CD5639" w:rsidRDefault="00CD5639" w:rsidP="00CD5639">
      <w:pPr>
        <w:ind w:firstLine="708"/>
        <w:jc w:val="both"/>
        <w:rPr>
          <w:sz w:val="24"/>
          <w:szCs w:val="24"/>
        </w:rPr>
      </w:pPr>
      <w:r w:rsidRPr="00871FAA">
        <w:rPr>
          <w:sz w:val="24"/>
          <w:szCs w:val="24"/>
        </w:rPr>
        <w:sym w:font="Symbol" w:char="F0B7"/>
      </w:r>
      <w:r w:rsidRPr="00871FAA">
        <w:rPr>
          <w:sz w:val="24"/>
          <w:szCs w:val="24"/>
        </w:rPr>
        <w:t xml:space="preserve"> Показване на данните, които определят елемента</w:t>
      </w:r>
    </w:p>
    <w:p w:rsidR="00CD5639" w:rsidRDefault="00CD5639" w:rsidP="00CD5639">
      <w:pPr>
        <w:ind w:firstLine="708"/>
        <w:jc w:val="both"/>
        <w:rPr>
          <w:sz w:val="24"/>
          <w:szCs w:val="24"/>
        </w:rPr>
      </w:pPr>
    </w:p>
    <w:p w:rsidR="00CD5639" w:rsidRPr="00871FAA" w:rsidRDefault="00CD5639" w:rsidP="00CD5639">
      <w:pPr>
        <w:jc w:val="both"/>
        <w:rPr>
          <w:sz w:val="24"/>
          <w:szCs w:val="24"/>
        </w:rPr>
      </w:pPr>
      <w:r>
        <w:rPr>
          <w:sz w:val="24"/>
          <w:szCs w:val="24"/>
        </w:rPr>
        <w:t>4</w:t>
      </w:r>
      <w:r w:rsidRPr="00871FAA">
        <w:rPr>
          <w:sz w:val="24"/>
          <w:szCs w:val="24"/>
        </w:rPr>
        <w:t>. Артикул (</w:t>
      </w:r>
      <w:proofErr w:type="spellStart"/>
      <w:r w:rsidRPr="00871FAA">
        <w:rPr>
          <w:b/>
          <w:sz w:val="24"/>
          <w:szCs w:val="24"/>
        </w:rPr>
        <w:t>Item</w:t>
      </w:r>
      <w:proofErr w:type="spellEnd"/>
      <w:r w:rsidRPr="00871FAA">
        <w:rPr>
          <w:sz w:val="24"/>
          <w:szCs w:val="24"/>
        </w:rPr>
        <w:t>) е предмет, който е опакован в кутия, има адрес за доставка</w:t>
      </w:r>
      <w:r>
        <w:rPr>
          <w:sz w:val="24"/>
          <w:szCs w:val="24"/>
        </w:rPr>
        <w:t xml:space="preserve"> </w:t>
      </w:r>
      <w:r>
        <w:rPr>
          <w:sz w:val="24"/>
          <w:szCs w:val="24"/>
          <w:lang w:val="en-US"/>
        </w:rPr>
        <w:t>(</w:t>
      </w:r>
      <w:r>
        <w:rPr>
          <w:sz w:val="24"/>
          <w:szCs w:val="24"/>
        </w:rPr>
        <w:t>символен низ с произволна дължина</w:t>
      </w:r>
      <w:r>
        <w:rPr>
          <w:sz w:val="24"/>
          <w:szCs w:val="24"/>
          <w:lang w:val="en-US"/>
        </w:rPr>
        <w:t xml:space="preserve">) </w:t>
      </w:r>
      <w:r w:rsidRPr="00871FAA">
        <w:rPr>
          <w:sz w:val="24"/>
          <w:szCs w:val="24"/>
        </w:rPr>
        <w:t>, цена за доставка за кг., брой елементи, от които се състои и списък с елементи</w:t>
      </w:r>
      <w:r>
        <w:rPr>
          <w:sz w:val="24"/>
          <w:szCs w:val="24"/>
          <w:lang w:val="en-US"/>
        </w:rPr>
        <w:t xml:space="preserve"> (</w:t>
      </w:r>
      <w:r>
        <w:rPr>
          <w:sz w:val="24"/>
          <w:szCs w:val="24"/>
        </w:rPr>
        <w:t>динамично заделен масив</w:t>
      </w:r>
      <w:r>
        <w:rPr>
          <w:sz w:val="24"/>
          <w:szCs w:val="24"/>
          <w:lang w:val="en-US"/>
        </w:rPr>
        <w:t>)</w:t>
      </w:r>
      <w:r w:rsidRPr="00871FAA">
        <w:rPr>
          <w:sz w:val="24"/>
          <w:szCs w:val="24"/>
        </w:rPr>
        <w:t>, от които се състои. Трябва да се реализират минимум следните методи:</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Конструктор с четири параметъра </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за добавяне на елемент в списъка с елементи</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за определяне на общото тегло на артикула </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за определяне на цената за </w:t>
      </w:r>
      <w:r>
        <w:rPr>
          <w:sz w:val="24"/>
          <w:szCs w:val="24"/>
        </w:rPr>
        <w:t>транспортиране</w:t>
      </w:r>
      <w:r w:rsidRPr="00871FAA">
        <w:rPr>
          <w:sz w:val="24"/>
          <w:szCs w:val="24"/>
        </w:rPr>
        <w:t xml:space="preserve"> на артикула.</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Метод за показване на елементите на артикула </w:t>
      </w:r>
    </w:p>
    <w:p w:rsidR="00CD5639" w:rsidRDefault="00CD5639" w:rsidP="00CD5639">
      <w:pPr>
        <w:ind w:firstLine="708"/>
        <w:jc w:val="both"/>
      </w:pPr>
      <w:r w:rsidRPr="00871FAA">
        <w:rPr>
          <w:sz w:val="24"/>
          <w:szCs w:val="24"/>
        </w:rPr>
        <w:sym w:font="Symbol" w:char="F0B7"/>
      </w:r>
      <w:r w:rsidRPr="00871FAA">
        <w:rPr>
          <w:sz w:val="24"/>
          <w:szCs w:val="24"/>
        </w:rPr>
        <w:t xml:space="preserve"> Метод за показване на данните, които определят артикула</w:t>
      </w:r>
      <w:r>
        <w:t xml:space="preserve"> </w:t>
      </w:r>
    </w:p>
    <w:p w:rsidR="00CD5639" w:rsidRPr="00FE3F44" w:rsidRDefault="00CD5639" w:rsidP="00CD5639">
      <w:pPr>
        <w:ind w:firstLine="708"/>
        <w:jc w:val="both"/>
      </w:pPr>
      <w:r w:rsidRPr="00871FAA">
        <w:rPr>
          <w:sz w:val="24"/>
          <w:szCs w:val="24"/>
        </w:rPr>
        <w:sym w:font="Symbol" w:char="F0B7"/>
      </w:r>
      <w:r w:rsidRPr="00871FAA">
        <w:rPr>
          <w:sz w:val="24"/>
          <w:szCs w:val="24"/>
        </w:rPr>
        <w:t xml:space="preserve"> </w:t>
      </w:r>
      <w:r>
        <w:rPr>
          <w:sz w:val="24"/>
          <w:szCs w:val="24"/>
        </w:rPr>
        <w:t>Метод, който по подадено име на текстов файл, записва данните за артикула във файла</w:t>
      </w:r>
    </w:p>
    <w:p w:rsidR="00CD5639" w:rsidRDefault="00CD5639" w:rsidP="00CD5639">
      <w:pPr>
        <w:ind w:firstLine="708"/>
        <w:jc w:val="both"/>
      </w:pPr>
    </w:p>
    <w:p w:rsidR="00CD5639" w:rsidRDefault="00CD5639" w:rsidP="00CD5639">
      <w:pPr>
        <w:pStyle w:val="a3"/>
        <w:ind w:left="1428"/>
        <w:jc w:val="both"/>
        <w:rPr>
          <w:lang w:val="en-US"/>
        </w:rPr>
      </w:pPr>
    </w:p>
    <w:p w:rsidR="00CD5639" w:rsidRDefault="00CD5639" w:rsidP="00CD5639">
      <w:pPr>
        <w:pStyle w:val="a3"/>
        <w:ind w:left="1428"/>
        <w:jc w:val="both"/>
        <w:rPr>
          <w:lang w:val="en-US"/>
        </w:rPr>
      </w:pPr>
    </w:p>
    <w:p w:rsidR="00CD5639" w:rsidRDefault="00CD5639" w:rsidP="00CD5639">
      <w:pPr>
        <w:pStyle w:val="a3"/>
        <w:ind w:left="1428"/>
        <w:jc w:val="both"/>
        <w:rPr>
          <w:lang w:val="en-US"/>
        </w:rPr>
      </w:pPr>
    </w:p>
    <w:p w:rsidR="00CD5639" w:rsidRPr="00FE3F44" w:rsidRDefault="00CD5639" w:rsidP="00CD5639">
      <w:pPr>
        <w:pStyle w:val="a3"/>
        <w:ind w:left="1428"/>
        <w:jc w:val="both"/>
        <w:rPr>
          <w:lang w:val="en-US"/>
        </w:rPr>
      </w:pPr>
    </w:p>
    <w:p w:rsidR="00CD5639" w:rsidRPr="00871FAA" w:rsidRDefault="00CD5639" w:rsidP="00CD5639">
      <w:pPr>
        <w:jc w:val="both"/>
        <w:rPr>
          <w:sz w:val="24"/>
          <w:szCs w:val="24"/>
        </w:rPr>
      </w:pPr>
      <w:r>
        <w:rPr>
          <w:sz w:val="24"/>
          <w:szCs w:val="24"/>
        </w:rPr>
        <w:t>5</w:t>
      </w:r>
      <w:r w:rsidRPr="00871FAA">
        <w:rPr>
          <w:sz w:val="24"/>
          <w:szCs w:val="24"/>
        </w:rPr>
        <w:t>. Обзавеждане (</w:t>
      </w:r>
      <w:r w:rsidRPr="00871FAA">
        <w:rPr>
          <w:b/>
          <w:sz w:val="24"/>
          <w:szCs w:val="24"/>
        </w:rPr>
        <w:t>Furniture</w:t>
      </w:r>
      <w:r w:rsidRPr="00871FAA">
        <w:rPr>
          <w:sz w:val="24"/>
          <w:szCs w:val="24"/>
        </w:rPr>
        <w:t>), определя се от марка</w:t>
      </w:r>
      <w:r w:rsidRPr="00871FAA">
        <w:rPr>
          <w:sz w:val="24"/>
          <w:szCs w:val="24"/>
          <w:lang w:val="en-US"/>
        </w:rPr>
        <w:t xml:space="preserve"> (</w:t>
      </w:r>
      <w:r w:rsidRPr="00871FAA">
        <w:rPr>
          <w:sz w:val="24"/>
          <w:szCs w:val="24"/>
        </w:rPr>
        <w:t>символен низ</w:t>
      </w:r>
      <w:r w:rsidRPr="00871FAA">
        <w:rPr>
          <w:sz w:val="24"/>
          <w:szCs w:val="24"/>
          <w:lang w:val="en-US"/>
        </w:rPr>
        <w:t xml:space="preserve"> </w:t>
      </w:r>
      <w:r w:rsidRPr="00871FAA">
        <w:rPr>
          <w:sz w:val="24"/>
          <w:szCs w:val="24"/>
        </w:rPr>
        <w:t>с произволна  дължина</w:t>
      </w:r>
      <w:r w:rsidRPr="00871FAA">
        <w:rPr>
          <w:sz w:val="24"/>
          <w:szCs w:val="24"/>
          <w:lang w:val="en-US"/>
        </w:rPr>
        <w:t>)</w:t>
      </w:r>
      <w:r w:rsidRPr="00871FAA">
        <w:rPr>
          <w:sz w:val="24"/>
          <w:szCs w:val="24"/>
        </w:rPr>
        <w:t>.</w:t>
      </w:r>
      <w:r>
        <w:rPr>
          <w:sz w:val="24"/>
          <w:szCs w:val="24"/>
        </w:rPr>
        <w:t xml:space="preserve"> </w:t>
      </w:r>
      <w:r w:rsidRPr="00871FAA">
        <w:rPr>
          <w:sz w:val="24"/>
          <w:szCs w:val="24"/>
        </w:rPr>
        <w:t>Методи:</w:t>
      </w:r>
    </w:p>
    <w:p w:rsidR="00CD5639" w:rsidRPr="00871FAA" w:rsidRDefault="00CD5639" w:rsidP="00CD5639">
      <w:pPr>
        <w:ind w:firstLine="708"/>
        <w:jc w:val="both"/>
        <w:rPr>
          <w:sz w:val="24"/>
          <w:szCs w:val="24"/>
        </w:rPr>
      </w:pPr>
      <w:r w:rsidRPr="00871FAA">
        <w:rPr>
          <w:sz w:val="24"/>
          <w:szCs w:val="24"/>
        </w:rPr>
        <w:sym w:font="Symbol" w:char="F0B7"/>
      </w:r>
      <w:r w:rsidRPr="00871FAA">
        <w:rPr>
          <w:sz w:val="24"/>
          <w:szCs w:val="24"/>
        </w:rPr>
        <w:t xml:space="preserve"> Конструктор с пет параметъра</w:t>
      </w:r>
    </w:p>
    <w:p w:rsidR="00CD5639" w:rsidRPr="00871FAA" w:rsidRDefault="00CD5639" w:rsidP="00CD5639">
      <w:pPr>
        <w:jc w:val="both"/>
        <w:rPr>
          <w:sz w:val="24"/>
          <w:szCs w:val="24"/>
        </w:rPr>
      </w:pPr>
      <w:r w:rsidRPr="00871FAA">
        <w:rPr>
          <w:sz w:val="24"/>
          <w:szCs w:val="24"/>
        </w:rPr>
        <w:t xml:space="preserve"> </w:t>
      </w:r>
      <w:r w:rsidRPr="00871FAA">
        <w:rPr>
          <w:sz w:val="24"/>
          <w:szCs w:val="24"/>
        </w:rPr>
        <w:tab/>
      </w:r>
      <w:r w:rsidRPr="00871FAA">
        <w:rPr>
          <w:sz w:val="24"/>
          <w:szCs w:val="24"/>
        </w:rPr>
        <w:sym w:font="Symbol" w:char="F0B7"/>
      </w:r>
      <w:r w:rsidRPr="00871FAA">
        <w:rPr>
          <w:sz w:val="24"/>
          <w:szCs w:val="24"/>
        </w:rPr>
        <w:t xml:space="preserve"> Изчисляване на теглото </w:t>
      </w:r>
    </w:p>
    <w:p w:rsidR="00CD5639" w:rsidRPr="00871FAA" w:rsidRDefault="00CD5639" w:rsidP="00CD5639">
      <w:pPr>
        <w:ind w:left="708"/>
        <w:jc w:val="both"/>
        <w:rPr>
          <w:sz w:val="24"/>
          <w:szCs w:val="24"/>
        </w:rPr>
      </w:pPr>
      <w:r w:rsidRPr="00871FAA">
        <w:rPr>
          <w:sz w:val="24"/>
          <w:szCs w:val="24"/>
        </w:rPr>
        <w:sym w:font="Symbol" w:char="F0B7"/>
      </w:r>
      <w:r w:rsidRPr="00871FAA">
        <w:rPr>
          <w:sz w:val="24"/>
          <w:szCs w:val="24"/>
        </w:rPr>
        <w:t xml:space="preserve"> Метод, който определя дали обзавеждането е чупливо (обзавеждането е чупливо, ако </w:t>
      </w:r>
      <w:r w:rsidRPr="00871FAA">
        <w:rPr>
          <w:sz w:val="24"/>
          <w:szCs w:val="24"/>
          <w:lang w:val="en-US"/>
        </w:rPr>
        <w:t xml:space="preserve"> </w:t>
      </w:r>
      <w:r w:rsidRPr="00871FAA">
        <w:rPr>
          <w:sz w:val="24"/>
          <w:szCs w:val="24"/>
        </w:rPr>
        <w:t>поне един от елементите му е чуплив)</w:t>
      </w:r>
    </w:p>
    <w:p w:rsidR="00CD5639" w:rsidRDefault="00CD5639" w:rsidP="00CD5639">
      <w:pPr>
        <w:ind w:left="705"/>
        <w:jc w:val="both"/>
        <w:rPr>
          <w:sz w:val="24"/>
          <w:szCs w:val="24"/>
        </w:rPr>
      </w:pPr>
      <w:r w:rsidRPr="00871FAA">
        <w:rPr>
          <w:sz w:val="24"/>
          <w:szCs w:val="24"/>
        </w:rPr>
        <w:sym w:font="Symbol" w:char="F0B7"/>
      </w:r>
      <w:r w:rsidRPr="00871FAA">
        <w:rPr>
          <w:sz w:val="24"/>
          <w:szCs w:val="24"/>
        </w:rPr>
        <w:t xml:space="preserve"> Метод за определяне на цената за транспортирането. Цената за </w:t>
      </w:r>
      <w:r w:rsidRPr="00871FAA">
        <w:rPr>
          <w:sz w:val="24"/>
          <w:szCs w:val="24"/>
          <w:lang w:val="en-US"/>
        </w:rPr>
        <w:t xml:space="preserve">  </w:t>
      </w:r>
      <w:r w:rsidRPr="00871FAA">
        <w:rPr>
          <w:sz w:val="24"/>
          <w:szCs w:val="24"/>
        </w:rPr>
        <w:t xml:space="preserve">транспортирането се определя така: ако артикула е чуплив, то цената за транспортиране се увеличава с 1.5 % </w:t>
      </w:r>
    </w:p>
    <w:p w:rsidR="00CD5639" w:rsidRPr="00871FAA" w:rsidRDefault="00CD5639" w:rsidP="00CD5639">
      <w:pPr>
        <w:ind w:left="705"/>
        <w:jc w:val="both"/>
        <w:rPr>
          <w:sz w:val="24"/>
          <w:szCs w:val="24"/>
        </w:rPr>
      </w:pPr>
    </w:p>
    <w:p w:rsidR="00CD5639" w:rsidRPr="00FE3F44" w:rsidRDefault="00CD5639" w:rsidP="00CD5639">
      <w:pPr>
        <w:jc w:val="both"/>
        <w:rPr>
          <w:sz w:val="24"/>
          <w:szCs w:val="24"/>
        </w:rPr>
      </w:pPr>
      <w:r>
        <w:rPr>
          <w:sz w:val="24"/>
          <w:szCs w:val="24"/>
        </w:rPr>
        <w:t>6</w:t>
      </w:r>
      <w:r w:rsidRPr="00FE3F44">
        <w:rPr>
          <w:sz w:val="24"/>
          <w:szCs w:val="24"/>
        </w:rPr>
        <w:t>. Обувки (</w:t>
      </w:r>
      <w:proofErr w:type="spellStart"/>
      <w:r w:rsidRPr="00FE3F44">
        <w:rPr>
          <w:b/>
          <w:sz w:val="24"/>
          <w:szCs w:val="24"/>
        </w:rPr>
        <w:t>Shoes</w:t>
      </w:r>
      <w:proofErr w:type="spellEnd"/>
      <w:r w:rsidRPr="00FE3F44">
        <w:rPr>
          <w:sz w:val="24"/>
          <w:szCs w:val="24"/>
        </w:rPr>
        <w:t>), определя се от индикатор, дали обувките могат да бъдат премерени при доставката. Трябва да се реализират минимум следните методи:</w:t>
      </w:r>
    </w:p>
    <w:p w:rsidR="00CD5639" w:rsidRPr="00FE3F44" w:rsidRDefault="00CD5639" w:rsidP="00CD5639">
      <w:pPr>
        <w:jc w:val="both"/>
        <w:rPr>
          <w:sz w:val="24"/>
          <w:szCs w:val="24"/>
        </w:rPr>
      </w:pPr>
      <w:r>
        <w:rPr>
          <w:sz w:val="24"/>
          <w:szCs w:val="24"/>
        </w:rPr>
        <w:t xml:space="preserve"> </w:t>
      </w:r>
      <w:r>
        <w:rPr>
          <w:sz w:val="24"/>
          <w:szCs w:val="24"/>
        </w:rPr>
        <w:tab/>
      </w:r>
      <w:r w:rsidRPr="00FE3F44">
        <w:rPr>
          <w:sz w:val="24"/>
          <w:szCs w:val="24"/>
        </w:rPr>
        <w:sym w:font="Symbol" w:char="F0B7"/>
      </w:r>
      <w:r w:rsidRPr="00FE3F44">
        <w:rPr>
          <w:sz w:val="24"/>
          <w:szCs w:val="24"/>
        </w:rPr>
        <w:t xml:space="preserve"> Конструктор с пет параметъра </w:t>
      </w:r>
    </w:p>
    <w:p w:rsidR="00CD5639" w:rsidRPr="00FE3F44" w:rsidRDefault="00CD5639" w:rsidP="00CD5639">
      <w:pPr>
        <w:ind w:left="705" w:firstLine="3"/>
        <w:jc w:val="both"/>
        <w:rPr>
          <w:sz w:val="24"/>
          <w:szCs w:val="24"/>
        </w:rPr>
      </w:pPr>
      <w:r w:rsidRPr="00FE3F44">
        <w:rPr>
          <w:sz w:val="24"/>
          <w:szCs w:val="24"/>
        </w:rPr>
        <w:sym w:font="Symbol" w:char="F0B7"/>
      </w:r>
      <w:r w:rsidRPr="00FE3F44">
        <w:rPr>
          <w:sz w:val="24"/>
          <w:szCs w:val="24"/>
        </w:rPr>
        <w:t xml:space="preserve"> Метод за определяне на цената за транспортирането. Цената за транспортиране на обувките се определя така: цената за килограм умножена по теглото на обувките. Ако обувките могат да се мерят, цената се увеличава с 3%. </w:t>
      </w:r>
    </w:p>
    <w:p w:rsidR="00CD5639" w:rsidRDefault="00CD5639" w:rsidP="00CD5639">
      <w:pPr>
        <w:ind w:left="705"/>
        <w:jc w:val="both"/>
        <w:rPr>
          <w:sz w:val="24"/>
          <w:szCs w:val="24"/>
        </w:rPr>
      </w:pPr>
      <w:r w:rsidRPr="00FE3F44">
        <w:rPr>
          <w:sz w:val="24"/>
          <w:szCs w:val="24"/>
        </w:rPr>
        <w:sym w:font="Symbol" w:char="F0B7"/>
      </w:r>
      <w:r w:rsidRPr="00FE3F44">
        <w:rPr>
          <w:sz w:val="24"/>
          <w:szCs w:val="24"/>
        </w:rPr>
        <w:t xml:space="preserve"> Метод за показване на данните, които определят обувките </w:t>
      </w:r>
    </w:p>
    <w:p w:rsidR="00CD5639" w:rsidRPr="00FE3F44" w:rsidRDefault="00CD5639" w:rsidP="00CD5639">
      <w:pPr>
        <w:ind w:left="705"/>
        <w:jc w:val="both"/>
        <w:rPr>
          <w:sz w:val="24"/>
          <w:szCs w:val="24"/>
        </w:rPr>
      </w:pPr>
    </w:p>
    <w:p w:rsidR="00CD5639" w:rsidRPr="00FE3F44" w:rsidRDefault="00CD5639" w:rsidP="00CD5639">
      <w:pPr>
        <w:jc w:val="both"/>
        <w:rPr>
          <w:sz w:val="24"/>
          <w:szCs w:val="24"/>
        </w:rPr>
      </w:pPr>
      <w:r>
        <w:rPr>
          <w:sz w:val="24"/>
          <w:szCs w:val="24"/>
        </w:rPr>
        <w:t>7</w:t>
      </w:r>
      <w:r w:rsidRPr="00FE3F44">
        <w:rPr>
          <w:sz w:val="24"/>
          <w:szCs w:val="24"/>
        </w:rPr>
        <w:t>. Куриерска компания (</w:t>
      </w:r>
      <w:proofErr w:type="spellStart"/>
      <w:r w:rsidRPr="00FE3F44">
        <w:rPr>
          <w:b/>
          <w:sz w:val="24"/>
          <w:szCs w:val="24"/>
        </w:rPr>
        <w:t>CourierCompany</w:t>
      </w:r>
      <w:proofErr w:type="spellEnd"/>
      <w:r w:rsidRPr="00FE3F44">
        <w:rPr>
          <w:sz w:val="24"/>
          <w:szCs w:val="24"/>
        </w:rPr>
        <w:t>) се определя от брой на артикулите, които са транспортирани и списък с артикулите</w:t>
      </w:r>
      <w:r>
        <w:rPr>
          <w:sz w:val="24"/>
          <w:szCs w:val="24"/>
          <w:lang w:val="en-US"/>
        </w:rPr>
        <w:t xml:space="preserve"> (</w:t>
      </w:r>
      <w:r>
        <w:rPr>
          <w:sz w:val="24"/>
          <w:szCs w:val="24"/>
        </w:rPr>
        <w:t>динамичен масив</w:t>
      </w:r>
      <w:r>
        <w:rPr>
          <w:sz w:val="24"/>
          <w:szCs w:val="24"/>
          <w:lang w:val="en-US"/>
        </w:rPr>
        <w:t>)</w:t>
      </w:r>
      <w:r w:rsidRPr="00FE3F44">
        <w:rPr>
          <w:sz w:val="24"/>
          <w:szCs w:val="24"/>
        </w:rPr>
        <w:t>, които са транспортирани.</w:t>
      </w:r>
      <w:r>
        <w:rPr>
          <w:sz w:val="24"/>
          <w:szCs w:val="24"/>
        </w:rPr>
        <w:t xml:space="preserve"> </w:t>
      </w:r>
      <w:r w:rsidRPr="0061333A">
        <w:rPr>
          <w:b/>
          <w:color w:val="FF0000"/>
          <w:sz w:val="24"/>
          <w:szCs w:val="24"/>
        </w:rPr>
        <w:t xml:space="preserve">Артикулите могат да бъдат обзавеждане </w:t>
      </w:r>
      <w:r w:rsidRPr="0061333A">
        <w:rPr>
          <w:b/>
          <w:color w:val="FF0000"/>
          <w:sz w:val="24"/>
          <w:szCs w:val="24"/>
          <w:lang w:val="en-US"/>
        </w:rPr>
        <w:t xml:space="preserve">(Furniture) </w:t>
      </w:r>
      <w:r w:rsidRPr="0061333A">
        <w:rPr>
          <w:b/>
          <w:color w:val="FF0000"/>
          <w:sz w:val="24"/>
          <w:szCs w:val="24"/>
        </w:rPr>
        <w:t xml:space="preserve">или обувки </w:t>
      </w:r>
      <w:r w:rsidRPr="0061333A">
        <w:rPr>
          <w:b/>
          <w:color w:val="FF0000"/>
          <w:sz w:val="24"/>
          <w:szCs w:val="24"/>
          <w:lang w:val="en-US"/>
        </w:rPr>
        <w:t>(Shoes).</w:t>
      </w:r>
      <w:r w:rsidRPr="0061333A">
        <w:rPr>
          <w:color w:val="FF0000"/>
          <w:sz w:val="24"/>
          <w:szCs w:val="24"/>
        </w:rPr>
        <w:t xml:space="preserve"> </w:t>
      </w:r>
      <w:r w:rsidRPr="00FE3F44">
        <w:rPr>
          <w:sz w:val="24"/>
          <w:szCs w:val="24"/>
        </w:rPr>
        <w:t>Трябва да се реализират минимум следните методи:</w:t>
      </w:r>
    </w:p>
    <w:p w:rsidR="00CD5639" w:rsidRPr="003C6405" w:rsidRDefault="00CD5639" w:rsidP="00CD5639">
      <w:pPr>
        <w:ind w:firstLine="708"/>
        <w:jc w:val="both"/>
        <w:rPr>
          <w:sz w:val="24"/>
          <w:szCs w:val="24"/>
        </w:rPr>
      </w:pPr>
      <w:r w:rsidRPr="00FE3F44">
        <w:rPr>
          <w:sz w:val="24"/>
          <w:szCs w:val="24"/>
        </w:rPr>
        <w:sym w:font="Symbol" w:char="F0B7"/>
      </w:r>
      <w:r>
        <w:rPr>
          <w:sz w:val="24"/>
          <w:szCs w:val="24"/>
        </w:rPr>
        <w:t xml:space="preserve"> Конструктор с един параметър</w:t>
      </w:r>
      <w:r>
        <w:rPr>
          <w:sz w:val="24"/>
          <w:szCs w:val="24"/>
          <w:lang w:val="en-US"/>
        </w:rPr>
        <w:t xml:space="preserve"> – </w:t>
      </w:r>
      <w:r>
        <w:rPr>
          <w:sz w:val="24"/>
          <w:szCs w:val="24"/>
        </w:rPr>
        <w:t>брой артикули</w:t>
      </w:r>
    </w:p>
    <w:p w:rsidR="00CD5639" w:rsidRDefault="00CD5639" w:rsidP="00CD5639">
      <w:pPr>
        <w:ind w:firstLine="708"/>
        <w:jc w:val="both"/>
        <w:rPr>
          <w:sz w:val="24"/>
          <w:szCs w:val="24"/>
        </w:rPr>
      </w:pPr>
      <w:r w:rsidRPr="00FE3F44">
        <w:rPr>
          <w:sz w:val="24"/>
          <w:szCs w:val="24"/>
        </w:rPr>
        <w:sym w:font="Symbol" w:char="F0B7"/>
      </w:r>
      <w:r w:rsidRPr="00FE3F44">
        <w:rPr>
          <w:sz w:val="24"/>
          <w:szCs w:val="24"/>
        </w:rPr>
        <w:t xml:space="preserve"> Метод за добавяне на артикул в списъка</w:t>
      </w:r>
    </w:p>
    <w:p w:rsidR="00CD5639" w:rsidRDefault="00CD5639" w:rsidP="00CD5639">
      <w:pPr>
        <w:ind w:left="708"/>
        <w:jc w:val="both"/>
        <w:rPr>
          <w:sz w:val="24"/>
          <w:szCs w:val="24"/>
        </w:rPr>
      </w:pPr>
      <w:r>
        <w:rPr>
          <w:sz w:val="24"/>
          <w:szCs w:val="24"/>
        </w:rPr>
        <w:t>За този метод се очаква, когато потребителят го извика, да му се предостави  възможност да избира кой от двата вида артикули да добави, последван от необходимите параметри, съответстващи на този артикул, също въведени от клавиатурата.</w:t>
      </w:r>
    </w:p>
    <w:p w:rsidR="00CD5639" w:rsidRDefault="00CD5639" w:rsidP="00CD5639">
      <w:pPr>
        <w:ind w:left="708"/>
        <w:jc w:val="both"/>
        <w:rPr>
          <w:sz w:val="24"/>
          <w:szCs w:val="24"/>
        </w:rPr>
      </w:pPr>
    </w:p>
    <w:p w:rsidR="00CD5639" w:rsidRDefault="00CD5639" w:rsidP="00CD5639">
      <w:pPr>
        <w:ind w:left="708"/>
        <w:jc w:val="both"/>
        <w:rPr>
          <w:sz w:val="24"/>
          <w:szCs w:val="24"/>
        </w:rPr>
      </w:pPr>
    </w:p>
    <w:p w:rsidR="00CD5639" w:rsidRDefault="00CD5639" w:rsidP="00CD5639">
      <w:pPr>
        <w:ind w:left="708"/>
        <w:jc w:val="both"/>
        <w:rPr>
          <w:sz w:val="24"/>
          <w:szCs w:val="24"/>
        </w:rPr>
      </w:pPr>
    </w:p>
    <w:p w:rsidR="00CD5639" w:rsidRDefault="00CD5639" w:rsidP="00CD5639">
      <w:pPr>
        <w:ind w:left="708"/>
        <w:jc w:val="both"/>
        <w:rPr>
          <w:sz w:val="24"/>
          <w:szCs w:val="24"/>
          <w:lang w:val="en-US"/>
        </w:rPr>
      </w:pPr>
      <w:r>
        <w:rPr>
          <w:sz w:val="24"/>
          <w:szCs w:val="24"/>
        </w:rPr>
        <w:lastRenderedPageBreak/>
        <w:t>Примерен вариант</w:t>
      </w:r>
      <w:r>
        <w:rPr>
          <w:sz w:val="24"/>
          <w:szCs w:val="24"/>
          <w:lang w:val="en-US"/>
        </w:rPr>
        <w:t xml:space="preserve"> (interface)</w:t>
      </w:r>
      <w:r>
        <w:rPr>
          <w:sz w:val="24"/>
          <w:szCs w:val="24"/>
        </w:rPr>
        <w:t xml:space="preserve"> </w:t>
      </w:r>
      <w:r>
        <w:rPr>
          <w:sz w:val="24"/>
          <w:szCs w:val="24"/>
          <w:lang w:val="en-US"/>
        </w:rPr>
        <w:t>:</w:t>
      </w:r>
    </w:p>
    <w:p w:rsidR="00CD5639" w:rsidRDefault="00CD5639" w:rsidP="00CD5639">
      <w:pPr>
        <w:ind w:left="708"/>
        <w:jc w:val="both"/>
        <w:rPr>
          <w:color w:val="5B9BD5" w:themeColor="accent1"/>
          <w:sz w:val="24"/>
          <w:szCs w:val="24"/>
          <w:lang w:val="en-US"/>
        </w:rPr>
      </w:pPr>
      <w:proofErr w:type="gramStart"/>
      <w:r w:rsidRPr="0061333A">
        <w:rPr>
          <w:color w:val="5B9BD5" w:themeColor="accent1"/>
          <w:sz w:val="24"/>
          <w:szCs w:val="24"/>
          <w:lang w:val="en-US"/>
        </w:rPr>
        <w:t>Choose between shoes or furniture?</w:t>
      </w:r>
      <w:proofErr w:type="gramEnd"/>
    </w:p>
    <w:p w:rsidR="00CD5639" w:rsidRDefault="00CD5639" w:rsidP="00CD5639">
      <w:pPr>
        <w:ind w:left="708"/>
        <w:jc w:val="both"/>
        <w:rPr>
          <w:color w:val="ED7D31" w:themeColor="accent2"/>
          <w:sz w:val="24"/>
          <w:szCs w:val="24"/>
          <w:lang w:val="en-US"/>
        </w:rPr>
      </w:pPr>
      <w:r w:rsidRPr="0061333A">
        <w:rPr>
          <w:color w:val="ED7D31" w:themeColor="accent2"/>
          <w:sz w:val="24"/>
          <w:szCs w:val="24"/>
          <w:lang w:val="en-US"/>
        </w:rPr>
        <w:t>Shoes</w:t>
      </w:r>
    </w:p>
    <w:p w:rsidR="00CD5639" w:rsidRDefault="00CD5639" w:rsidP="00CD5639">
      <w:pPr>
        <w:ind w:left="708"/>
        <w:jc w:val="both"/>
        <w:rPr>
          <w:color w:val="5B9BD5" w:themeColor="accent1"/>
          <w:sz w:val="24"/>
          <w:szCs w:val="24"/>
          <w:lang w:val="en-US"/>
        </w:rPr>
      </w:pPr>
      <w:r w:rsidRPr="009D452A">
        <w:rPr>
          <w:color w:val="5B9BD5" w:themeColor="accent1"/>
          <w:sz w:val="24"/>
          <w:szCs w:val="24"/>
          <w:lang w:val="en-US"/>
        </w:rPr>
        <w:t xml:space="preserve">Enter </w:t>
      </w:r>
      <w:r>
        <w:rPr>
          <w:color w:val="5B9BD5" w:themeColor="accent1"/>
          <w:sz w:val="24"/>
          <w:szCs w:val="24"/>
          <w:lang w:val="en-US"/>
        </w:rPr>
        <w:t xml:space="preserve">shoes </w:t>
      </w:r>
      <w:r w:rsidRPr="009D452A">
        <w:rPr>
          <w:color w:val="5B9BD5" w:themeColor="accent1"/>
          <w:sz w:val="24"/>
          <w:szCs w:val="24"/>
          <w:lang w:val="en-US"/>
        </w:rPr>
        <w:t xml:space="preserve">box </w:t>
      </w:r>
      <w:proofErr w:type="gramStart"/>
      <w:r w:rsidRPr="009D452A">
        <w:rPr>
          <w:color w:val="5B9BD5" w:themeColor="accent1"/>
          <w:sz w:val="24"/>
          <w:szCs w:val="24"/>
          <w:lang w:val="en-US"/>
        </w:rPr>
        <w:t xml:space="preserve">size </w:t>
      </w:r>
      <w:r>
        <w:rPr>
          <w:color w:val="5B9BD5" w:themeColor="accent1"/>
          <w:sz w:val="24"/>
          <w:szCs w:val="24"/>
          <w:lang w:val="en-US"/>
        </w:rPr>
        <w:t xml:space="preserve"> </w:t>
      </w:r>
      <w:r w:rsidRPr="009D452A">
        <w:rPr>
          <w:color w:val="5B9BD5" w:themeColor="accent1"/>
          <w:sz w:val="24"/>
          <w:szCs w:val="24"/>
          <w:lang w:val="en-US"/>
        </w:rPr>
        <w:t>:</w:t>
      </w:r>
      <w:proofErr w:type="gramEnd"/>
    </w:p>
    <w:p w:rsidR="00CD5639" w:rsidRDefault="00CD5639" w:rsidP="00CD5639">
      <w:pPr>
        <w:ind w:left="708"/>
        <w:jc w:val="both"/>
        <w:rPr>
          <w:color w:val="ED7D31" w:themeColor="accent2"/>
          <w:sz w:val="24"/>
          <w:szCs w:val="24"/>
        </w:rPr>
      </w:pPr>
      <w:r w:rsidRPr="009D452A">
        <w:rPr>
          <w:color w:val="ED7D31" w:themeColor="accent2"/>
          <w:sz w:val="24"/>
          <w:szCs w:val="24"/>
        </w:rPr>
        <w:t>3 4 5</w:t>
      </w:r>
    </w:p>
    <w:p w:rsidR="00CD5639" w:rsidRPr="009D452A" w:rsidRDefault="00CD5639" w:rsidP="00CD5639">
      <w:pPr>
        <w:ind w:left="708"/>
        <w:jc w:val="both"/>
        <w:rPr>
          <w:color w:val="5B9BD5" w:themeColor="accent1"/>
          <w:sz w:val="24"/>
          <w:szCs w:val="24"/>
        </w:rPr>
      </w:pPr>
      <w:proofErr w:type="spellStart"/>
      <w:r w:rsidRPr="009D452A">
        <w:rPr>
          <w:color w:val="5B9BD5" w:themeColor="accent1"/>
          <w:sz w:val="24"/>
          <w:szCs w:val="24"/>
        </w:rPr>
        <w:t>Enter</w:t>
      </w:r>
      <w:proofErr w:type="spellEnd"/>
      <w:r w:rsidRPr="009D452A">
        <w:rPr>
          <w:color w:val="5B9BD5" w:themeColor="accent1"/>
          <w:sz w:val="24"/>
          <w:szCs w:val="24"/>
        </w:rPr>
        <w:t xml:space="preserve"> </w:t>
      </w:r>
      <w:proofErr w:type="spellStart"/>
      <w:r w:rsidRPr="009D452A">
        <w:rPr>
          <w:color w:val="5B9BD5" w:themeColor="accent1"/>
          <w:sz w:val="24"/>
          <w:szCs w:val="24"/>
        </w:rPr>
        <w:t>address</w:t>
      </w:r>
      <w:proofErr w:type="spellEnd"/>
      <w:r w:rsidRPr="009D452A">
        <w:rPr>
          <w:color w:val="5B9BD5" w:themeColor="accent1"/>
          <w:sz w:val="24"/>
          <w:szCs w:val="24"/>
        </w:rPr>
        <w:t xml:space="preserve"> : </w:t>
      </w:r>
    </w:p>
    <w:p w:rsidR="00CD5639" w:rsidRPr="009D452A" w:rsidRDefault="00CD5639" w:rsidP="00CD5639">
      <w:pPr>
        <w:ind w:left="708"/>
        <w:jc w:val="both"/>
        <w:rPr>
          <w:color w:val="ED7D31" w:themeColor="accent2"/>
          <w:sz w:val="24"/>
          <w:szCs w:val="24"/>
          <w:lang w:val="en-US"/>
        </w:rPr>
      </w:pPr>
      <w:r w:rsidRPr="009D452A">
        <w:rPr>
          <w:color w:val="ED7D31" w:themeColor="accent2"/>
          <w:sz w:val="24"/>
          <w:szCs w:val="24"/>
          <w:lang w:val="en-US"/>
        </w:rPr>
        <w:t xml:space="preserve">Sofia </w:t>
      </w:r>
      <w:proofErr w:type="spellStart"/>
      <w:r w:rsidRPr="009D452A">
        <w:rPr>
          <w:color w:val="ED7D31" w:themeColor="accent2"/>
          <w:sz w:val="24"/>
          <w:szCs w:val="24"/>
          <w:lang w:val="en-US"/>
        </w:rPr>
        <w:t>blvd.</w:t>
      </w:r>
      <w:proofErr w:type="spellEnd"/>
      <w:r w:rsidRPr="009D452A">
        <w:rPr>
          <w:color w:val="ED7D31" w:themeColor="accent2"/>
          <w:sz w:val="24"/>
          <w:szCs w:val="24"/>
          <w:lang w:val="en-US"/>
        </w:rPr>
        <w:t xml:space="preserve"> Stefan </w:t>
      </w:r>
      <w:proofErr w:type="spellStart"/>
      <w:r w:rsidRPr="009D452A">
        <w:rPr>
          <w:color w:val="ED7D31" w:themeColor="accent2"/>
          <w:sz w:val="24"/>
          <w:szCs w:val="24"/>
          <w:lang w:val="en-US"/>
        </w:rPr>
        <w:t>Manolov</w:t>
      </w:r>
      <w:proofErr w:type="spellEnd"/>
      <w:r w:rsidRPr="009D452A">
        <w:rPr>
          <w:color w:val="ED7D31" w:themeColor="accent2"/>
          <w:sz w:val="24"/>
          <w:szCs w:val="24"/>
          <w:lang w:val="en-US"/>
        </w:rPr>
        <w:t xml:space="preserve"> 56</w:t>
      </w:r>
    </w:p>
    <w:p w:rsidR="00CD5639" w:rsidRDefault="00CD5639" w:rsidP="00CD5639">
      <w:pPr>
        <w:ind w:left="708"/>
        <w:jc w:val="both"/>
        <w:rPr>
          <w:color w:val="5B9BD5" w:themeColor="accent1"/>
          <w:sz w:val="24"/>
          <w:szCs w:val="24"/>
          <w:lang w:val="en-US"/>
        </w:rPr>
      </w:pPr>
      <w:r>
        <w:rPr>
          <w:color w:val="5B9BD5" w:themeColor="accent1"/>
          <w:sz w:val="24"/>
          <w:szCs w:val="24"/>
          <w:lang w:val="en-US"/>
        </w:rPr>
        <w:t xml:space="preserve">Enter shoes price for </w:t>
      </w:r>
      <w:proofErr w:type="gramStart"/>
      <w:r>
        <w:rPr>
          <w:color w:val="5B9BD5" w:themeColor="accent1"/>
          <w:sz w:val="24"/>
          <w:szCs w:val="24"/>
          <w:lang w:val="en-US"/>
        </w:rPr>
        <w:t>kilogram :</w:t>
      </w:r>
      <w:proofErr w:type="gramEnd"/>
      <w:r>
        <w:rPr>
          <w:color w:val="5B9BD5" w:themeColor="accent1"/>
          <w:sz w:val="24"/>
          <w:szCs w:val="24"/>
          <w:lang w:val="en-US"/>
        </w:rPr>
        <w:t xml:space="preserve"> </w:t>
      </w:r>
    </w:p>
    <w:p w:rsidR="00CD5639" w:rsidRDefault="00CD5639" w:rsidP="00CD5639">
      <w:pPr>
        <w:ind w:left="708"/>
        <w:jc w:val="both"/>
        <w:rPr>
          <w:color w:val="ED7D31" w:themeColor="accent2"/>
          <w:sz w:val="24"/>
          <w:szCs w:val="24"/>
        </w:rPr>
      </w:pPr>
      <w:r w:rsidRPr="009D452A">
        <w:rPr>
          <w:color w:val="ED7D31" w:themeColor="accent2"/>
          <w:sz w:val="24"/>
          <w:szCs w:val="24"/>
        </w:rPr>
        <w:t>10</w:t>
      </w:r>
      <w:bookmarkStart w:id="0" w:name="_GoBack"/>
      <w:bookmarkEnd w:id="0"/>
    </w:p>
    <w:p w:rsidR="00CD5639" w:rsidRPr="009D452A" w:rsidRDefault="00CD5639" w:rsidP="00CD5639">
      <w:pPr>
        <w:ind w:left="708"/>
        <w:jc w:val="both"/>
        <w:rPr>
          <w:color w:val="5B9BD5" w:themeColor="accent1"/>
          <w:sz w:val="24"/>
          <w:szCs w:val="24"/>
          <w:lang w:val="en-US"/>
        </w:rPr>
      </w:pPr>
      <w:r w:rsidRPr="009D452A">
        <w:rPr>
          <w:color w:val="5B9BD5" w:themeColor="accent1"/>
          <w:sz w:val="24"/>
          <w:szCs w:val="24"/>
          <w:lang w:val="en-US"/>
        </w:rPr>
        <w:t>Enter number of elements</w:t>
      </w:r>
      <w:r>
        <w:rPr>
          <w:color w:val="5B9BD5" w:themeColor="accent1"/>
          <w:sz w:val="24"/>
          <w:szCs w:val="24"/>
          <w:lang w:val="en-US"/>
        </w:rPr>
        <w:t xml:space="preserve"> of the shoes</w:t>
      </w:r>
      <w:r w:rsidRPr="009D452A">
        <w:rPr>
          <w:color w:val="5B9BD5" w:themeColor="accent1"/>
          <w:sz w:val="24"/>
          <w:szCs w:val="24"/>
          <w:lang w:val="en-US"/>
        </w:rPr>
        <w:t xml:space="preserve"> :</w:t>
      </w:r>
    </w:p>
    <w:p w:rsidR="00CD5639" w:rsidRDefault="00CD5639" w:rsidP="00CD5639">
      <w:pPr>
        <w:ind w:left="708"/>
        <w:jc w:val="both"/>
        <w:rPr>
          <w:color w:val="ED7D31" w:themeColor="accent2"/>
          <w:sz w:val="24"/>
          <w:szCs w:val="24"/>
          <w:lang w:val="en-US"/>
        </w:rPr>
      </w:pPr>
      <w:r>
        <w:rPr>
          <w:color w:val="ED7D31" w:themeColor="accent2"/>
          <w:sz w:val="24"/>
          <w:szCs w:val="24"/>
          <w:lang w:val="en-US"/>
        </w:rPr>
        <w:t>6</w:t>
      </w:r>
    </w:p>
    <w:p w:rsidR="00391FB5" w:rsidRPr="00391FB5" w:rsidRDefault="00391FB5" w:rsidP="00CD5639">
      <w:pPr>
        <w:ind w:left="708"/>
        <w:jc w:val="both"/>
        <w:rPr>
          <w:color w:val="5B9BD5" w:themeColor="accent1"/>
          <w:sz w:val="24"/>
          <w:szCs w:val="24"/>
        </w:rPr>
      </w:pPr>
      <w:proofErr w:type="gramStart"/>
      <w:r w:rsidRPr="00391FB5">
        <w:rPr>
          <w:color w:val="5B9BD5" w:themeColor="accent1"/>
          <w:sz w:val="24"/>
          <w:szCs w:val="24"/>
          <w:lang w:val="en-US"/>
        </w:rPr>
        <w:t>Can shoes be tried out</w:t>
      </w:r>
      <w:proofErr w:type="gramEnd"/>
      <w:r w:rsidRPr="00391FB5">
        <w:rPr>
          <w:color w:val="5B9BD5" w:themeColor="accent1"/>
          <w:sz w:val="24"/>
          <w:szCs w:val="24"/>
          <w:lang w:val="en-US"/>
        </w:rPr>
        <w:t xml:space="preserve"> immediately after shipment</w:t>
      </w:r>
      <w:r w:rsidRPr="00391FB5">
        <w:rPr>
          <w:color w:val="5B9BD5" w:themeColor="accent1"/>
          <w:sz w:val="24"/>
          <w:szCs w:val="24"/>
        </w:rPr>
        <w:t>?</w:t>
      </w:r>
    </w:p>
    <w:p w:rsidR="00391FB5" w:rsidRPr="00391FB5" w:rsidRDefault="00391FB5" w:rsidP="00CD5639">
      <w:pPr>
        <w:ind w:left="708"/>
        <w:jc w:val="both"/>
        <w:rPr>
          <w:color w:val="ED7D31" w:themeColor="accent2"/>
          <w:sz w:val="24"/>
          <w:szCs w:val="24"/>
          <w:lang w:val="en-US"/>
        </w:rPr>
      </w:pPr>
      <w:r>
        <w:rPr>
          <w:color w:val="ED7D31" w:themeColor="accent2"/>
          <w:sz w:val="24"/>
          <w:szCs w:val="24"/>
          <w:lang w:val="en-US"/>
        </w:rPr>
        <w:t>Yes</w:t>
      </w:r>
    </w:p>
    <w:p w:rsidR="00CD5639" w:rsidRDefault="00CD5639" w:rsidP="00CD5639">
      <w:pPr>
        <w:ind w:firstLine="708"/>
        <w:jc w:val="both"/>
        <w:rPr>
          <w:sz w:val="24"/>
          <w:szCs w:val="24"/>
        </w:rPr>
      </w:pPr>
      <w:r w:rsidRPr="00FE3F44">
        <w:rPr>
          <w:sz w:val="24"/>
          <w:szCs w:val="24"/>
        </w:rPr>
        <w:sym w:font="Symbol" w:char="F0B7"/>
      </w:r>
      <w:r w:rsidRPr="00FE3F44">
        <w:rPr>
          <w:sz w:val="24"/>
          <w:szCs w:val="24"/>
        </w:rPr>
        <w:t xml:space="preserve"> Метод за изчисляване </w:t>
      </w:r>
      <w:r>
        <w:rPr>
          <w:sz w:val="24"/>
          <w:szCs w:val="24"/>
        </w:rPr>
        <w:t>на общата цена за транспортиране на всички артикули.</w:t>
      </w:r>
    </w:p>
    <w:p w:rsidR="00CD5639" w:rsidRPr="00D54020" w:rsidRDefault="00CD5639" w:rsidP="00CD5639">
      <w:pPr>
        <w:pStyle w:val="a3"/>
        <w:numPr>
          <w:ilvl w:val="0"/>
          <w:numId w:val="1"/>
        </w:numPr>
        <w:jc w:val="both"/>
        <w:rPr>
          <w:sz w:val="24"/>
          <w:szCs w:val="24"/>
        </w:rPr>
      </w:pPr>
      <w:r w:rsidRPr="00D54020">
        <w:rPr>
          <w:sz w:val="24"/>
          <w:szCs w:val="24"/>
        </w:rPr>
        <w:t xml:space="preserve">Метод за извеждане на </w:t>
      </w:r>
      <w:r w:rsidRPr="00D54020">
        <w:rPr>
          <w:sz w:val="24"/>
          <w:szCs w:val="24"/>
          <w:lang w:val="en-US"/>
        </w:rPr>
        <w:t>ranking</w:t>
      </w:r>
      <w:r w:rsidRPr="00D54020">
        <w:rPr>
          <w:sz w:val="24"/>
          <w:szCs w:val="24"/>
        </w:rPr>
        <w:t xml:space="preserve"> на 10-те най-скъпи артикула за транспортиране, подредени в намаляващ ред </w:t>
      </w:r>
      <w:r w:rsidRPr="00D54020">
        <w:rPr>
          <w:sz w:val="24"/>
          <w:szCs w:val="24"/>
          <w:lang w:val="en-US"/>
        </w:rPr>
        <w:t>(</w:t>
      </w:r>
      <w:r w:rsidRPr="00D54020">
        <w:rPr>
          <w:sz w:val="24"/>
          <w:szCs w:val="24"/>
        </w:rPr>
        <w:t>да се изведат данните за всеки артикул</w:t>
      </w:r>
      <w:r w:rsidRPr="00D54020">
        <w:rPr>
          <w:sz w:val="24"/>
          <w:szCs w:val="24"/>
          <w:lang w:val="en-US"/>
        </w:rPr>
        <w:t xml:space="preserve">) </w:t>
      </w:r>
      <w:r w:rsidRPr="00D54020">
        <w:rPr>
          <w:sz w:val="24"/>
          <w:szCs w:val="24"/>
        </w:rPr>
        <w:t>. Ако няма толкова артикули, изведете същото нещо за текущия брой артикули.</w:t>
      </w:r>
    </w:p>
    <w:p w:rsidR="00CD5639" w:rsidRPr="00FE3F44" w:rsidRDefault="00CD5639" w:rsidP="00CD5639">
      <w:pPr>
        <w:jc w:val="both"/>
        <w:rPr>
          <w:sz w:val="24"/>
          <w:szCs w:val="24"/>
        </w:rPr>
      </w:pPr>
      <w:r w:rsidRPr="00FE3F44">
        <w:rPr>
          <w:sz w:val="24"/>
          <w:szCs w:val="24"/>
        </w:rPr>
        <w:t xml:space="preserve"> </w:t>
      </w:r>
      <w:r w:rsidRPr="00FE3F44">
        <w:rPr>
          <w:sz w:val="24"/>
          <w:szCs w:val="24"/>
        </w:rPr>
        <w:tab/>
      </w:r>
      <w:r w:rsidRPr="00FE3F44">
        <w:rPr>
          <w:sz w:val="24"/>
          <w:szCs w:val="24"/>
        </w:rPr>
        <w:sym w:font="Symbol" w:char="F0B7"/>
      </w:r>
      <w:r w:rsidRPr="00FE3F44">
        <w:rPr>
          <w:sz w:val="24"/>
          <w:szCs w:val="24"/>
        </w:rPr>
        <w:t xml:space="preserve"> Метод за изчис</w:t>
      </w:r>
      <w:r>
        <w:rPr>
          <w:sz w:val="24"/>
          <w:szCs w:val="24"/>
        </w:rPr>
        <w:t>ляване на обема на всички артикули</w:t>
      </w:r>
      <w:r w:rsidRPr="00FE3F44">
        <w:rPr>
          <w:sz w:val="24"/>
          <w:szCs w:val="24"/>
        </w:rPr>
        <w:t xml:space="preserve">, които са транспортирани </w:t>
      </w:r>
    </w:p>
    <w:p w:rsidR="00CD5639" w:rsidRPr="009D452A" w:rsidRDefault="00CD5639" w:rsidP="00CD5639">
      <w:pPr>
        <w:ind w:firstLine="708"/>
        <w:jc w:val="both"/>
        <w:rPr>
          <w:sz w:val="24"/>
          <w:szCs w:val="24"/>
        </w:rPr>
      </w:pPr>
      <w:r w:rsidRPr="00FE3F44">
        <w:rPr>
          <w:sz w:val="24"/>
          <w:szCs w:val="24"/>
        </w:rPr>
        <w:sym w:font="Symbol" w:char="F0B7"/>
      </w:r>
      <w:r w:rsidRPr="00FE3F44">
        <w:rPr>
          <w:sz w:val="24"/>
          <w:szCs w:val="24"/>
        </w:rPr>
        <w:t xml:space="preserve"> Показване на данните, които определят куриерската компания</w:t>
      </w:r>
    </w:p>
    <w:p w:rsidR="00CD5639" w:rsidRDefault="00CD5639" w:rsidP="00CD5639">
      <w:pPr>
        <w:jc w:val="both"/>
        <w:rPr>
          <w:sz w:val="24"/>
          <w:szCs w:val="24"/>
        </w:rPr>
      </w:pPr>
    </w:p>
    <w:p w:rsidR="00CD5639" w:rsidRPr="003C6405" w:rsidRDefault="00CD5639" w:rsidP="00CD5639">
      <w:pPr>
        <w:jc w:val="both"/>
        <w:rPr>
          <w:b/>
          <w:sz w:val="28"/>
          <w:szCs w:val="28"/>
        </w:rPr>
      </w:pPr>
      <w:r w:rsidRPr="003C6405">
        <w:rPr>
          <w:b/>
          <w:sz w:val="28"/>
          <w:szCs w:val="28"/>
        </w:rPr>
        <w:t xml:space="preserve">Да се демонстрира работата на всички класове в йерархията! </w:t>
      </w:r>
    </w:p>
    <w:p w:rsidR="000534CF" w:rsidRDefault="000534CF"/>
    <w:sectPr w:rsidR="00053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54D52"/>
    <w:multiLevelType w:val="hybridMultilevel"/>
    <w:tmpl w:val="2460B9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79"/>
    <w:rsid w:val="000534CF"/>
    <w:rsid w:val="00346879"/>
    <w:rsid w:val="00391FB5"/>
    <w:rsid w:val="00CD56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F5D-B3A4-48D0-BF08-5140630D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6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3</cp:revision>
  <dcterms:created xsi:type="dcterms:W3CDTF">2019-05-15T04:36:00Z</dcterms:created>
  <dcterms:modified xsi:type="dcterms:W3CDTF">2019-05-15T14:25:00Z</dcterms:modified>
</cp:coreProperties>
</file>