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8E4D1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Blackrock Aussie</w:t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1FCAE29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https://www.ishares.com/us/products/239607/ishares-msci-australia-etf/1467271812596.ajax?fileType=csv&amp;fileName=EWA_holdings&amp;dataType=fund</w:t>
      </w:r>
    </w:p>
    <w:p w14:paraId="7B5C17F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4C95E0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"https://www.ishares.com/us/products/239656/ishares-msci-global-silver-miners-etf/1467271812596.ajax?fileType=csv&amp;fileName=SLVP_holdings&amp;dataType=fund"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https://www.ishares.com/us/products/239656/ishares-msci-global-silver-miners-etf/1467271812596.ajax?fileType=csv&amp;fileName=SLVP_holdings&amp;dataType=fund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8B1067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"https://www.ishares.com/us/products/244048/ishares-core-msci-total-international-stock-etf/1467271812596.ajax?fileType=csv&amp;fileName=IXUS_holdings&amp;dataType=fund"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https://www.ishares.com/us/products/244048/ishares-core-msci-total-international-stock-etf/1467271812596.ajax?fileType=csv&amp;fileName=IXUS_holdings&amp;dataType=fund</w:t>
      </w:r>
    </w:p>
    <w:p w14:paraId="54F496C5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6B8AD97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https://www.ishares.com/us/products/268752/ishares-global-reit-etf/1467271812596.ajax?fileType=csv&amp;fileName=REET_holdings&amp;dataType=fund</w:t>
      </w:r>
    </w:p>
    <w:p w14:paraId="68C1E27D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77A1AF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https://www.ishares.com/us/products/271538/ishares-msci-international-developed-momentum-factor-etf/1467271812596.ajax?fileType=csv&amp;fileName=IMTM_holdings&amp;dataType=fund</w:t>
      </w:r>
    </w:p>
    <w:p w14:paraId="7A9A6817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4F9664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https://www.ishares.com/us/products/239594/ishares-msci-acwi-ex-us-etf/1467271812596.ajax?fileType=csv&amp;fileName=ACWX_holdings&amp;dataType=fund</w:t>
      </w:r>
    </w:p>
    <w:p w14:paraId="5D57E01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F2EA85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https://www.ishares.com/us/products/239674/ishares-msci-pacific-ex-japan-etf/1467271812596.ajax?fileType=csv&amp;fileName=EPP_holdings&amp;dataType=fund</w:t>
      </w:r>
    </w:p>
    <w:p w14:paraId="533B482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090FDF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"https://www.ishares.com/us/products/239655/ishares-msci-global-metals-mining-producers-etf/1467271812596.ajax?fileType=csv&amp;fileName=PICK_holdings&amp;dataType=fund"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https://www.ishares.com/us/products/239655/ishares-msci-global-metals-mining-producers-etf/1467271812596.ajax?fileType=csv&amp;fileName=PICK_holdings&amp;dataType=fund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7562E8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660D29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https://www.ishares.com/us/products/239443/ishares-asiapacific-dividend-etf/1467271812596.ajax?fileType=csv&amp;fileName=DVYA_holdings&amp;dataType=fund</w:t>
      </w:r>
    </w:p>
    <w:p w14:paraId="1BC43E71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E80212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https://www.ishares.com/us/products/264619/ishares-core-msci-pacific-etf/1467271812596.ajax?fileType=csv&amp;fileName=IPAC_holdings&amp;dataType=fund</w:t>
      </w:r>
    </w:p>
    <w:p w14:paraId="06D1477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78289D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https://www.ishares.com/us/products/272823/ishares-msci-international-small-cap-multi-factor-etf/1467271812596.ajax?fileType=csv&amp;fileName=ISCF_holdings&amp;dataType=fund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https://www.ishares.com/us/products/272822/ishares-msci-international-multi-factor-etf/1467271812596.ajax?fileType=csv&amp;fileName=INTF_holdings&amp;dataType=fund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https://www.ishares.com/us/products/239540/ishares-international-developed-real-estate-etf/1467271812596.ajax?fileType=csv&amp;fileName=IFGL_holdings&amp;dataType=fund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https://www.ishares.com/us/products/239628/ishares-msci-eafe-value-etf/1467271812596.ajax?fileType=csv&amp;fileName=EFV_holdings&amp;dataType=fund</w:t>
      </w:r>
    </w:p>
    <w:p w14:paraId="189BDDC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609E24D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https://www.ishares.com/us/products/244049/ishares-core-msci-eafe-etf/1467271812596.ajax?fileType=csv&amp;fileName=IEFA_holdings&amp;dataType=fund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https://www.ishares.com/us/products/271540/ishares-msci-international-developed-quality-factor-etf/1467271812596.ajax?fileType=csv&amp;fileName=IQLT_holdings&amp;dataType=fund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https://www.ishares.com/us/products/283778/fund/1467271812596.ajax?fileType=csv&amp;fileName=ESGD_holdings&amp;dataType=fund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7935800F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https://www.ishares.com/us/products/239748/ishares-global-materials-etf/1467271812596.ajax?fileType=csv&amp;fileName=MXI_holdings&amp;dataType=fund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https://www.ishares.com/us/products/239623/ishares-msci-eafe-etf/1467271812596.ajax?fileType=csv&amp;fileName=EFA_holdings&amp;dataType=fund</w:t>
      </w:r>
    </w:p>
    <w:p w14:paraId="3F865E2D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046A7E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https://www.ishares.com/us/products/239654/ishares-msci-global-gold-miners-etf/1467271812596.ajax?fileType=csv&amp;fileName=RING_holdings&amp;dataType=fund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https://www.ishares.com/us/products/239499/ishares-international-select-dividend-etf/1467271812596.ajax?fileType=csv&amp;fileName=IDV_holdings&amp;dataType=fund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https://www.ishares.com/us/products/286762/fund/1467271812596.ajax?fileType=csv&amp;fileName=IDEV_holdings&amp;dataType=fund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https://www.ishares.com/us/products/239626/ishares-msci-eafe-minimum-volatility-etf/1467271812596.ajax?fileType=csv&amp;fileName=EFAV_holdings&amp;dataType=fund</w:t>
      </w:r>
    </w:p>
    <w:p w14:paraId="38E9994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BC5BB3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https://www.ishares.com/us/products/314362/fund/1467271812596.ajax?fileType=csv&amp;fileName=DMXF_holdings&amp;dataType=fund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https://www.ishares.com/us/products/239742/ishares-global-financials-etf/1467271812596.ajax?fileType=csv&amp;fileName=IXG_holdings&amp;dataType=fund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https://www.ishares.com/us/products/283737/fund/1467271812596.ajax?fileType=csv&amp;fileName=IGRO_holdings&amp;dataType=fund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https://www.ishares.com/us/products/239741/ishares-global-energy-etf/1467271812596.ajax?fileType=csv&amp;fileName=IXC_holdings&amp;dataType=fund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https://www.ishares.com/us/products/239744/ishares-global-healthcare-etf/1467271812596.ajax?fileType=csv&amp;fileName=IXJ_holdings&amp;dataType=fund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https://www.ishares.com/us/products/239668/ishares-msci-kokusai-etf/1467271812596.ajax?fileType=csv&amp;fileName=TOK_holdings&amp;dataType=fund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https://www.ishares.com/us/products/239653/ishares-msci-global-energy-producers-etf/1467271812596.ajax?fileType=csv&amp;fileName=FILL_holdings&amp;dataType=fund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https://www.ishares.com/us/products/239696/ishares-msci-world-etf/1467271812596.ajax?fileType=csv&amp;fileName=URTH_holdings&amp;dataType=fund</w:t>
      </w:r>
    </w:p>
    <w:p w14:paraId="6CF06241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DECBB7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bookmarkStart w:id="0" w:name="_GoBack"/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https://www.ishares.com/us/products/239600/ishares-msci-acwi-etf/1467271812596.ajax?fileType=csv&amp;fileName=ACWI_holdings&amp;dataType=fund</w:t>
      </w:r>
      <w:bookmarkEnd w:id="0"/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https://www.ishares.com/us/products/239740/ishares-global-consumer-staples-etf/1467271812596.ajax?fileType=csv&amp;fileName=KXI_holdings&amp;dataType=fund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https://www.ishares.com/us/products/239739/ishares-global-consumer-discretionary-etf/1467271812596.ajax?fileType=csv&amp;fileName=RXI_holdings&amp;dataType=fund</w:t>
      </w:r>
    </w:p>
    <w:p w14:paraId="6735F25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4BD0FF9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https://www.ishares.com/us/products/272532/ishares-exponential-technologies-etf/1467271812596.ajax?fileType=csv&amp;fileName=XT_holdings&amp;dataType=fund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https://www.ishares.com/us/products/239745/ishares-global-industrials-etf/1467271812596.ajax?fileType=csv&amp;fileName=EXI_holdings&amp;dataType=fund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2531E19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https://www.ishares.com/us/products/239753/ishares-global-utilities-etf/1467271812596.ajax?fileType=csv&amp;fileName=JXI_holdings&amp;dataType=fund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https://www.ishares.com/us/products/283378/fund/1467271812596.ajax?fileType=csv&amp;fileName=SDG_holdings&amp;dataType=fund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https://www.ishares.com/us/products/275382/ishares-msci-international-developed-value-factor-etf/1467271812596.ajax?fileType=csv&amp;fileName=IVLU_holdings&amp;dataType=fund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id-ID"/>
        </w:rPr>
        <w:t>SPDR Aussie</w:t>
      </w:r>
    </w:p>
    <w:p w14:paraId="2337639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3D4518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"https://www.ssga.com/us/en/intermediary/library-content/products/fund-data/etfs/us/holdings-daily-us-en-cwi.xlsx"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https://www.ssga.com/us/en/intermediary/library-content/products/fund-data/etfs/us/holdings-daily-us-en-cwi.xlsx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D8316E8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731C94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"https://www.ssga.com/us/en/intermediary/library-content/products/fund-data/etfs/us/holdings-daily-us-en-rwx.xlsx"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https://www.ssga.com/us/en/intermediary/library-content/products/fund-data/etfs/us/holdings-daily-us-en-rwx.xlsx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8D5D56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49ED6E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"https://www.ssga.com/us/en/intermediary/library-content/products/fund-data/etfs/us/holdings-daily-us-en-gii.xlsx"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https://www.ssga.com/us/en/intermediary/library-content/products/fund-data/etfs/us/holdings-daily-us-en-gii.xlsx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EDBDE5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https://www.ssga.com/us/en/intermediary/library-content/products/fund-data/etfs/us/holdings-daily-us-en-rwo.xlsx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5AC55960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https://www.ssga.com/us/en/intermediary/library-content/products/fund-data/etfs/us/holdings-daily-us-en-dwx.xlsx</w:t>
      </w:r>
    </w:p>
    <w:p w14:paraId="31D33DF6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79287D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"https://www.ssga.com/us/en/intermediary/library-content/products/fund-data/etfs/us/holdings-daily-us-en-efax.xlsx"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https://www.ssga.com/us/en/intermediary/library-content/products/fund-data/etfs/us/holdings-daily-us-en-efax.xlsx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214F1A8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"https://www.ssga.com/us/en/intermediary/library-content/products/fund-data/etfs/us/holdings-daily-us-en-qefa.xlsx"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https://www.ssga.com/us/en/intermediary/library-content/products/fund-data/etfs/us/holdings-daily-us-en-qefa.xlsx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68BDBD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"https://www.ssga.com/us/en/intermediary/library-content/products/fund-data/etfs/us/holdings-daily-us-en-wdiv.xlsx"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https://www.ssga.com/us/en/intermediary/library-content/products/fund-data/etfs/us/holdings-daily-us-en-wdiv.xlsx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"https://www.ssga.com/us/en/intermediary/library-content/products/fund-data/etfs/us/holdings-daily-us-en-spdw.xlsx"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https://www.ssga.com/us/en/intermediary/library-content/products/fund-data/etfs/us/holdings-daily-us-en-spdw.xlsx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"https://www.ssga.com/us/en/intermediary/library-content/products/fund-data/etfs/us/holdings-daily-us-en-qwld.xlsx"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https://www.ssga.com/us/en/intermediary/library-content/products/fund-data/etfs/us/holdings-daily-us-en-qwld.xlsx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"https://www.ssga.com/us/en/intermediary/library-content/products/fund-data/etfs/us/holdings-daily-us-en-dgt.xlsx"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https://www.ssga.com/us/en/intermediary/library-content/products/fund-data/etfs/us/holdings-daily-us-en-dgt.xlsx</w:t>
      </w:r>
    </w:p>
    <w:p w14:paraId="7894169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5EDEEB10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https://www.ssga.com/us/en/intermediary/library-content/products/fund-data/etfs/us/holdings-daily-us-en-fez.xlsx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75913F4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020A0941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72EBA52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Blackrock France</w:t>
      </w:r>
    </w:p>
    <w:p w14:paraId="401C791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4C93C32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"https://www.ishares.com/us/products/239648/ishares-msci-france-etf/1467271812596.ajax?fileType=csv&amp;fileName=EWQ_holdings&amp;dataType=fund"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https://www.ishares.com/us/products/239648/ishares-msci-france-etf/1467271812596.ajax?fileType=csv&amp;fileName=EWQ_holdings&amp;dataType=fund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CF65E1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2123D9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"https://www.ishares.com/us/products/239644/ishares-msci-emu-etf/1467271812596.ajax?fileType=csv&amp;fileName=EZU_holdings&amp;dataType=fund"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https://www.ishares.com/us/products/239644/ishares-msci-emu-etf/1467271812596.ajax?fileType=csv&amp;fileName=EZU_holdings&amp;dataType=fund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7FEFBB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D89A84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"https://www.ishares.com/us/products/239736/ishares-europe-etf/1467271812596.ajax?fileType=csv&amp;fileName=IEV_holdings&amp;dataType=fund"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https://www.ishares.com/us/products/239736/ishares-europe-etf/1467271812596.ajax?fileType=csv&amp;fileName=IEV_holdings&amp;dataType=fund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CA2040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18B612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"https://www.ishares.com/us/products/264617/ishares-core-msci-europe-etf/1467271812596.ajax?fileType=csv&amp;fileName=IEUR_holdings&amp;dataType=fund"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https://www.ishares.com/us/products/264617/ishares-core-msci-europe-etf/1467271812596.ajax?fileType=csv&amp;fileName=IEUR_holdings&amp;dataType=fund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BB08F48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DD0D25E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"https://www.ishares.com/us/products/239645/ishares-msci-europe-financials-etf/1467271812596.ajax?fileType=csv&amp;fileName=EUFN_holdings&amp;dataType=fund"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https://www.ishares.com/us/products/239645/ishares-msci-europe-financials-etf/1467271812596.ajax?fileType=csv&amp;fileName=EUFN_holdings&amp;dataType=fund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AF92EA5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9B65CE6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"https://www.ishares.com/us/products/239746/ishares-global-infrastructure-etf/1467271812596.ajax?fileType=csv&amp;fileName=IGF_holdings&amp;dataType=fund"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https://www.ishares.com/us/products/239746/ishares-global-infrastructure-etf/1467271812596.ajax?fileType=csv&amp;fileName=IGF_holdings&amp;dataType=fund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69F8019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86CA5C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"https://www.ishares.com/us/products/307332/fund/1467271812596.ajax?fileType=csv&amp;fileName=IDRV_holdings&amp;dataType=fund"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https://www.ishares.com/us/products/307332/fund/1467271812596.ajax?fileType=csv&amp;fileName=IDRV_holdings&amp;dataType=fund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44A8692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B4871C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"https://www.ishares.com/us/products/239537/ishares-developed-smallcap-ex-north-america-etf/1467271812596.ajax?fileType=csv&amp;fileName=IEUS_holdings&amp;dataType=fund"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https://www.ishares.com/us/products/239537/ishares-developed-smallcap-ex-north-america-etf/1467271812596.ajax?fileType=csv&amp;fileName=IEUS_holdings&amp;dataType=fund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E1EB506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07F117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"https://www.ishares.com/us/products/239738/ishares-global-clean-energy-etf/1467271812596.ajax?fileType=csv&amp;fileName=ICLN_holdings&amp;dataType=fund"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https://www.ishares.com/us/products/239738/ishares-global-clean-energy-etf/1467271812596.ajax?fileType=csv&amp;fileName=ICLN_holdings&amp;dataType=fund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B51D57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0F571F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"https://www.ishares.com/us/products/239737/ishares-global-100-etf/1467271812596.ajax?fileType=csv&amp;fileName=IOO_holdings&amp;dataType=fund"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https://www.ishares.com/us/products/239737/ishares-global-100-etf/1467271812596.ajax?fileType=csv&amp;fileName=IOO_holdings&amp;dataType=fund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55846F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BA14DA1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"https://www.ishares.com/us/products/239627/ishares-msci-eafe-smallcap-etf/1467271812596.ajax?fileType=csv&amp;fileName=SCZ_holdings&amp;dataType=fund"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https://www.ishares.com/us/products/239627/ishares-msci-eafe-smallcap-etf/1467271812596.ajax?fileType=csv&amp;fileName=SCZ_holdings&amp;dataType=fund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6157BA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0DBCEB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54EE628">
      <w:p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SPDR France</w:t>
      </w:r>
    </w:p>
    <w:p w14:paraId="50240733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"https://www.ssga.com/us/en/intermediary/library-content/products/fund-data/etfs/us/holdings-daily-us-en-speu.xlsx"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https://www.ssga.com/us/en/intermediary/library-content/products/fund-data/etfs/us/holdings-daily-us-en-speu.xlsx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CC1A1B5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D381FFB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"https://www.ssga.com/us/en/intermediary/library-content/products/fund-data/etfs/us/holdings-daily-us-en-gnr.xlsx"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https://www.ssga.com/us/en/intermediary/library-content/products/fund-data/etfs/us/holdings-daily-us-en-gnr.xlsx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1A0B144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B7891C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"https://www.ssga.com/us/en/intermediary/library-content/products/fund-data/etfs/us/holdings-daily-us-en-cnrg.xlsx"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https://www.ssga.com/us/en/intermediary/library-content/products/fund-data/etfs/us/holdings-daily-us-en-cnrg.xlsx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86F6039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89D1070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"https://www.ssga.com/us/en/intermediary/library-content/products/fund-data/etfs/us/holdings-daily-us-en-xsd.xlsx"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https://www.ssga.com/us/en/intermediary/library-content/products/fund-data/etfs/us/holdings-daily-us-en-xsd.xlsx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778B9B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5CF32A1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57FCF7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B2B275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2B059A4">
      <w:pPr>
        <w:rPr>
          <w:rFonts w:hint="default" w:ascii="Times New Roman" w:hAnsi="Times New Roman"/>
          <w:sz w:val="22"/>
          <w:szCs w:val="2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96826"/>
    <w:rsid w:val="22F51F56"/>
    <w:rsid w:val="436F3934"/>
    <w:rsid w:val="46115042"/>
    <w:rsid w:val="542A7DD9"/>
    <w:rsid w:val="6E2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ARI 0002</dc:creator>
  <cp:lastModifiedBy>ARI 0002</cp:lastModifiedBy>
  <dcterms:modified xsi:type="dcterms:W3CDTF">2025-05-12T02:37:08Z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22038775D01F4DB8A8C465E2E1BF301E_11</vt:lpwstr>
  </property>
</Properties>
</file>