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4F8D7" w14:textId="77777777" w:rsidR="00F909A8" w:rsidRDefault="00000000">
      <w:pPr>
        <w:spacing w:before="900" w:after="240"/>
      </w:pPr>
      <w:r>
        <w:rPr>
          <w:rFonts w:ascii="Aptos Display" w:hAnsi="Aptos Display"/>
          <w:b/>
          <w:color w:val="173A5E"/>
          <w:sz w:val="60"/>
        </w:rPr>
        <w:t>Microsoft Intune</w:t>
      </w:r>
      <w:r>
        <w:rPr>
          <w:rFonts w:ascii="Aptos Display" w:hAnsi="Aptos Display"/>
          <w:b/>
          <w:color w:val="173A5E"/>
          <w:sz w:val="60"/>
        </w:rPr>
        <w:br/>
        <w:t>Device &amp; App Management Overview</w:t>
      </w:r>
    </w:p>
    <w:p w14:paraId="44DB297F" w14:textId="77777777" w:rsidR="00F909A8" w:rsidRDefault="00000000">
      <w:pPr>
        <w:spacing w:after="360"/>
      </w:pPr>
      <w:r>
        <w:rPr>
          <w:color w:val="2F6690"/>
          <w:sz w:val="30"/>
        </w:rPr>
        <w:t>Android  |  iOS / iPadOS  |  macOS  |  Windows</w:t>
      </w:r>
    </w:p>
    <w:tbl>
      <w:tblPr>
        <w:tblW w:w="0" w:type="auto"/>
        <w:tblLayout w:type="fixed"/>
        <w:tblLook w:val="04A0" w:firstRow="1" w:lastRow="0" w:firstColumn="1" w:lastColumn="0" w:noHBand="0" w:noVBand="1"/>
      </w:tblPr>
      <w:tblGrid>
        <w:gridCol w:w="9936"/>
      </w:tblGrid>
      <w:tr w:rsidR="00F909A8" w14:paraId="3DE63C1C" w14:textId="77777777">
        <w:trPr>
          <w:cantSplit/>
          <w:tblHeader/>
        </w:trPr>
        <w:tc>
          <w:tcPr>
            <w:tcW w:w="9936" w:type="dxa"/>
            <w:shd w:val="clear" w:color="auto" w:fill="EEF4F8"/>
            <w:tcMar>
              <w:top w:w="150" w:type="dxa"/>
              <w:left w:w="180" w:type="dxa"/>
              <w:bottom w:w="150" w:type="dxa"/>
              <w:right w:w="180" w:type="dxa"/>
            </w:tcMar>
          </w:tcPr>
          <w:p w14:paraId="26D3BB5D" w14:textId="77777777" w:rsidR="00F909A8" w:rsidRDefault="00000000">
            <w:pPr>
              <w:spacing w:after="80"/>
            </w:pPr>
            <w:r>
              <w:rPr>
                <w:rFonts w:ascii="Aptos Display" w:hAnsi="Aptos Display"/>
                <w:b/>
                <w:color w:val="173A5E"/>
                <w:sz w:val="22"/>
              </w:rPr>
              <w:t>Purpose</w:t>
            </w:r>
          </w:p>
          <w:p w14:paraId="23C7AA8A" w14:textId="77777777" w:rsidR="00F909A8" w:rsidRDefault="00000000">
            <w:pPr>
              <w:spacing w:after="0" w:line="259" w:lineRule="auto"/>
            </w:pPr>
            <w:r>
              <w:rPr>
                <w:sz w:val="20"/>
              </w:rPr>
              <w:t>A plain-language guide to how Microsoft Intune protects devices, applications, and company data. It is designed for business stakeholders, support teams, and users who need to understand what changes when a device is enrolled versus when access is allowed without enrollment.</w:t>
            </w:r>
          </w:p>
        </w:tc>
      </w:tr>
    </w:tbl>
    <w:p w14:paraId="449CDF0E" w14:textId="77777777" w:rsidR="00F909A8" w:rsidRDefault="00F909A8">
      <w:pPr>
        <w:spacing w:after="0"/>
      </w:pPr>
    </w:p>
    <w:p w14:paraId="1A7E3EB9" w14:textId="77777777" w:rsidR="00F909A8" w:rsidRDefault="00000000">
      <w:pPr>
        <w:pStyle w:val="Heading1"/>
      </w:pPr>
      <w:r>
        <w:t>1. Executive summary</w:t>
      </w:r>
    </w:p>
    <w:p w14:paraId="7838F2D4" w14:textId="77777777" w:rsidR="00F909A8" w:rsidRDefault="00000000">
      <w:r>
        <w:t>Microsoft Intune uses several different controls that work together. The simplest way to understand them is to ask what each control is trying to protect: the device, the application, the company data, or access to a cloud service.</w:t>
      </w:r>
    </w:p>
    <w:tbl>
      <w:tblPr>
        <w:tblStyle w:val="TableGrid"/>
        <w:tblW w:w="0" w:type="auto"/>
        <w:tblLayout w:type="fixed"/>
        <w:tblLook w:val="04A0" w:firstRow="1" w:lastRow="0" w:firstColumn="1" w:lastColumn="0" w:noHBand="0" w:noVBand="1"/>
      </w:tblPr>
      <w:tblGrid>
        <w:gridCol w:w="1800"/>
        <w:gridCol w:w="3096"/>
        <w:gridCol w:w="4536"/>
      </w:tblGrid>
      <w:tr w:rsidR="00F909A8" w14:paraId="5318874E" w14:textId="77777777">
        <w:trPr>
          <w:cantSplit/>
          <w:tblHeader/>
        </w:trPr>
        <w:tc>
          <w:tcPr>
            <w:tcW w:w="1800" w:type="dxa"/>
            <w:shd w:val="clear" w:color="auto" w:fill="234E70"/>
            <w:tcMar>
              <w:top w:w="100" w:type="dxa"/>
              <w:left w:w="120" w:type="dxa"/>
              <w:bottom w:w="100" w:type="dxa"/>
              <w:right w:w="120" w:type="dxa"/>
            </w:tcMar>
            <w:vAlign w:val="center"/>
          </w:tcPr>
          <w:p w14:paraId="3BC8B4FD" w14:textId="77777777" w:rsidR="00F909A8" w:rsidRDefault="00000000">
            <w:pPr>
              <w:spacing w:after="0" w:line="252" w:lineRule="auto"/>
              <w:jc w:val="center"/>
            </w:pPr>
            <w:r>
              <w:rPr>
                <w:b/>
                <w:color w:val="FFFFFF"/>
                <w:sz w:val="18"/>
              </w:rPr>
              <w:t>Control</w:t>
            </w:r>
          </w:p>
        </w:tc>
        <w:tc>
          <w:tcPr>
            <w:tcW w:w="3096" w:type="dxa"/>
            <w:shd w:val="clear" w:color="auto" w:fill="234E70"/>
            <w:tcMar>
              <w:top w:w="100" w:type="dxa"/>
              <w:left w:w="120" w:type="dxa"/>
              <w:bottom w:w="100" w:type="dxa"/>
              <w:right w:w="120" w:type="dxa"/>
            </w:tcMar>
            <w:vAlign w:val="center"/>
          </w:tcPr>
          <w:p w14:paraId="1DD41F0F" w14:textId="77777777" w:rsidR="00F909A8" w:rsidRDefault="00000000">
            <w:pPr>
              <w:spacing w:after="0" w:line="252" w:lineRule="auto"/>
              <w:jc w:val="center"/>
            </w:pPr>
            <w:r>
              <w:rPr>
                <w:b/>
                <w:color w:val="FFFFFF"/>
                <w:sz w:val="18"/>
              </w:rPr>
              <w:t>Plain-language question</w:t>
            </w:r>
          </w:p>
        </w:tc>
        <w:tc>
          <w:tcPr>
            <w:tcW w:w="4536" w:type="dxa"/>
            <w:shd w:val="clear" w:color="auto" w:fill="234E70"/>
            <w:tcMar>
              <w:top w:w="100" w:type="dxa"/>
              <w:left w:w="120" w:type="dxa"/>
              <w:bottom w:w="100" w:type="dxa"/>
              <w:right w:w="120" w:type="dxa"/>
            </w:tcMar>
            <w:vAlign w:val="center"/>
          </w:tcPr>
          <w:p w14:paraId="6DB8516C" w14:textId="77777777" w:rsidR="00F909A8" w:rsidRDefault="00000000">
            <w:pPr>
              <w:spacing w:after="0" w:line="252" w:lineRule="auto"/>
              <w:jc w:val="center"/>
            </w:pPr>
            <w:r>
              <w:rPr>
                <w:b/>
                <w:color w:val="FFFFFF"/>
                <w:sz w:val="18"/>
              </w:rPr>
              <w:t>Primary role</w:t>
            </w:r>
          </w:p>
        </w:tc>
      </w:tr>
      <w:tr w:rsidR="00F909A8" w14:paraId="5A7C2848" w14:textId="77777777">
        <w:trPr>
          <w:cantSplit/>
        </w:trPr>
        <w:tc>
          <w:tcPr>
            <w:tcW w:w="1800" w:type="dxa"/>
            <w:tcMar>
              <w:top w:w="100" w:type="dxa"/>
              <w:left w:w="120" w:type="dxa"/>
              <w:bottom w:w="100" w:type="dxa"/>
              <w:right w:w="120" w:type="dxa"/>
            </w:tcMar>
            <w:vAlign w:val="center"/>
          </w:tcPr>
          <w:p w14:paraId="6F0BAAE7" w14:textId="77777777" w:rsidR="00F909A8" w:rsidRDefault="00000000" w:rsidP="003F3CD8">
            <w:pPr>
              <w:spacing w:after="0" w:line="252" w:lineRule="auto"/>
              <w:jc w:val="center"/>
            </w:pPr>
            <w:r>
              <w:rPr>
                <w:sz w:val="18"/>
              </w:rPr>
              <w:t>Device configuration</w:t>
            </w:r>
          </w:p>
        </w:tc>
        <w:tc>
          <w:tcPr>
            <w:tcW w:w="3096" w:type="dxa"/>
            <w:tcMar>
              <w:top w:w="100" w:type="dxa"/>
              <w:left w:w="120" w:type="dxa"/>
              <w:bottom w:w="100" w:type="dxa"/>
              <w:right w:w="120" w:type="dxa"/>
            </w:tcMar>
            <w:vAlign w:val="center"/>
          </w:tcPr>
          <w:p w14:paraId="2DA84B84" w14:textId="77777777" w:rsidR="00F909A8" w:rsidRDefault="00000000">
            <w:pPr>
              <w:spacing w:after="0" w:line="252" w:lineRule="auto"/>
            </w:pPr>
            <w:r>
              <w:rPr>
                <w:sz w:val="18"/>
              </w:rPr>
              <w:t>How should this device be set up?</w:t>
            </w:r>
          </w:p>
        </w:tc>
        <w:tc>
          <w:tcPr>
            <w:tcW w:w="4536" w:type="dxa"/>
            <w:tcMar>
              <w:top w:w="100" w:type="dxa"/>
              <w:left w:w="120" w:type="dxa"/>
              <w:bottom w:w="100" w:type="dxa"/>
              <w:right w:w="120" w:type="dxa"/>
            </w:tcMar>
            <w:vAlign w:val="center"/>
          </w:tcPr>
          <w:p w14:paraId="2C65DA80" w14:textId="77777777" w:rsidR="00F909A8" w:rsidRDefault="00000000">
            <w:pPr>
              <w:spacing w:after="0" w:line="252" w:lineRule="auto"/>
            </w:pPr>
            <w:r>
              <w:rPr>
                <w:sz w:val="18"/>
              </w:rPr>
              <w:t>Applies required settings and restrictions to an enrolled device.</w:t>
            </w:r>
          </w:p>
        </w:tc>
      </w:tr>
      <w:tr w:rsidR="00F909A8" w14:paraId="5C2E30CC" w14:textId="77777777">
        <w:trPr>
          <w:cantSplit/>
        </w:trPr>
        <w:tc>
          <w:tcPr>
            <w:tcW w:w="1800" w:type="dxa"/>
            <w:tcMar>
              <w:top w:w="100" w:type="dxa"/>
              <w:left w:w="120" w:type="dxa"/>
              <w:bottom w:w="100" w:type="dxa"/>
              <w:right w:w="120" w:type="dxa"/>
            </w:tcMar>
            <w:vAlign w:val="center"/>
          </w:tcPr>
          <w:p w14:paraId="68222C71" w14:textId="77777777" w:rsidR="00F909A8" w:rsidRDefault="00000000">
            <w:pPr>
              <w:spacing w:after="0" w:line="252" w:lineRule="auto"/>
              <w:jc w:val="center"/>
            </w:pPr>
            <w:r>
              <w:rPr>
                <w:sz w:val="18"/>
              </w:rPr>
              <w:t>Compliance</w:t>
            </w:r>
          </w:p>
        </w:tc>
        <w:tc>
          <w:tcPr>
            <w:tcW w:w="3096" w:type="dxa"/>
            <w:tcMar>
              <w:top w:w="100" w:type="dxa"/>
              <w:left w:w="120" w:type="dxa"/>
              <w:bottom w:w="100" w:type="dxa"/>
              <w:right w:w="120" w:type="dxa"/>
            </w:tcMar>
            <w:vAlign w:val="center"/>
          </w:tcPr>
          <w:p w14:paraId="020FE689" w14:textId="77777777" w:rsidR="00F909A8" w:rsidRDefault="00000000">
            <w:pPr>
              <w:spacing w:after="0" w:line="252" w:lineRule="auto"/>
            </w:pPr>
            <w:r>
              <w:rPr>
                <w:sz w:val="18"/>
              </w:rPr>
              <w:t>Is this device safe enough to trust?</w:t>
            </w:r>
          </w:p>
        </w:tc>
        <w:tc>
          <w:tcPr>
            <w:tcW w:w="4536" w:type="dxa"/>
            <w:tcMar>
              <w:top w:w="100" w:type="dxa"/>
              <w:left w:w="120" w:type="dxa"/>
              <w:bottom w:w="100" w:type="dxa"/>
              <w:right w:w="120" w:type="dxa"/>
            </w:tcMar>
            <w:vAlign w:val="center"/>
          </w:tcPr>
          <w:p w14:paraId="370BD66F" w14:textId="77777777" w:rsidR="00F909A8" w:rsidRDefault="00000000">
            <w:pPr>
              <w:spacing w:after="0" w:line="252" w:lineRule="auto"/>
            </w:pPr>
            <w:r>
              <w:rPr>
                <w:sz w:val="18"/>
              </w:rPr>
              <w:t>Evaluates an enrolled device against security requirements.</w:t>
            </w:r>
          </w:p>
        </w:tc>
      </w:tr>
      <w:tr w:rsidR="00F909A8" w14:paraId="7DB695FB" w14:textId="77777777">
        <w:trPr>
          <w:cantSplit/>
        </w:trPr>
        <w:tc>
          <w:tcPr>
            <w:tcW w:w="1800" w:type="dxa"/>
            <w:tcMar>
              <w:top w:w="100" w:type="dxa"/>
              <w:left w:w="120" w:type="dxa"/>
              <w:bottom w:w="100" w:type="dxa"/>
              <w:right w:w="120" w:type="dxa"/>
            </w:tcMar>
            <w:vAlign w:val="center"/>
          </w:tcPr>
          <w:p w14:paraId="7312F618" w14:textId="77777777" w:rsidR="00F909A8" w:rsidRDefault="00000000">
            <w:pPr>
              <w:spacing w:after="0" w:line="252" w:lineRule="auto"/>
              <w:jc w:val="center"/>
            </w:pPr>
            <w:r>
              <w:rPr>
                <w:sz w:val="18"/>
              </w:rPr>
              <w:t>MAM</w:t>
            </w:r>
          </w:p>
        </w:tc>
        <w:tc>
          <w:tcPr>
            <w:tcW w:w="3096" w:type="dxa"/>
            <w:tcMar>
              <w:top w:w="100" w:type="dxa"/>
              <w:left w:w="120" w:type="dxa"/>
              <w:bottom w:w="100" w:type="dxa"/>
              <w:right w:w="120" w:type="dxa"/>
            </w:tcMar>
            <w:vAlign w:val="center"/>
          </w:tcPr>
          <w:p w14:paraId="3977FDD1" w14:textId="77777777" w:rsidR="00F909A8" w:rsidRDefault="00000000">
            <w:pPr>
              <w:spacing w:after="0" w:line="252" w:lineRule="auto"/>
            </w:pPr>
            <w:r>
              <w:rPr>
                <w:sz w:val="18"/>
              </w:rPr>
              <w:t>How do we protect work data inside apps?</w:t>
            </w:r>
          </w:p>
        </w:tc>
        <w:tc>
          <w:tcPr>
            <w:tcW w:w="4536" w:type="dxa"/>
            <w:tcMar>
              <w:top w:w="100" w:type="dxa"/>
              <w:left w:w="120" w:type="dxa"/>
              <w:bottom w:w="100" w:type="dxa"/>
              <w:right w:w="120" w:type="dxa"/>
            </w:tcMar>
            <w:vAlign w:val="center"/>
          </w:tcPr>
          <w:p w14:paraId="4B510195" w14:textId="77777777" w:rsidR="00F909A8" w:rsidRDefault="00000000">
            <w:pPr>
              <w:spacing w:after="0" w:line="252" w:lineRule="auto"/>
            </w:pPr>
            <w:r>
              <w:rPr>
                <w:sz w:val="18"/>
              </w:rPr>
              <w:t>Protects organizational data at the app level, often without full device management.</w:t>
            </w:r>
          </w:p>
        </w:tc>
      </w:tr>
      <w:tr w:rsidR="00F909A8" w14:paraId="0BE7A04E" w14:textId="77777777">
        <w:trPr>
          <w:cantSplit/>
        </w:trPr>
        <w:tc>
          <w:tcPr>
            <w:tcW w:w="1800" w:type="dxa"/>
            <w:tcMar>
              <w:top w:w="100" w:type="dxa"/>
              <w:left w:w="120" w:type="dxa"/>
              <w:bottom w:w="100" w:type="dxa"/>
              <w:right w:w="120" w:type="dxa"/>
            </w:tcMar>
            <w:vAlign w:val="center"/>
          </w:tcPr>
          <w:p w14:paraId="60A4AAC1" w14:textId="77777777" w:rsidR="00F909A8" w:rsidRDefault="00000000" w:rsidP="003F3CD8">
            <w:pPr>
              <w:spacing w:after="0" w:line="252" w:lineRule="auto"/>
              <w:jc w:val="center"/>
            </w:pPr>
            <w:r>
              <w:rPr>
                <w:sz w:val="18"/>
              </w:rPr>
              <w:t>App Protection Policy</w:t>
            </w:r>
          </w:p>
        </w:tc>
        <w:tc>
          <w:tcPr>
            <w:tcW w:w="3096" w:type="dxa"/>
            <w:tcMar>
              <w:top w:w="100" w:type="dxa"/>
              <w:left w:w="120" w:type="dxa"/>
              <w:bottom w:w="100" w:type="dxa"/>
              <w:right w:w="120" w:type="dxa"/>
            </w:tcMar>
            <w:vAlign w:val="center"/>
          </w:tcPr>
          <w:p w14:paraId="28378F99" w14:textId="77777777" w:rsidR="00F909A8" w:rsidRDefault="00000000">
            <w:pPr>
              <w:spacing w:after="0" w:line="252" w:lineRule="auto"/>
            </w:pPr>
            <w:r>
              <w:rPr>
                <w:sz w:val="18"/>
              </w:rPr>
              <w:t>What may the app do with work data?</w:t>
            </w:r>
          </w:p>
        </w:tc>
        <w:tc>
          <w:tcPr>
            <w:tcW w:w="4536" w:type="dxa"/>
            <w:tcMar>
              <w:top w:w="100" w:type="dxa"/>
              <w:left w:w="120" w:type="dxa"/>
              <w:bottom w:w="100" w:type="dxa"/>
              <w:right w:w="120" w:type="dxa"/>
            </w:tcMar>
            <w:vAlign w:val="center"/>
          </w:tcPr>
          <w:p w14:paraId="768CA01E" w14:textId="77777777" w:rsidR="00F909A8" w:rsidRDefault="00000000">
            <w:pPr>
              <w:spacing w:after="0" w:line="252" w:lineRule="auto"/>
            </w:pPr>
            <w:r>
              <w:rPr>
                <w:sz w:val="18"/>
              </w:rPr>
              <w:t>Enforces MAM controls such as PIN, copy/paste, save, sharing, and selective wipe.</w:t>
            </w:r>
          </w:p>
        </w:tc>
      </w:tr>
      <w:tr w:rsidR="00F909A8" w14:paraId="570A6F08" w14:textId="77777777">
        <w:trPr>
          <w:cantSplit/>
        </w:trPr>
        <w:tc>
          <w:tcPr>
            <w:tcW w:w="1800" w:type="dxa"/>
            <w:tcMar>
              <w:top w:w="100" w:type="dxa"/>
              <w:left w:w="120" w:type="dxa"/>
              <w:bottom w:w="100" w:type="dxa"/>
              <w:right w:w="120" w:type="dxa"/>
            </w:tcMar>
            <w:vAlign w:val="center"/>
          </w:tcPr>
          <w:p w14:paraId="4FFD781F" w14:textId="77777777" w:rsidR="00F909A8" w:rsidRDefault="00000000">
            <w:pPr>
              <w:spacing w:after="0" w:line="252" w:lineRule="auto"/>
            </w:pPr>
            <w:r>
              <w:rPr>
                <w:sz w:val="18"/>
              </w:rPr>
              <w:t>Conditional Access</w:t>
            </w:r>
          </w:p>
        </w:tc>
        <w:tc>
          <w:tcPr>
            <w:tcW w:w="3096" w:type="dxa"/>
            <w:tcMar>
              <w:top w:w="100" w:type="dxa"/>
              <w:left w:w="120" w:type="dxa"/>
              <w:bottom w:w="100" w:type="dxa"/>
              <w:right w:w="120" w:type="dxa"/>
            </w:tcMar>
            <w:vAlign w:val="center"/>
          </w:tcPr>
          <w:p w14:paraId="49F62869" w14:textId="77777777" w:rsidR="00F909A8" w:rsidRDefault="00000000">
            <w:pPr>
              <w:spacing w:after="0" w:line="252" w:lineRule="auto"/>
            </w:pPr>
            <w:r>
              <w:rPr>
                <w:sz w:val="18"/>
              </w:rPr>
              <w:t>Should this sign-in be allowed?</w:t>
            </w:r>
          </w:p>
        </w:tc>
        <w:tc>
          <w:tcPr>
            <w:tcW w:w="4536" w:type="dxa"/>
            <w:tcMar>
              <w:top w:w="100" w:type="dxa"/>
              <w:left w:w="120" w:type="dxa"/>
              <w:bottom w:w="100" w:type="dxa"/>
              <w:right w:w="120" w:type="dxa"/>
            </w:tcMar>
            <w:vAlign w:val="center"/>
          </w:tcPr>
          <w:p w14:paraId="0379143F" w14:textId="77777777" w:rsidR="00F909A8" w:rsidRDefault="00000000">
            <w:pPr>
              <w:spacing w:after="0" w:line="252" w:lineRule="auto"/>
            </w:pPr>
            <w:r>
              <w:rPr>
                <w:sz w:val="18"/>
              </w:rPr>
              <w:t>Uses identity, device, app, risk, and policy signals to permit, require controls, or block access.</w:t>
            </w:r>
          </w:p>
        </w:tc>
      </w:tr>
    </w:tbl>
    <w:p w14:paraId="46525DF2" w14:textId="77777777" w:rsidR="00F909A8" w:rsidRDefault="00F909A8">
      <w:pPr>
        <w:spacing w:after="40"/>
      </w:pPr>
    </w:p>
    <w:tbl>
      <w:tblPr>
        <w:tblW w:w="0" w:type="auto"/>
        <w:tblLayout w:type="fixed"/>
        <w:tblLook w:val="04A0" w:firstRow="1" w:lastRow="0" w:firstColumn="1" w:lastColumn="0" w:noHBand="0" w:noVBand="1"/>
      </w:tblPr>
      <w:tblGrid>
        <w:gridCol w:w="9936"/>
      </w:tblGrid>
      <w:tr w:rsidR="00F909A8" w14:paraId="1FDBCD77" w14:textId="77777777">
        <w:trPr>
          <w:cantSplit/>
          <w:tblHeader/>
        </w:trPr>
        <w:tc>
          <w:tcPr>
            <w:tcW w:w="9936" w:type="dxa"/>
            <w:shd w:val="clear" w:color="auto" w:fill="EAF2F8"/>
            <w:tcMar>
              <w:top w:w="150" w:type="dxa"/>
              <w:left w:w="180" w:type="dxa"/>
              <w:bottom w:w="150" w:type="dxa"/>
              <w:right w:w="180" w:type="dxa"/>
            </w:tcMar>
          </w:tcPr>
          <w:p w14:paraId="60EAF729" w14:textId="77777777" w:rsidR="00F909A8" w:rsidRDefault="00000000">
            <w:pPr>
              <w:spacing w:after="80"/>
            </w:pPr>
            <w:r>
              <w:rPr>
                <w:rFonts w:ascii="Aptos Display" w:hAnsi="Aptos Display"/>
                <w:b/>
                <w:color w:val="234E70"/>
                <w:sz w:val="22"/>
              </w:rPr>
              <w:t>The key idea</w:t>
            </w:r>
          </w:p>
          <w:p w14:paraId="3118CF77" w14:textId="77777777" w:rsidR="00F909A8" w:rsidRDefault="00000000">
            <w:pPr>
              <w:spacing w:after="0" w:line="259" w:lineRule="auto"/>
            </w:pPr>
            <w:r>
              <w:rPr>
                <w:sz w:val="20"/>
              </w:rPr>
              <w:t>Enrollment gives IT a management relationship with the device. MAM can protect company data inside supported apps even when the device itself is not enrolled. Conditional Access is the gatekeeper that decides whether the user may reach Microsoft 365 or another protected resource.</w:t>
            </w:r>
          </w:p>
        </w:tc>
      </w:tr>
    </w:tbl>
    <w:p w14:paraId="4E6621C6" w14:textId="77777777" w:rsidR="00F909A8" w:rsidRDefault="00F909A8">
      <w:pPr>
        <w:spacing w:after="0"/>
      </w:pPr>
    </w:p>
    <w:p w14:paraId="3F2A9713" w14:textId="77777777" w:rsidR="00F909A8" w:rsidRDefault="00000000">
      <w:pPr>
        <w:pStyle w:val="Heading1"/>
      </w:pPr>
      <w:r>
        <w:lastRenderedPageBreak/>
        <w:t>2. A non-technical analogy: an office building</w:t>
      </w:r>
    </w:p>
    <w:p w14:paraId="5FF28E30" w14:textId="77777777" w:rsidR="00F909A8" w:rsidRDefault="00000000">
      <w:r>
        <w:t>Think of company information as valuable material inside an office building. Each Intune technology has a different job:</w:t>
      </w:r>
    </w:p>
    <w:p w14:paraId="7745C2EB" w14:textId="77777777" w:rsidR="00F909A8" w:rsidRDefault="00000000">
      <w:pPr>
        <w:pStyle w:val="ListBullet"/>
        <w:spacing w:after="60" w:line="259" w:lineRule="auto"/>
      </w:pPr>
      <w:r>
        <w:t>Device configuration is the building setup: locks, alarm settings, approved entrances, Wi-Fi, and other required standards.</w:t>
      </w:r>
    </w:p>
    <w:p w14:paraId="4A539866" w14:textId="77777777" w:rsidR="00F909A8" w:rsidRDefault="00000000">
      <w:pPr>
        <w:pStyle w:val="ListBullet"/>
        <w:spacing w:after="60" w:line="259" w:lineRule="auto"/>
      </w:pPr>
      <w:r>
        <w:t>Compliance is the safety inspection: does the building meet the company's rules today?</w:t>
      </w:r>
    </w:p>
    <w:p w14:paraId="040A519B" w14:textId="77777777" w:rsidR="00F909A8" w:rsidRDefault="00000000">
      <w:pPr>
        <w:pStyle w:val="ListBullet"/>
        <w:spacing w:after="60" w:line="259" w:lineRule="auto"/>
      </w:pPr>
      <w:r>
        <w:t>MAM is the secure briefcase: company documents remain protected even when the briefcase is carried through a personally owned environment.</w:t>
      </w:r>
    </w:p>
    <w:p w14:paraId="1AE964E7" w14:textId="77777777" w:rsidR="00F909A8" w:rsidRDefault="00000000">
      <w:pPr>
        <w:pStyle w:val="ListBullet"/>
        <w:spacing w:after="60" w:line="259" w:lineRule="auto"/>
      </w:pPr>
      <w:r>
        <w:t>App Protection Policy is the rulebook for the briefcase: whether documents can be copied, printed, saved elsewhere, or opened without an additional PIN.</w:t>
      </w:r>
    </w:p>
    <w:p w14:paraId="06D0B13C" w14:textId="77777777" w:rsidR="00F909A8" w:rsidRDefault="00000000">
      <w:pPr>
        <w:pStyle w:val="ListBullet"/>
        <w:spacing w:after="60" w:line="259" w:lineRule="auto"/>
      </w:pPr>
      <w:r>
        <w:t>Conditional Access is the security guard at the door: based on the person, device, application, and risk, access is allowed, challenged, limited, or denied.</w:t>
      </w:r>
    </w:p>
    <w:p w14:paraId="0F2C10EF" w14:textId="77777777" w:rsidR="00F909A8" w:rsidRDefault="00000000">
      <w:pPr>
        <w:pStyle w:val="Heading1"/>
      </w:pPr>
      <w:r>
        <w:t>3. Core policy types</w:t>
      </w:r>
    </w:p>
    <w:p w14:paraId="289254E7" w14:textId="77777777" w:rsidR="00F909A8" w:rsidRDefault="00000000">
      <w:pPr>
        <w:pStyle w:val="Heading2"/>
      </w:pPr>
      <w:r>
        <w:t>3.1 Device configuration policies</w:t>
      </w:r>
    </w:p>
    <w:p w14:paraId="10CFDE9D" w14:textId="77777777" w:rsidR="00F909A8" w:rsidRDefault="00000000">
      <w:r>
        <w:t>Device configuration policies apply settings to devices that Intune manages. They can configure security controls and business settings such as Wi-Fi, VPN, certificates, password requirements, device restrictions, encryption-related settings, and platform-specific features. Microsoft supports configuration profiles across Android, iOS/iPadOS, macOS, and Windows. [1]</w:t>
      </w:r>
    </w:p>
    <w:tbl>
      <w:tblPr>
        <w:tblW w:w="0" w:type="auto"/>
        <w:tblLayout w:type="fixed"/>
        <w:tblLook w:val="04A0" w:firstRow="1" w:lastRow="0" w:firstColumn="1" w:lastColumn="0" w:noHBand="0" w:noVBand="1"/>
      </w:tblPr>
      <w:tblGrid>
        <w:gridCol w:w="9936"/>
      </w:tblGrid>
      <w:tr w:rsidR="00F909A8" w14:paraId="3CDCD783" w14:textId="77777777">
        <w:trPr>
          <w:cantSplit/>
          <w:tblHeader/>
        </w:trPr>
        <w:tc>
          <w:tcPr>
            <w:tcW w:w="9936" w:type="dxa"/>
            <w:shd w:val="clear" w:color="auto" w:fill="F4F7FA"/>
            <w:tcMar>
              <w:top w:w="150" w:type="dxa"/>
              <w:left w:w="180" w:type="dxa"/>
              <w:bottom w:w="150" w:type="dxa"/>
              <w:right w:w="180" w:type="dxa"/>
            </w:tcMar>
          </w:tcPr>
          <w:p w14:paraId="119BE576" w14:textId="77777777" w:rsidR="00F909A8" w:rsidRDefault="00000000">
            <w:pPr>
              <w:spacing w:after="80"/>
            </w:pPr>
            <w:r>
              <w:rPr>
                <w:rFonts w:ascii="Aptos Display" w:hAnsi="Aptos Display"/>
                <w:b/>
                <w:color w:val="234E70"/>
                <w:sz w:val="22"/>
              </w:rPr>
              <w:t>Real-world example</w:t>
            </w:r>
          </w:p>
          <w:p w14:paraId="24BE8ABA" w14:textId="1762F1A8" w:rsidR="00F909A8" w:rsidRDefault="00000000">
            <w:pPr>
              <w:spacing w:after="0" w:line="259" w:lineRule="auto"/>
            </w:pPr>
            <w:r>
              <w:rPr>
                <w:sz w:val="20"/>
              </w:rPr>
              <w:t>A company-issued laptop arrives already configured with the screen-lock rules, firewall settings, and required browser configuration. The employee does not need to know how to configure each item manually.</w:t>
            </w:r>
          </w:p>
        </w:tc>
      </w:tr>
    </w:tbl>
    <w:p w14:paraId="7F44A38A" w14:textId="77777777" w:rsidR="00F909A8" w:rsidRDefault="00F909A8">
      <w:pPr>
        <w:spacing w:after="0"/>
      </w:pPr>
    </w:p>
    <w:p w14:paraId="0742D501" w14:textId="77777777" w:rsidR="00F909A8" w:rsidRDefault="00000000">
      <w:pPr>
        <w:pStyle w:val="Heading2"/>
      </w:pPr>
      <w:r>
        <w:t>3.2 Compliance policies</w:t>
      </w:r>
    </w:p>
    <w:p w14:paraId="29F2422F" w14:textId="77777777" w:rsidR="00F909A8" w:rsidRDefault="00000000">
      <w:r>
        <w:t>Compliance policies evaluate whether a managed device meets the organization's security requirements. They do not primarily configure the device; they judge its current state. Intune supports compliance policies across Android Enterprise, iOS/iPadOS, macOS, and Windows, with platform-specific settings. The compliance result can be used by Microsoft Entra Conditional Access. [2]</w:t>
      </w:r>
    </w:p>
    <w:tbl>
      <w:tblPr>
        <w:tblW w:w="0" w:type="auto"/>
        <w:tblLayout w:type="fixed"/>
        <w:tblLook w:val="04A0" w:firstRow="1" w:lastRow="0" w:firstColumn="1" w:lastColumn="0" w:noHBand="0" w:noVBand="1"/>
      </w:tblPr>
      <w:tblGrid>
        <w:gridCol w:w="9936"/>
      </w:tblGrid>
      <w:tr w:rsidR="00F909A8" w14:paraId="3C4C0DAC" w14:textId="77777777">
        <w:trPr>
          <w:cantSplit/>
          <w:tblHeader/>
        </w:trPr>
        <w:tc>
          <w:tcPr>
            <w:tcW w:w="9936" w:type="dxa"/>
            <w:shd w:val="clear" w:color="auto" w:fill="F4F7FA"/>
            <w:tcMar>
              <w:top w:w="150" w:type="dxa"/>
              <w:left w:w="180" w:type="dxa"/>
              <w:bottom w:w="150" w:type="dxa"/>
              <w:right w:w="180" w:type="dxa"/>
            </w:tcMar>
          </w:tcPr>
          <w:p w14:paraId="4DE1CF1A" w14:textId="77777777" w:rsidR="00F909A8" w:rsidRDefault="00000000">
            <w:pPr>
              <w:spacing w:after="80"/>
            </w:pPr>
            <w:r>
              <w:rPr>
                <w:rFonts w:ascii="Aptos Display" w:hAnsi="Aptos Display"/>
                <w:b/>
                <w:color w:val="234E70"/>
                <w:sz w:val="22"/>
              </w:rPr>
              <w:t>Real-world example</w:t>
            </w:r>
          </w:p>
          <w:p w14:paraId="6AD303F7" w14:textId="77777777" w:rsidR="00F909A8" w:rsidRDefault="00000000">
            <w:pPr>
              <w:spacing w:after="0" w:line="259" w:lineRule="auto"/>
            </w:pPr>
            <w:r>
              <w:rPr>
                <w:sz w:val="20"/>
              </w:rPr>
              <w:t>A phone may be configured correctly when it is issued, but months later it is running an old operating system. Compliance can mark it noncompliant, and Conditional Access can prevent access to company resources until the device is updated.</w:t>
            </w:r>
          </w:p>
        </w:tc>
      </w:tr>
    </w:tbl>
    <w:p w14:paraId="4CB54B89" w14:textId="77777777" w:rsidR="00F909A8" w:rsidRDefault="00F909A8">
      <w:pPr>
        <w:spacing w:after="0"/>
      </w:pPr>
    </w:p>
    <w:p w14:paraId="621FAE9E" w14:textId="77777777" w:rsidR="00F909A8" w:rsidRDefault="00000000">
      <w:pPr>
        <w:pStyle w:val="Heading2"/>
      </w:pPr>
      <w:r>
        <w:t>3.3 MAM and App Protection Policies</w:t>
      </w:r>
    </w:p>
    <w:p w14:paraId="747ADA28" w14:textId="77777777" w:rsidR="00F909A8" w:rsidRDefault="00000000">
      <w:r>
        <w:t>Mobile Application Management (MAM) protects company information inside supported applications. In Intune, App Protection Policies are the main mechanism used to enforce MAM controls. They can protect data on enrolled or unenrolled devices, depending on the platform and supported application. Typical controls include requiring an app PIN, restricting copy/paste, limiting Save As locations, controlling data sharing, and selectively removing company data. [3]</w:t>
      </w:r>
    </w:p>
    <w:tbl>
      <w:tblPr>
        <w:tblW w:w="0" w:type="auto"/>
        <w:tblLayout w:type="fixed"/>
        <w:tblLook w:val="04A0" w:firstRow="1" w:lastRow="0" w:firstColumn="1" w:lastColumn="0" w:noHBand="0" w:noVBand="1"/>
      </w:tblPr>
      <w:tblGrid>
        <w:gridCol w:w="9936"/>
      </w:tblGrid>
      <w:tr w:rsidR="00F909A8" w14:paraId="4EC2840F" w14:textId="77777777">
        <w:trPr>
          <w:cantSplit/>
          <w:tblHeader/>
        </w:trPr>
        <w:tc>
          <w:tcPr>
            <w:tcW w:w="9936" w:type="dxa"/>
            <w:shd w:val="clear" w:color="auto" w:fill="F4F7FA"/>
            <w:tcMar>
              <w:top w:w="150" w:type="dxa"/>
              <w:left w:w="180" w:type="dxa"/>
              <w:bottom w:w="150" w:type="dxa"/>
              <w:right w:w="180" w:type="dxa"/>
            </w:tcMar>
          </w:tcPr>
          <w:p w14:paraId="28102CEA" w14:textId="77777777" w:rsidR="00F909A8" w:rsidRDefault="00000000">
            <w:pPr>
              <w:spacing w:after="80"/>
            </w:pPr>
            <w:r>
              <w:rPr>
                <w:rFonts w:ascii="Aptos Display" w:hAnsi="Aptos Display"/>
                <w:b/>
                <w:color w:val="234E70"/>
                <w:sz w:val="22"/>
              </w:rPr>
              <w:lastRenderedPageBreak/>
              <w:t>Real-world example</w:t>
            </w:r>
          </w:p>
          <w:p w14:paraId="0F97D491" w14:textId="77777777" w:rsidR="00F909A8" w:rsidRDefault="00000000">
            <w:pPr>
              <w:spacing w:after="0" w:line="259" w:lineRule="auto"/>
            </w:pPr>
            <w:r>
              <w:rPr>
                <w:sz w:val="20"/>
              </w:rPr>
              <w:t>An employee uses a personal phone. IT does not need to manage the employee's photos, text messages, or personal apps. Outlook can still prevent a confidential email attachment from being copied into a personal cloud-storage app.</w:t>
            </w:r>
          </w:p>
        </w:tc>
      </w:tr>
    </w:tbl>
    <w:p w14:paraId="175114EF" w14:textId="77777777" w:rsidR="00F909A8" w:rsidRDefault="00F909A8">
      <w:pPr>
        <w:spacing w:after="0"/>
      </w:pPr>
    </w:p>
    <w:p w14:paraId="1C9CD45E" w14:textId="77777777" w:rsidR="00F909A8" w:rsidRDefault="00000000">
      <w:pPr>
        <w:pStyle w:val="Heading2"/>
      </w:pPr>
      <w:r>
        <w:t>3.4 App configuration policies</w:t>
      </w:r>
    </w:p>
    <w:p w14:paraId="478BCED3" w14:textId="77777777" w:rsidR="00F909A8" w:rsidRDefault="00000000">
      <w:r>
        <w:t>App configuration policies are different from App Protection Policies. App configuration supplies settings to an application - for example, preconfiguring an account experience or an app option. App Protection controls what happens to company data. On mobile platforms, both can be used together.</w:t>
      </w:r>
    </w:p>
    <w:tbl>
      <w:tblPr>
        <w:tblW w:w="0" w:type="auto"/>
        <w:tblLayout w:type="fixed"/>
        <w:tblLook w:val="04A0" w:firstRow="1" w:lastRow="0" w:firstColumn="1" w:lastColumn="0" w:noHBand="0" w:noVBand="1"/>
      </w:tblPr>
      <w:tblGrid>
        <w:gridCol w:w="9936"/>
      </w:tblGrid>
      <w:tr w:rsidR="00F909A8" w14:paraId="243242F9" w14:textId="77777777">
        <w:trPr>
          <w:cantSplit/>
          <w:tblHeader/>
        </w:trPr>
        <w:tc>
          <w:tcPr>
            <w:tcW w:w="9936" w:type="dxa"/>
            <w:shd w:val="clear" w:color="auto" w:fill="F4F7FA"/>
            <w:tcMar>
              <w:top w:w="150" w:type="dxa"/>
              <w:left w:w="180" w:type="dxa"/>
              <w:bottom w:w="150" w:type="dxa"/>
              <w:right w:w="180" w:type="dxa"/>
            </w:tcMar>
          </w:tcPr>
          <w:p w14:paraId="598A42BA" w14:textId="77777777" w:rsidR="00F909A8" w:rsidRDefault="00000000">
            <w:pPr>
              <w:spacing w:after="80"/>
            </w:pPr>
            <w:r>
              <w:rPr>
                <w:rFonts w:ascii="Aptos Display" w:hAnsi="Aptos Display"/>
                <w:b/>
                <w:color w:val="234E70"/>
                <w:sz w:val="22"/>
              </w:rPr>
              <w:t>Simple distinction</w:t>
            </w:r>
          </w:p>
          <w:p w14:paraId="282EBDC0" w14:textId="77777777" w:rsidR="00F909A8" w:rsidRDefault="00000000">
            <w:pPr>
              <w:spacing w:after="0" w:line="259" w:lineRule="auto"/>
            </w:pPr>
            <w:r>
              <w:rPr>
                <w:sz w:val="20"/>
              </w:rPr>
              <w:t>App configuration says, “Here is how the app should be set up.” App Protection says, “Here is what the app is allowed to do with company data.”</w:t>
            </w:r>
          </w:p>
        </w:tc>
      </w:tr>
    </w:tbl>
    <w:p w14:paraId="3740043A" w14:textId="77777777" w:rsidR="00F909A8" w:rsidRDefault="00F909A8">
      <w:pPr>
        <w:spacing w:after="0"/>
      </w:pPr>
    </w:p>
    <w:p w14:paraId="2DEF00A2" w14:textId="77777777" w:rsidR="00F909A8" w:rsidRDefault="00000000">
      <w:pPr>
        <w:pStyle w:val="Heading2"/>
      </w:pPr>
      <w:r>
        <w:t>3.5 Conditional Access</w:t>
      </w:r>
    </w:p>
    <w:p w14:paraId="44F81F58" w14:textId="77777777" w:rsidR="00F909A8" w:rsidRDefault="00000000">
      <w:r>
        <w:t>Conditional Access is the access decision point in Microsoft Entra ID. It can require controls such as multifactor authentication, a compliant device, or an app protection policy before access is granted. Microsoft recommends using Conditional Access with App Protection Policies so that protected access is actually enforced. [3][4]</w:t>
      </w:r>
    </w:p>
    <w:p w14:paraId="7DD73A4C" w14:textId="77777777" w:rsidR="00F909A8" w:rsidRDefault="00000000">
      <w:pPr>
        <w:pStyle w:val="Heading1"/>
      </w:pPr>
      <w:r>
        <w:t>4. What applies by platform?</w:t>
      </w:r>
    </w:p>
    <w:p w14:paraId="44E472D1" w14:textId="77777777" w:rsidR="00F909A8" w:rsidRDefault="00000000">
      <w:r>
        <w:t>The exact capabilities differ by operating system. The following matrix is intentionally high level.</w:t>
      </w:r>
    </w:p>
    <w:tbl>
      <w:tblPr>
        <w:tblStyle w:val="TableGrid"/>
        <w:tblW w:w="0" w:type="auto"/>
        <w:tblLayout w:type="fixed"/>
        <w:tblLook w:val="04A0" w:firstRow="1" w:lastRow="0" w:firstColumn="1" w:lastColumn="0" w:noHBand="0" w:noVBand="1"/>
      </w:tblPr>
      <w:tblGrid>
        <w:gridCol w:w="2232"/>
        <w:gridCol w:w="1656"/>
        <w:gridCol w:w="1728"/>
        <w:gridCol w:w="1656"/>
        <w:gridCol w:w="2232"/>
      </w:tblGrid>
      <w:tr w:rsidR="00F909A8" w14:paraId="0813C64A" w14:textId="77777777">
        <w:trPr>
          <w:cantSplit/>
          <w:tblHeader/>
        </w:trPr>
        <w:tc>
          <w:tcPr>
            <w:tcW w:w="2232" w:type="dxa"/>
            <w:shd w:val="clear" w:color="auto" w:fill="234E70"/>
            <w:tcMar>
              <w:top w:w="100" w:type="dxa"/>
              <w:left w:w="120" w:type="dxa"/>
              <w:bottom w:w="100" w:type="dxa"/>
              <w:right w:w="120" w:type="dxa"/>
            </w:tcMar>
            <w:vAlign w:val="center"/>
          </w:tcPr>
          <w:p w14:paraId="0B15837C" w14:textId="77777777" w:rsidR="00F909A8" w:rsidRDefault="00000000">
            <w:pPr>
              <w:spacing w:after="0" w:line="252" w:lineRule="auto"/>
              <w:jc w:val="center"/>
            </w:pPr>
            <w:r>
              <w:rPr>
                <w:b/>
                <w:color w:val="FFFFFF"/>
                <w:sz w:val="18"/>
              </w:rPr>
              <w:t>Capability</w:t>
            </w:r>
          </w:p>
        </w:tc>
        <w:tc>
          <w:tcPr>
            <w:tcW w:w="1656" w:type="dxa"/>
            <w:shd w:val="clear" w:color="auto" w:fill="234E70"/>
            <w:tcMar>
              <w:top w:w="100" w:type="dxa"/>
              <w:left w:w="120" w:type="dxa"/>
              <w:bottom w:w="100" w:type="dxa"/>
              <w:right w:w="120" w:type="dxa"/>
            </w:tcMar>
            <w:vAlign w:val="center"/>
          </w:tcPr>
          <w:p w14:paraId="5361F16E" w14:textId="77777777" w:rsidR="00F909A8" w:rsidRDefault="00000000">
            <w:pPr>
              <w:spacing w:after="0" w:line="252" w:lineRule="auto"/>
              <w:jc w:val="center"/>
            </w:pPr>
            <w:r>
              <w:rPr>
                <w:b/>
                <w:color w:val="FFFFFF"/>
                <w:sz w:val="18"/>
              </w:rPr>
              <w:t>Android</w:t>
            </w:r>
          </w:p>
        </w:tc>
        <w:tc>
          <w:tcPr>
            <w:tcW w:w="1728" w:type="dxa"/>
            <w:shd w:val="clear" w:color="auto" w:fill="234E70"/>
            <w:tcMar>
              <w:top w:w="100" w:type="dxa"/>
              <w:left w:w="120" w:type="dxa"/>
              <w:bottom w:w="100" w:type="dxa"/>
              <w:right w:w="120" w:type="dxa"/>
            </w:tcMar>
            <w:vAlign w:val="center"/>
          </w:tcPr>
          <w:p w14:paraId="6F77EA71" w14:textId="77777777" w:rsidR="00F909A8" w:rsidRDefault="00000000">
            <w:pPr>
              <w:spacing w:after="0" w:line="252" w:lineRule="auto"/>
              <w:jc w:val="center"/>
            </w:pPr>
            <w:r>
              <w:rPr>
                <w:b/>
                <w:color w:val="FFFFFF"/>
                <w:sz w:val="18"/>
              </w:rPr>
              <w:t>iOS / iPadOS</w:t>
            </w:r>
          </w:p>
        </w:tc>
        <w:tc>
          <w:tcPr>
            <w:tcW w:w="1656" w:type="dxa"/>
            <w:shd w:val="clear" w:color="auto" w:fill="234E70"/>
            <w:tcMar>
              <w:top w:w="100" w:type="dxa"/>
              <w:left w:w="120" w:type="dxa"/>
              <w:bottom w:w="100" w:type="dxa"/>
              <w:right w:w="120" w:type="dxa"/>
            </w:tcMar>
            <w:vAlign w:val="center"/>
          </w:tcPr>
          <w:p w14:paraId="6669D6F4" w14:textId="77777777" w:rsidR="00F909A8" w:rsidRDefault="00000000">
            <w:pPr>
              <w:spacing w:after="0" w:line="252" w:lineRule="auto"/>
              <w:jc w:val="center"/>
            </w:pPr>
            <w:r>
              <w:rPr>
                <w:b/>
                <w:color w:val="FFFFFF"/>
                <w:sz w:val="18"/>
              </w:rPr>
              <w:t>macOS</w:t>
            </w:r>
          </w:p>
        </w:tc>
        <w:tc>
          <w:tcPr>
            <w:tcW w:w="2232" w:type="dxa"/>
            <w:shd w:val="clear" w:color="auto" w:fill="234E70"/>
            <w:tcMar>
              <w:top w:w="100" w:type="dxa"/>
              <w:left w:w="120" w:type="dxa"/>
              <w:bottom w:w="100" w:type="dxa"/>
              <w:right w:w="120" w:type="dxa"/>
            </w:tcMar>
            <w:vAlign w:val="center"/>
          </w:tcPr>
          <w:p w14:paraId="056829AF" w14:textId="77777777" w:rsidR="00F909A8" w:rsidRDefault="00000000">
            <w:pPr>
              <w:spacing w:after="0" w:line="252" w:lineRule="auto"/>
              <w:jc w:val="center"/>
            </w:pPr>
            <w:r>
              <w:rPr>
                <w:b/>
                <w:color w:val="FFFFFF"/>
                <w:sz w:val="18"/>
              </w:rPr>
              <w:t>Windows</w:t>
            </w:r>
          </w:p>
        </w:tc>
      </w:tr>
      <w:tr w:rsidR="00F909A8" w14:paraId="11744345" w14:textId="77777777">
        <w:trPr>
          <w:cantSplit/>
        </w:trPr>
        <w:tc>
          <w:tcPr>
            <w:tcW w:w="2232" w:type="dxa"/>
            <w:tcMar>
              <w:top w:w="100" w:type="dxa"/>
              <w:left w:w="120" w:type="dxa"/>
              <w:bottom w:w="100" w:type="dxa"/>
              <w:right w:w="120" w:type="dxa"/>
            </w:tcMar>
            <w:vAlign w:val="center"/>
          </w:tcPr>
          <w:p w14:paraId="79AAC2B2" w14:textId="77777777" w:rsidR="00F909A8" w:rsidRDefault="00000000">
            <w:pPr>
              <w:spacing w:after="0" w:line="252" w:lineRule="auto"/>
            </w:pPr>
            <w:r>
              <w:rPr>
                <w:sz w:val="17"/>
              </w:rPr>
              <w:t>Intune device enrollment</w:t>
            </w:r>
          </w:p>
        </w:tc>
        <w:tc>
          <w:tcPr>
            <w:tcW w:w="1656" w:type="dxa"/>
            <w:tcMar>
              <w:top w:w="100" w:type="dxa"/>
              <w:left w:w="120" w:type="dxa"/>
              <w:bottom w:w="100" w:type="dxa"/>
              <w:right w:w="120" w:type="dxa"/>
            </w:tcMar>
            <w:vAlign w:val="center"/>
          </w:tcPr>
          <w:p w14:paraId="26FC2140" w14:textId="77777777" w:rsidR="00F909A8" w:rsidRDefault="00000000" w:rsidP="003F3CD8">
            <w:pPr>
              <w:spacing w:after="0" w:line="252" w:lineRule="auto"/>
              <w:jc w:val="center"/>
            </w:pPr>
            <w:r>
              <w:rPr>
                <w:sz w:val="17"/>
              </w:rPr>
              <w:t>Yes</w:t>
            </w:r>
          </w:p>
        </w:tc>
        <w:tc>
          <w:tcPr>
            <w:tcW w:w="1728" w:type="dxa"/>
            <w:tcMar>
              <w:top w:w="100" w:type="dxa"/>
              <w:left w:w="120" w:type="dxa"/>
              <w:bottom w:w="100" w:type="dxa"/>
              <w:right w:w="120" w:type="dxa"/>
            </w:tcMar>
            <w:vAlign w:val="center"/>
          </w:tcPr>
          <w:p w14:paraId="31944E05" w14:textId="77777777" w:rsidR="00F909A8" w:rsidRDefault="00000000" w:rsidP="003F3CD8">
            <w:pPr>
              <w:spacing w:after="0" w:line="252" w:lineRule="auto"/>
              <w:jc w:val="center"/>
            </w:pPr>
            <w:r>
              <w:rPr>
                <w:sz w:val="17"/>
              </w:rPr>
              <w:t>Yes</w:t>
            </w:r>
          </w:p>
        </w:tc>
        <w:tc>
          <w:tcPr>
            <w:tcW w:w="1656" w:type="dxa"/>
            <w:tcMar>
              <w:top w:w="100" w:type="dxa"/>
              <w:left w:w="120" w:type="dxa"/>
              <w:bottom w:w="100" w:type="dxa"/>
              <w:right w:w="120" w:type="dxa"/>
            </w:tcMar>
            <w:vAlign w:val="center"/>
          </w:tcPr>
          <w:p w14:paraId="2181F162" w14:textId="77777777" w:rsidR="00F909A8" w:rsidRDefault="00000000" w:rsidP="003F3CD8">
            <w:pPr>
              <w:spacing w:after="0" w:line="252" w:lineRule="auto"/>
              <w:jc w:val="center"/>
            </w:pPr>
            <w:r>
              <w:rPr>
                <w:sz w:val="17"/>
              </w:rPr>
              <w:t>Yes</w:t>
            </w:r>
          </w:p>
        </w:tc>
        <w:tc>
          <w:tcPr>
            <w:tcW w:w="2232" w:type="dxa"/>
            <w:tcMar>
              <w:top w:w="100" w:type="dxa"/>
              <w:left w:w="120" w:type="dxa"/>
              <w:bottom w:w="100" w:type="dxa"/>
              <w:right w:w="120" w:type="dxa"/>
            </w:tcMar>
            <w:vAlign w:val="center"/>
          </w:tcPr>
          <w:p w14:paraId="1115EEBB" w14:textId="77777777" w:rsidR="00F909A8" w:rsidRDefault="00000000" w:rsidP="003F3CD8">
            <w:pPr>
              <w:spacing w:after="0" w:line="252" w:lineRule="auto"/>
              <w:jc w:val="center"/>
            </w:pPr>
            <w:r>
              <w:rPr>
                <w:sz w:val="17"/>
              </w:rPr>
              <w:t>Yes</w:t>
            </w:r>
          </w:p>
        </w:tc>
      </w:tr>
      <w:tr w:rsidR="00F909A8" w14:paraId="7CB8E281" w14:textId="77777777">
        <w:trPr>
          <w:cantSplit/>
        </w:trPr>
        <w:tc>
          <w:tcPr>
            <w:tcW w:w="2232" w:type="dxa"/>
            <w:tcMar>
              <w:top w:w="100" w:type="dxa"/>
              <w:left w:w="120" w:type="dxa"/>
              <w:bottom w:w="100" w:type="dxa"/>
              <w:right w:w="120" w:type="dxa"/>
            </w:tcMar>
            <w:vAlign w:val="center"/>
          </w:tcPr>
          <w:p w14:paraId="34455E8C" w14:textId="77777777" w:rsidR="00F909A8" w:rsidRDefault="00000000">
            <w:pPr>
              <w:spacing w:after="0" w:line="252" w:lineRule="auto"/>
            </w:pPr>
            <w:r>
              <w:rPr>
                <w:sz w:val="17"/>
              </w:rPr>
              <w:t>Device configuration</w:t>
            </w:r>
          </w:p>
        </w:tc>
        <w:tc>
          <w:tcPr>
            <w:tcW w:w="1656" w:type="dxa"/>
            <w:tcMar>
              <w:top w:w="100" w:type="dxa"/>
              <w:left w:w="120" w:type="dxa"/>
              <w:bottom w:w="100" w:type="dxa"/>
              <w:right w:w="120" w:type="dxa"/>
            </w:tcMar>
            <w:vAlign w:val="center"/>
          </w:tcPr>
          <w:p w14:paraId="6448E857" w14:textId="77777777" w:rsidR="00F909A8" w:rsidRDefault="00000000" w:rsidP="003F3CD8">
            <w:pPr>
              <w:spacing w:after="0" w:line="252" w:lineRule="auto"/>
              <w:jc w:val="center"/>
            </w:pPr>
            <w:r>
              <w:rPr>
                <w:sz w:val="17"/>
              </w:rPr>
              <w:t>Yes</w:t>
            </w:r>
          </w:p>
        </w:tc>
        <w:tc>
          <w:tcPr>
            <w:tcW w:w="1728" w:type="dxa"/>
            <w:tcMar>
              <w:top w:w="100" w:type="dxa"/>
              <w:left w:w="120" w:type="dxa"/>
              <w:bottom w:w="100" w:type="dxa"/>
              <w:right w:w="120" w:type="dxa"/>
            </w:tcMar>
            <w:vAlign w:val="center"/>
          </w:tcPr>
          <w:p w14:paraId="5C063662" w14:textId="77777777" w:rsidR="00F909A8" w:rsidRDefault="00000000" w:rsidP="003F3CD8">
            <w:pPr>
              <w:spacing w:after="0" w:line="252" w:lineRule="auto"/>
              <w:jc w:val="center"/>
            </w:pPr>
            <w:r>
              <w:rPr>
                <w:sz w:val="17"/>
              </w:rPr>
              <w:t>Yes</w:t>
            </w:r>
          </w:p>
        </w:tc>
        <w:tc>
          <w:tcPr>
            <w:tcW w:w="1656" w:type="dxa"/>
            <w:tcMar>
              <w:top w:w="100" w:type="dxa"/>
              <w:left w:w="120" w:type="dxa"/>
              <w:bottom w:w="100" w:type="dxa"/>
              <w:right w:w="120" w:type="dxa"/>
            </w:tcMar>
            <w:vAlign w:val="center"/>
          </w:tcPr>
          <w:p w14:paraId="75613334" w14:textId="77777777" w:rsidR="00F909A8" w:rsidRDefault="00000000" w:rsidP="003F3CD8">
            <w:pPr>
              <w:spacing w:after="0" w:line="252" w:lineRule="auto"/>
              <w:jc w:val="center"/>
            </w:pPr>
            <w:r>
              <w:rPr>
                <w:sz w:val="17"/>
              </w:rPr>
              <w:t>Yes</w:t>
            </w:r>
          </w:p>
        </w:tc>
        <w:tc>
          <w:tcPr>
            <w:tcW w:w="2232" w:type="dxa"/>
            <w:tcMar>
              <w:top w:w="100" w:type="dxa"/>
              <w:left w:w="120" w:type="dxa"/>
              <w:bottom w:w="100" w:type="dxa"/>
              <w:right w:w="120" w:type="dxa"/>
            </w:tcMar>
            <w:vAlign w:val="center"/>
          </w:tcPr>
          <w:p w14:paraId="2CF6376C" w14:textId="77777777" w:rsidR="00F909A8" w:rsidRDefault="00000000" w:rsidP="003F3CD8">
            <w:pPr>
              <w:spacing w:after="0" w:line="252" w:lineRule="auto"/>
              <w:jc w:val="center"/>
            </w:pPr>
            <w:r>
              <w:rPr>
                <w:sz w:val="17"/>
              </w:rPr>
              <w:t>Yes</w:t>
            </w:r>
          </w:p>
        </w:tc>
      </w:tr>
      <w:tr w:rsidR="00F909A8" w14:paraId="180447A5" w14:textId="77777777">
        <w:trPr>
          <w:cantSplit/>
        </w:trPr>
        <w:tc>
          <w:tcPr>
            <w:tcW w:w="2232" w:type="dxa"/>
            <w:tcMar>
              <w:top w:w="100" w:type="dxa"/>
              <w:left w:w="120" w:type="dxa"/>
              <w:bottom w:w="100" w:type="dxa"/>
              <w:right w:w="120" w:type="dxa"/>
            </w:tcMar>
            <w:vAlign w:val="center"/>
          </w:tcPr>
          <w:p w14:paraId="5BD65883" w14:textId="77777777" w:rsidR="00F909A8" w:rsidRDefault="00000000">
            <w:pPr>
              <w:spacing w:after="0" w:line="252" w:lineRule="auto"/>
            </w:pPr>
            <w:r>
              <w:rPr>
                <w:sz w:val="17"/>
              </w:rPr>
              <w:t>Device compliance</w:t>
            </w:r>
          </w:p>
        </w:tc>
        <w:tc>
          <w:tcPr>
            <w:tcW w:w="1656" w:type="dxa"/>
            <w:tcMar>
              <w:top w:w="100" w:type="dxa"/>
              <w:left w:w="120" w:type="dxa"/>
              <w:bottom w:w="100" w:type="dxa"/>
              <w:right w:w="120" w:type="dxa"/>
            </w:tcMar>
            <w:vAlign w:val="center"/>
          </w:tcPr>
          <w:p w14:paraId="490E77ED" w14:textId="77777777" w:rsidR="00F909A8" w:rsidRDefault="00000000" w:rsidP="003F3CD8">
            <w:pPr>
              <w:spacing w:after="0" w:line="252" w:lineRule="auto"/>
              <w:jc w:val="center"/>
            </w:pPr>
            <w:r>
              <w:rPr>
                <w:sz w:val="17"/>
              </w:rPr>
              <w:t>Yes</w:t>
            </w:r>
          </w:p>
        </w:tc>
        <w:tc>
          <w:tcPr>
            <w:tcW w:w="1728" w:type="dxa"/>
            <w:tcMar>
              <w:top w:w="100" w:type="dxa"/>
              <w:left w:w="120" w:type="dxa"/>
              <w:bottom w:w="100" w:type="dxa"/>
              <w:right w:w="120" w:type="dxa"/>
            </w:tcMar>
            <w:vAlign w:val="center"/>
          </w:tcPr>
          <w:p w14:paraId="4B1B8CDF" w14:textId="77777777" w:rsidR="00F909A8" w:rsidRDefault="00000000" w:rsidP="003F3CD8">
            <w:pPr>
              <w:spacing w:after="0" w:line="252" w:lineRule="auto"/>
              <w:jc w:val="center"/>
            </w:pPr>
            <w:r>
              <w:rPr>
                <w:sz w:val="17"/>
              </w:rPr>
              <w:t>Yes</w:t>
            </w:r>
          </w:p>
        </w:tc>
        <w:tc>
          <w:tcPr>
            <w:tcW w:w="1656" w:type="dxa"/>
            <w:tcMar>
              <w:top w:w="100" w:type="dxa"/>
              <w:left w:w="120" w:type="dxa"/>
              <w:bottom w:w="100" w:type="dxa"/>
              <w:right w:w="120" w:type="dxa"/>
            </w:tcMar>
            <w:vAlign w:val="center"/>
          </w:tcPr>
          <w:p w14:paraId="7AF835AD" w14:textId="77777777" w:rsidR="00F909A8" w:rsidRDefault="00000000" w:rsidP="003F3CD8">
            <w:pPr>
              <w:spacing w:after="0" w:line="252" w:lineRule="auto"/>
              <w:jc w:val="center"/>
            </w:pPr>
            <w:r>
              <w:rPr>
                <w:sz w:val="17"/>
              </w:rPr>
              <w:t>Yes</w:t>
            </w:r>
          </w:p>
        </w:tc>
        <w:tc>
          <w:tcPr>
            <w:tcW w:w="2232" w:type="dxa"/>
            <w:tcMar>
              <w:top w:w="100" w:type="dxa"/>
              <w:left w:w="120" w:type="dxa"/>
              <w:bottom w:w="100" w:type="dxa"/>
              <w:right w:w="120" w:type="dxa"/>
            </w:tcMar>
            <w:vAlign w:val="center"/>
          </w:tcPr>
          <w:p w14:paraId="1F3038EB" w14:textId="77777777" w:rsidR="00F909A8" w:rsidRDefault="00000000" w:rsidP="003F3CD8">
            <w:pPr>
              <w:spacing w:after="0" w:line="252" w:lineRule="auto"/>
              <w:jc w:val="center"/>
            </w:pPr>
            <w:r>
              <w:rPr>
                <w:sz w:val="17"/>
              </w:rPr>
              <w:t>Yes</w:t>
            </w:r>
          </w:p>
        </w:tc>
      </w:tr>
      <w:tr w:rsidR="00F909A8" w14:paraId="69C73986" w14:textId="77777777">
        <w:trPr>
          <w:cantSplit/>
        </w:trPr>
        <w:tc>
          <w:tcPr>
            <w:tcW w:w="2232" w:type="dxa"/>
            <w:tcMar>
              <w:top w:w="100" w:type="dxa"/>
              <w:left w:w="120" w:type="dxa"/>
              <w:bottom w:w="100" w:type="dxa"/>
              <w:right w:w="120" w:type="dxa"/>
            </w:tcMar>
            <w:vAlign w:val="center"/>
          </w:tcPr>
          <w:p w14:paraId="773D4839" w14:textId="77777777" w:rsidR="00F909A8" w:rsidRDefault="00000000">
            <w:pPr>
              <w:spacing w:after="0" w:line="252" w:lineRule="auto"/>
            </w:pPr>
            <w:r>
              <w:rPr>
                <w:sz w:val="17"/>
              </w:rPr>
              <w:t>App Protection / MAM</w:t>
            </w:r>
          </w:p>
        </w:tc>
        <w:tc>
          <w:tcPr>
            <w:tcW w:w="1656" w:type="dxa"/>
            <w:tcMar>
              <w:top w:w="100" w:type="dxa"/>
              <w:left w:w="120" w:type="dxa"/>
              <w:bottom w:w="100" w:type="dxa"/>
              <w:right w:w="120" w:type="dxa"/>
            </w:tcMar>
            <w:vAlign w:val="center"/>
          </w:tcPr>
          <w:p w14:paraId="0508B742" w14:textId="77777777" w:rsidR="00F909A8" w:rsidRDefault="00000000" w:rsidP="003F3CD8">
            <w:pPr>
              <w:spacing w:after="0" w:line="252" w:lineRule="auto"/>
              <w:jc w:val="center"/>
            </w:pPr>
            <w:r>
              <w:rPr>
                <w:sz w:val="17"/>
              </w:rPr>
              <w:t>Yes</w:t>
            </w:r>
          </w:p>
        </w:tc>
        <w:tc>
          <w:tcPr>
            <w:tcW w:w="1728" w:type="dxa"/>
            <w:tcMar>
              <w:top w:w="100" w:type="dxa"/>
              <w:left w:w="120" w:type="dxa"/>
              <w:bottom w:w="100" w:type="dxa"/>
              <w:right w:w="120" w:type="dxa"/>
            </w:tcMar>
            <w:vAlign w:val="center"/>
          </w:tcPr>
          <w:p w14:paraId="3A6B1EE4" w14:textId="77777777" w:rsidR="00F909A8" w:rsidRDefault="00000000" w:rsidP="003F3CD8">
            <w:pPr>
              <w:spacing w:after="0" w:line="252" w:lineRule="auto"/>
              <w:jc w:val="center"/>
            </w:pPr>
            <w:r>
              <w:rPr>
                <w:sz w:val="17"/>
              </w:rPr>
              <w:t>Yes</w:t>
            </w:r>
          </w:p>
        </w:tc>
        <w:tc>
          <w:tcPr>
            <w:tcW w:w="1656" w:type="dxa"/>
            <w:tcMar>
              <w:top w:w="100" w:type="dxa"/>
              <w:left w:w="120" w:type="dxa"/>
              <w:bottom w:w="100" w:type="dxa"/>
              <w:right w:w="120" w:type="dxa"/>
            </w:tcMar>
            <w:vAlign w:val="center"/>
          </w:tcPr>
          <w:p w14:paraId="3A8CE858" w14:textId="77777777" w:rsidR="00F909A8" w:rsidRDefault="00000000" w:rsidP="003F3CD8">
            <w:pPr>
              <w:spacing w:after="0" w:line="252" w:lineRule="auto"/>
              <w:jc w:val="center"/>
            </w:pPr>
            <w:r>
              <w:rPr>
                <w:sz w:val="17"/>
              </w:rPr>
              <w:t>No</w:t>
            </w:r>
          </w:p>
        </w:tc>
        <w:tc>
          <w:tcPr>
            <w:tcW w:w="2232" w:type="dxa"/>
            <w:tcMar>
              <w:top w:w="100" w:type="dxa"/>
              <w:left w:w="120" w:type="dxa"/>
              <w:bottom w:w="100" w:type="dxa"/>
              <w:right w:w="120" w:type="dxa"/>
            </w:tcMar>
            <w:vAlign w:val="center"/>
          </w:tcPr>
          <w:p w14:paraId="4ABA57CD" w14:textId="77777777" w:rsidR="00F909A8" w:rsidRDefault="00000000" w:rsidP="003F3CD8">
            <w:pPr>
              <w:spacing w:after="0" w:line="252" w:lineRule="auto"/>
              <w:jc w:val="center"/>
            </w:pPr>
            <w:r>
              <w:rPr>
                <w:sz w:val="17"/>
              </w:rPr>
              <w:t>Yes - focused on Edge</w:t>
            </w:r>
          </w:p>
        </w:tc>
      </w:tr>
      <w:tr w:rsidR="00F909A8" w14:paraId="7DDDCE3B" w14:textId="77777777">
        <w:trPr>
          <w:cantSplit/>
        </w:trPr>
        <w:tc>
          <w:tcPr>
            <w:tcW w:w="2232" w:type="dxa"/>
            <w:tcMar>
              <w:top w:w="100" w:type="dxa"/>
              <w:left w:w="120" w:type="dxa"/>
              <w:bottom w:w="100" w:type="dxa"/>
              <w:right w:w="120" w:type="dxa"/>
            </w:tcMar>
            <w:vAlign w:val="center"/>
          </w:tcPr>
          <w:p w14:paraId="1AF6B2A8" w14:textId="77777777" w:rsidR="00F909A8" w:rsidRDefault="00000000">
            <w:pPr>
              <w:spacing w:after="0" w:line="252" w:lineRule="auto"/>
            </w:pPr>
            <w:r>
              <w:rPr>
                <w:sz w:val="17"/>
              </w:rPr>
              <w:t>MAM without device enrollment</w:t>
            </w:r>
          </w:p>
        </w:tc>
        <w:tc>
          <w:tcPr>
            <w:tcW w:w="1656" w:type="dxa"/>
            <w:tcMar>
              <w:top w:w="100" w:type="dxa"/>
              <w:left w:w="120" w:type="dxa"/>
              <w:bottom w:w="100" w:type="dxa"/>
              <w:right w:w="120" w:type="dxa"/>
            </w:tcMar>
            <w:vAlign w:val="center"/>
          </w:tcPr>
          <w:p w14:paraId="05309CDE" w14:textId="77777777" w:rsidR="00F909A8" w:rsidRDefault="00000000" w:rsidP="003F3CD8">
            <w:pPr>
              <w:spacing w:after="0" w:line="252" w:lineRule="auto"/>
              <w:jc w:val="center"/>
            </w:pPr>
            <w:r>
              <w:rPr>
                <w:sz w:val="17"/>
              </w:rPr>
              <w:t>Yes</w:t>
            </w:r>
          </w:p>
        </w:tc>
        <w:tc>
          <w:tcPr>
            <w:tcW w:w="1728" w:type="dxa"/>
            <w:tcMar>
              <w:top w:w="100" w:type="dxa"/>
              <w:left w:w="120" w:type="dxa"/>
              <w:bottom w:w="100" w:type="dxa"/>
              <w:right w:w="120" w:type="dxa"/>
            </w:tcMar>
            <w:vAlign w:val="center"/>
          </w:tcPr>
          <w:p w14:paraId="34FEAF37" w14:textId="77777777" w:rsidR="00F909A8" w:rsidRDefault="00000000" w:rsidP="003F3CD8">
            <w:pPr>
              <w:spacing w:after="0" w:line="252" w:lineRule="auto"/>
              <w:jc w:val="center"/>
            </w:pPr>
            <w:r>
              <w:rPr>
                <w:sz w:val="17"/>
              </w:rPr>
              <w:t>Yes</w:t>
            </w:r>
          </w:p>
        </w:tc>
        <w:tc>
          <w:tcPr>
            <w:tcW w:w="1656" w:type="dxa"/>
            <w:tcMar>
              <w:top w:w="100" w:type="dxa"/>
              <w:left w:w="120" w:type="dxa"/>
              <w:bottom w:w="100" w:type="dxa"/>
              <w:right w:w="120" w:type="dxa"/>
            </w:tcMar>
            <w:vAlign w:val="center"/>
          </w:tcPr>
          <w:p w14:paraId="29949E29" w14:textId="77777777" w:rsidR="00F909A8" w:rsidRDefault="00000000" w:rsidP="003F3CD8">
            <w:pPr>
              <w:spacing w:after="0" w:line="252" w:lineRule="auto"/>
              <w:jc w:val="center"/>
            </w:pPr>
            <w:r>
              <w:rPr>
                <w:sz w:val="17"/>
              </w:rPr>
              <w:t>Not with Intune APP</w:t>
            </w:r>
          </w:p>
        </w:tc>
        <w:tc>
          <w:tcPr>
            <w:tcW w:w="2232" w:type="dxa"/>
            <w:tcMar>
              <w:top w:w="100" w:type="dxa"/>
              <w:left w:w="120" w:type="dxa"/>
              <w:bottom w:w="100" w:type="dxa"/>
              <w:right w:w="120" w:type="dxa"/>
            </w:tcMar>
            <w:vAlign w:val="center"/>
          </w:tcPr>
          <w:p w14:paraId="458441D1" w14:textId="77777777" w:rsidR="00F909A8" w:rsidRDefault="00000000" w:rsidP="003F3CD8">
            <w:pPr>
              <w:spacing w:after="0" w:line="252" w:lineRule="auto"/>
              <w:jc w:val="center"/>
            </w:pPr>
            <w:r>
              <w:rPr>
                <w:sz w:val="17"/>
              </w:rPr>
              <w:t>Yes - Edge scenario</w:t>
            </w:r>
          </w:p>
        </w:tc>
      </w:tr>
      <w:tr w:rsidR="00F909A8" w14:paraId="238759D0" w14:textId="77777777">
        <w:trPr>
          <w:cantSplit/>
        </w:trPr>
        <w:tc>
          <w:tcPr>
            <w:tcW w:w="2232" w:type="dxa"/>
            <w:tcMar>
              <w:top w:w="100" w:type="dxa"/>
              <w:left w:w="120" w:type="dxa"/>
              <w:bottom w:w="100" w:type="dxa"/>
              <w:right w:w="120" w:type="dxa"/>
            </w:tcMar>
            <w:vAlign w:val="center"/>
          </w:tcPr>
          <w:p w14:paraId="413DAF6F" w14:textId="77777777" w:rsidR="00F909A8" w:rsidRDefault="00000000">
            <w:pPr>
              <w:spacing w:after="0" w:line="252" w:lineRule="auto"/>
            </w:pPr>
            <w:r>
              <w:rPr>
                <w:sz w:val="17"/>
              </w:rPr>
              <w:t>Selective app-data wipe</w:t>
            </w:r>
          </w:p>
        </w:tc>
        <w:tc>
          <w:tcPr>
            <w:tcW w:w="1656" w:type="dxa"/>
            <w:tcMar>
              <w:top w:w="100" w:type="dxa"/>
              <w:left w:w="120" w:type="dxa"/>
              <w:bottom w:w="100" w:type="dxa"/>
              <w:right w:w="120" w:type="dxa"/>
            </w:tcMar>
            <w:vAlign w:val="center"/>
          </w:tcPr>
          <w:p w14:paraId="768014DB" w14:textId="77777777" w:rsidR="00F909A8" w:rsidRDefault="00000000" w:rsidP="003F3CD8">
            <w:pPr>
              <w:spacing w:after="0" w:line="252" w:lineRule="auto"/>
              <w:jc w:val="center"/>
            </w:pPr>
            <w:r>
              <w:rPr>
                <w:sz w:val="17"/>
              </w:rPr>
              <w:t>Yes</w:t>
            </w:r>
          </w:p>
        </w:tc>
        <w:tc>
          <w:tcPr>
            <w:tcW w:w="1728" w:type="dxa"/>
            <w:tcMar>
              <w:top w:w="100" w:type="dxa"/>
              <w:left w:w="120" w:type="dxa"/>
              <w:bottom w:w="100" w:type="dxa"/>
              <w:right w:w="120" w:type="dxa"/>
            </w:tcMar>
            <w:vAlign w:val="center"/>
          </w:tcPr>
          <w:p w14:paraId="2AAD061A" w14:textId="77777777" w:rsidR="00F909A8" w:rsidRDefault="00000000" w:rsidP="003F3CD8">
            <w:pPr>
              <w:spacing w:after="0" w:line="252" w:lineRule="auto"/>
              <w:jc w:val="center"/>
            </w:pPr>
            <w:r>
              <w:rPr>
                <w:sz w:val="17"/>
              </w:rPr>
              <w:t>Yes</w:t>
            </w:r>
          </w:p>
        </w:tc>
        <w:tc>
          <w:tcPr>
            <w:tcW w:w="1656" w:type="dxa"/>
            <w:tcMar>
              <w:top w:w="100" w:type="dxa"/>
              <w:left w:w="120" w:type="dxa"/>
              <w:bottom w:w="100" w:type="dxa"/>
              <w:right w:w="120" w:type="dxa"/>
            </w:tcMar>
            <w:vAlign w:val="center"/>
          </w:tcPr>
          <w:p w14:paraId="4ACFE6B1" w14:textId="77777777" w:rsidR="00F909A8" w:rsidRDefault="00000000" w:rsidP="003F3CD8">
            <w:pPr>
              <w:spacing w:after="0" w:line="252" w:lineRule="auto"/>
              <w:jc w:val="center"/>
            </w:pPr>
            <w:r>
              <w:rPr>
                <w:sz w:val="17"/>
              </w:rPr>
              <w:t>Not via Intune APP</w:t>
            </w:r>
          </w:p>
        </w:tc>
        <w:tc>
          <w:tcPr>
            <w:tcW w:w="2232" w:type="dxa"/>
            <w:tcMar>
              <w:top w:w="100" w:type="dxa"/>
              <w:left w:w="120" w:type="dxa"/>
              <w:bottom w:w="100" w:type="dxa"/>
              <w:right w:w="120" w:type="dxa"/>
            </w:tcMar>
            <w:vAlign w:val="center"/>
          </w:tcPr>
          <w:p w14:paraId="24D1E693" w14:textId="77777777" w:rsidR="00F909A8" w:rsidRDefault="00000000" w:rsidP="003F3CD8">
            <w:pPr>
              <w:spacing w:after="0" w:line="252" w:lineRule="auto"/>
              <w:jc w:val="center"/>
            </w:pPr>
            <w:r>
              <w:rPr>
                <w:sz w:val="17"/>
              </w:rPr>
              <w:t>Yes - supported Windows MAM</w:t>
            </w:r>
          </w:p>
        </w:tc>
      </w:tr>
      <w:tr w:rsidR="00F909A8" w14:paraId="60769920" w14:textId="77777777">
        <w:trPr>
          <w:cantSplit/>
        </w:trPr>
        <w:tc>
          <w:tcPr>
            <w:tcW w:w="2232" w:type="dxa"/>
            <w:tcMar>
              <w:top w:w="100" w:type="dxa"/>
              <w:left w:w="120" w:type="dxa"/>
              <w:bottom w:w="100" w:type="dxa"/>
              <w:right w:w="120" w:type="dxa"/>
            </w:tcMar>
            <w:vAlign w:val="center"/>
          </w:tcPr>
          <w:p w14:paraId="1A8D542F" w14:textId="77777777" w:rsidR="00F909A8" w:rsidRDefault="00000000">
            <w:pPr>
              <w:spacing w:after="0" w:line="252" w:lineRule="auto"/>
            </w:pPr>
            <w:r>
              <w:rPr>
                <w:sz w:val="17"/>
              </w:rPr>
              <w:t>Conditional Access</w:t>
            </w:r>
          </w:p>
        </w:tc>
        <w:tc>
          <w:tcPr>
            <w:tcW w:w="1656" w:type="dxa"/>
            <w:tcMar>
              <w:top w:w="100" w:type="dxa"/>
              <w:left w:w="120" w:type="dxa"/>
              <w:bottom w:w="100" w:type="dxa"/>
              <w:right w:w="120" w:type="dxa"/>
            </w:tcMar>
            <w:vAlign w:val="center"/>
          </w:tcPr>
          <w:p w14:paraId="3AE35DD3" w14:textId="77777777" w:rsidR="00F909A8" w:rsidRDefault="00000000" w:rsidP="003F3CD8">
            <w:pPr>
              <w:spacing w:after="0" w:line="252" w:lineRule="auto"/>
              <w:jc w:val="center"/>
            </w:pPr>
            <w:r>
              <w:rPr>
                <w:sz w:val="17"/>
              </w:rPr>
              <w:t>Yes</w:t>
            </w:r>
          </w:p>
        </w:tc>
        <w:tc>
          <w:tcPr>
            <w:tcW w:w="1728" w:type="dxa"/>
            <w:tcMar>
              <w:top w:w="100" w:type="dxa"/>
              <w:left w:w="120" w:type="dxa"/>
              <w:bottom w:w="100" w:type="dxa"/>
              <w:right w:w="120" w:type="dxa"/>
            </w:tcMar>
            <w:vAlign w:val="center"/>
          </w:tcPr>
          <w:p w14:paraId="3F933DD2" w14:textId="77777777" w:rsidR="00F909A8" w:rsidRDefault="00000000" w:rsidP="003F3CD8">
            <w:pPr>
              <w:spacing w:after="0" w:line="252" w:lineRule="auto"/>
              <w:jc w:val="center"/>
            </w:pPr>
            <w:r>
              <w:rPr>
                <w:sz w:val="17"/>
              </w:rPr>
              <w:t>Yes</w:t>
            </w:r>
          </w:p>
        </w:tc>
        <w:tc>
          <w:tcPr>
            <w:tcW w:w="1656" w:type="dxa"/>
            <w:tcMar>
              <w:top w:w="100" w:type="dxa"/>
              <w:left w:w="120" w:type="dxa"/>
              <w:bottom w:w="100" w:type="dxa"/>
              <w:right w:w="120" w:type="dxa"/>
            </w:tcMar>
            <w:vAlign w:val="center"/>
          </w:tcPr>
          <w:p w14:paraId="0EB776C9" w14:textId="77777777" w:rsidR="00F909A8" w:rsidRDefault="00000000" w:rsidP="003F3CD8">
            <w:pPr>
              <w:spacing w:after="0" w:line="252" w:lineRule="auto"/>
              <w:jc w:val="center"/>
            </w:pPr>
            <w:r>
              <w:rPr>
                <w:sz w:val="17"/>
              </w:rPr>
              <w:t>Yes</w:t>
            </w:r>
          </w:p>
        </w:tc>
        <w:tc>
          <w:tcPr>
            <w:tcW w:w="2232" w:type="dxa"/>
            <w:tcMar>
              <w:top w:w="100" w:type="dxa"/>
              <w:left w:w="120" w:type="dxa"/>
              <w:bottom w:w="100" w:type="dxa"/>
              <w:right w:w="120" w:type="dxa"/>
            </w:tcMar>
            <w:vAlign w:val="center"/>
          </w:tcPr>
          <w:p w14:paraId="2F54BA2A" w14:textId="77777777" w:rsidR="00F909A8" w:rsidRDefault="00000000" w:rsidP="003F3CD8">
            <w:pPr>
              <w:spacing w:after="0" w:line="252" w:lineRule="auto"/>
              <w:jc w:val="center"/>
            </w:pPr>
            <w:r>
              <w:rPr>
                <w:sz w:val="17"/>
              </w:rPr>
              <w:t>Yes</w:t>
            </w:r>
          </w:p>
        </w:tc>
      </w:tr>
    </w:tbl>
    <w:p w14:paraId="40DD3F7C" w14:textId="77777777" w:rsidR="00F909A8" w:rsidRDefault="00F909A8">
      <w:pPr>
        <w:spacing w:after="40"/>
      </w:pPr>
    </w:p>
    <w:p w14:paraId="02D9503E" w14:textId="77777777" w:rsidR="00F909A8" w:rsidRDefault="00000000">
      <w:r>
        <w:t>Microsoft's current app-management capability matrix lists App Protection Policy support for Android, iOS/iPadOS, and Windows, but not macOS. Windows MAM is designed around protected organizational access through Microsoft Edge on personal Windows devices. [5][6]</w:t>
      </w:r>
    </w:p>
    <w:p w14:paraId="65E805FB" w14:textId="77777777" w:rsidR="00F909A8" w:rsidRDefault="00000000">
      <w:pPr>
        <w:pStyle w:val="Heading1"/>
      </w:pPr>
      <w:r>
        <w:lastRenderedPageBreak/>
        <w:t>5. Scenario A: the device is enrolled in Intune</w:t>
      </w:r>
    </w:p>
    <w:p w14:paraId="113A5584" w14:textId="77777777" w:rsidR="00F909A8" w:rsidRDefault="00000000">
      <w:r>
        <w:t>When a device is enrolled, Intune has a device-management relationship with it. This enables device configuration and compliance. MAM/App Protection can then be added where supported to create a second layer around company data.</w:t>
      </w:r>
    </w:p>
    <w:tbl>
      <w:tblPr>
        <w:tblStyle w:val="TableGrid"/>
        <w:tblW w:w="0" w:type="auto"/>
        <w:tblLayout w:type="fixed"/>
        <w:tblLook w:val="04A0" w:firstRow="1" w:lastRow="0" w:firstColumn="1" w:lastColumn="0" w:noHBand="0" w:noVBand="1"/>
      </w:tblPr>
      <w:tblGrid>
        <w:gridCol w:w="1512"/>
        <w:gridCol w:w="4320"/>
        <w:gridCol w:w="3744"/>
      </w:tblGrid>
      <w:tr w:rsidR="00F909A8" w14:paraId="553F2244" w14:textId="77777777">
        <w:trPr>
          <w:cantSplit/>
          <w:tblHeader/>
        </w:trPr>
        <w:tc>
          <w:tcPr>
            <w:tcW w:w="1512" w:type="dxa"/>
            <w:shd w:val="clear" w:color="auto" w:fill="234E70"/>
            <w:tcMar>
              <w:top w:w="100" w:type="dxa"/>
              <w:left w:w="120" w:type="dxa"/>
              <w:bottom w:w="100" w:type="dxa"/>
              <w:right w:w="120" w:type="dxa"/>
            </w:tcMar>
            <w:vAlign w:val="center"/>
          </w:tcPr>
          <w:p w14:paraId="05EF5F94" w14:textId="77777777" w:rsidR="00F909A8" w:rsidRDefault="00000000">
            <w:pPr>
              <w:spacing w:after="0" w:line="252" w:lineRule="auto"/>
              <w:jc w:val="center"/>
            </w:pPr>
            <w:r>
              <w:rPr>
                <w:b/>
                <w:color w:val="FFFFFF"/>
                <w:sz w:val="18"/>
              </w:rPr>
              <w:t>Platform</w:t>
            </w:r>
          </w:p>
        </w:tc>
        <w:tc>
          <w:tcPr>
            <w:tcW w:w="4320" w:type="dxa"/>
            <w:shd w:val="clear" w:color="auto" w:fill="234E70"/>
            <w:tcMar>
              <w:top w:w="100" w:type="dxa"/>
              <w:left w:w="120" w:type="dxa"/>
              <w:bottom w:w="100" w:type="dxa"/>
              <w:right w:w="120" w:type="dxa"/>
            </w:tcMar>
            <w:vAlign w:val="center"/>
          </w:tcPr>
          <w:p w14:paraId="4B327433" w14:textId="77777777" w:rsidR="00F909A8" w:rsidRDefault="00000000">
            <w:pPr>
              <w:spacing w:after="0" w:line="252" w:lineRule="auto"/>
              <w:jc w:val="center"/>
            </w:pPr>
            <w:r>
              <w:rPr>
                <w:b/>
                <w:color w:val="FFFFFF"/>
                <w:sz w:val="18"/>
              </w:rPr>
              <w:t>What enrollment gives IT</w:t>
            </w:r>
          </w:p>
        </w:tc>
        <w:tc>
          <w:tcPr>
            <w:tcW w:w="3744" w:type="dxa"/>
            <w:shd w:val="clear" w:color="auto" w:fill="234E70"/>
            <w:tcMar>
              <w:top w:w="100" w:type="dxa"/>
              <w:left w:w="120" w:type="dxa"/>
              <w:bottom w:w="100" w:type="dxa"/>
              <w:right w:w="120" w:type="dxa"/>
            </w:tcMar>
            <w:vAlign w:val="center"/>
          </w:tcPr>
          <w:p w14:paraId="69A0B4A6" w14:textId="77777777" w:rsidR="00F909A8" w:rsidRDefault="00000000">
            <w:pPr>
              <w:spacing w:after="0" w:line="252" w:lineRule="auto"/>
              <w:jc w:val="center"/>
            </w:pPr>
            <w:r>
              <w:rPr>
                <w:b/>
                <w:color w:val="FFFFFF"/>
                <w:sz w:val="18"/>
              </w:rPr>
              <w:t>Example a user would notice</w:t>
            </w:r>
          </w:p>
        </w:tc>
      </w:tr>
      <w:tr w:rsidR="00F909A8" w14:paraId="59AB1333" w14:textId="77777777">
        <w:trPr>
          <w:cantSplit/>
        </w:trPr>
        <w:tc>
          <w:tcPr>
            <w:tcW w:w="1512" w:type="dxa"/>
            <w:tcMar>
              <w:top w:w="100" w:type="dxa"/>
              <w:left w:w="120" w:type="dxa"/>
              <w:bottom w:w="100" w:type="dxa"/>
              <w:right w:w="120" w:type="dxa"/>
            </w:tcMar>
            <w:vAlign w:val="center"/>
          </w:tcPr>
          <w:p w14:paraId="72125BFF" w14:textId="77777777" w:rsidR="00F909A8" w:rsidRDefault="00000000">
            <w:pPr>
              <w:spacing w:after="0" w:line="252" w:lineRule="auto"/>
              <w:jc w:val="center"/>
            </w:pPr>
            <w:r>
              <w:rPr>
                <w:sz w:val="18"/>
              </w:rPr>
              <w:t>Android</w:t>
            </w:r>
          </w:p>
        </w:tc>
        <w:tc>
          <w:tcPr>
            <w:tcW w:w="4320" w:type="dxa"/>
            <w:tcMar>
              <w:top w:w="100" w:type="dxa"/>
              <w:left w:w="120" w:type="dxa"/>
              <w:bottom w:w="100" w:type="dxa"/>
              <w:right w:w="120" w:type="dxa"/>
            </w:tcMar>
            <w:vAlign w:val="center"/>
          </w:tcPr>
          <w:p w14:paraId="456048E9" w14:textId="77777777" w:rsidR="00F909A8" w:rsidRDefault="00000000">
            <w:pPr>
              <w:spacing w:after="0" w:line="252" w:lineRule="auto"/>
            </w:pPr>
            <w:r>
              <w:rPr>
                <w:sz w:val="18"/>
              </w:rPr>
              <w:t>Android Enterprise management, such as a work profile for personally owned devices or broader management for corporate-owned devices.</w:t>
            </w:r>
          </w:p>
        </w:tc>
        <w:tc>
          <w:tcPr>
            <w:tcW w:w="3744" w:type="dxa"/>
            <w:tcMar>
              <w:top w:w="100" w:type="dxa"/>
              <w:left w:w="120" w:type="dxa"/>
              <w:bottom w:w="100" w:type="dxa"/>
              <w:right w:w="120" w:type="dxa"/>
            </w:tcMar>
            <w:vAlign w:val="center"/>
          </w:tcPr>
          <w:p w14:paraId="19D9F57A" w14:textId="77777777" w:rsidR="00F909A8" w:rsidRDefault="00000000">
            <w:pPr>
              <w:spacing w:after="0" w:line="252" w:lineRule="auto"/>
            </w:pPr>
            <w:r>
              <w:rPr>
                <w:sz w:val="18"/>
              </w:rPr>
              <w:t>Work apps appear in a separate Work area. The user can pause the work profile without deleting personal apps.</w:t>
            </w:r>
          </w:p>
        </w:tc>
      </w:tr>
      <w:tr w:rsidR="00F909A8" w14:paraId="7DFE5092" w14:textId="77777777">
        <w:trPr>
          <w:cantSplit/>
        </w:trPr>
        <w:tc>
          <w:tcPr>
            <w:tcW w:w="1512" w:type="dxa"/>
            <w:tcMar>
              <w:top w:w="100" w:type="dxa"/>
              <w:left w:w="120" w:type="dxa"/>
              <w:bottom w:w="100" w:type="dxa"/>
              <w:right w:w="120" w:type="dxa"/>
            </w:tcMar>
            <w:vAlign w:val="center"/>
          </w:tcPr>
          <w:p w14:paraId="130C691E" w14:textId="77777777" w:rsidR="00F909A8" w:rsidRDefault="00000000">
            <w:pPr>
              <w:spacing w:after="0" w:line="252" w:lineRule="auto"/>
              <w:jc w:val="center"/>
            </w:pPr>
            <w:r>
              <w:rPr>
                <w:sz w:val="18"/>
              </w:rPr>
              <w:t>iOS / iPadOS</w:t>
            </w:r>
          </w:p>
        </w:tc>
        <w:tc>
          <w:tcPr>
            <w:tcW w:w="4320" w:type="dxa"/>
            <w:tcMar>
              <w:top w:w="100" w:type="dxa"/>
              <w:left w:w="120" w:type="dxa"/>
              <w:bottom w:w="100" w:type="dxa"/>
              <w:right w:w="120" w:type="dxa"/>
            </w:tcMar>
            <w:vAlign w:val="center"/>
          </w:tcPr>
          <w:p w14:paraId="5E29525A" w14:textId="08999CB7" w:rsidR="00F909A8" w:rsidRDefault="00000000">
            <w:pPr>
              <w:spacing w:after="0" w:line="252" w:lineRule="auto"/>
            </w:pPr>
            <w:r>
              <w:rPr>
                <w:sz w:val="18"/>
              </w:rPr>
              <w:t>Managed settings, apps, restrictions, and compliance evaluation.</w:t>
            </w:r>
          </w:p>
        </w:tc>
        <w:tc>
          <w:tcPr>
            <w:tcW w:w="3744" w:type="dxa"/>
            <w:tcMar>
              <w:top w:w="100" w:type="dxa"/>
              <w:left w:w="120" w:type="dxa"/>
              <w:bottom w:w="100" w:type="dxa"/>
              <w:right w:w="120" w:type="dxa"/>
            </w:tcMar>
            <w:vAlign w:val="center"/>
          </w:tcPr>
          <w:p w14:paraId="72493835" w14:textId="77777777" w:rsidR="00F909A8" w:rsidRDefault="00000000">
            <w:pPr>
              <w:spacing w:after="0" w:line="252" w:lineRule="auto"/>
            </w:pPr>
            <w:r>
              <w:rPr>
                <w:sz w:val="18"/>
              </w:rPr>
              <w:t>The phone may automatically receive Wi-Fi or VPN settings and required work apps.</w:t>
            </w:r>
          </w:p>
        </w:tc>
      </w:tr>
      <w:tr w:rsidR="00F909A8" w14:paraId="182B5093" w14:textId="77777777">
        <w:trPr>
          <w:cantSplit/>
        </w:trPr>
        <w:tc>
          <w:tcPr>
            <w:tcW w:w="1512" w:type="dxa"/>
            <w:tcMar>
              <w:top w:w="100" w:type="dxa"/>
              <w:left w:w="120" w:type="dxa"/>
              <w:bottom w:w="100" w:type="dxa"/>
              <w:right w:w="120" w:type="dxa"/>
            </w:tcMar>
            <w:vAlign w:val="center"/>
          </w:tcPr>
          <w:p w14:paraId="2065F30B" w14:textId="77777777" w:rsidR="00F909A8" w:rsidRDefault="00000000">
            <w:pPr>
              <w:spacing w:after="0" w:line="252" w:lineRule="auto"/>
              <w:jc w:val="center"/>
            </w:pPr>
            <w:r>
              <w:rPr>
                <w:sz w:val="18"/>
              </w:rPr>
              <w:t>macOS</w:t>
            </w:r>
          </w:p>
        </w:tc>
        <w:tc>
          <w:tcPr>
            <w:tcW w:w="4320" w:type="dxa"/>
            <w:tcMar>
              <w:top w:w="100" w:type="dxa"/>
              <w:left w:w="120" w:type="dxa"/>
              <w:bottom w:w="100" w:type="dxa"/>
              <w:right w:w="120" w:type="dxa"/>
            </w:tcMar>
            <w:vAlign w:val="center"/>
          </w:tcPr>
          <w:p w14:paraId="0229A62C" w14:textId="1F75183A" w:rsidR="00F909A8" w:rsidRDefault="00000000">
            <w:pPr>
              <w:spacing w:after="0" w:line="252" w:lineRule="auto"/>
            </w:pPr>
            <w:r>
              <w:rPr>
                <w:sz w:val="18"/>
              </w:rPr>
              <w:t>Managed system settings, security controls, apps, and compliance evaluation.</w:t>
            </w:r>
          </w:p>
        </w:tc>
        <w:tc>
          <w:tcPr>
            <w:tcW w:w="3744" w:type="dxa"/>
            <w:tcMar>
              <w:top w:w="100" w:type="dxa"/>
              <w:left w:w="120" w:type="dxa"/>
              <w:bottom w:w="100" w:type="dxa"/>
              <w:right w:w="120" w:type="dxa"/>
            </w:tcMar>
            <w:vAlign w:val="center"/>
          </w:tcPr>
          <w:p w14:paraId="12D889CE" w14:textId="77777777" w:rsidR="00F909A8" w:rsidRDefault="00000000">
            <w:pPr>
              <w:spacing w:after="0" w:line="252" w:lineRule="auto"/>
            </w:pPr>
            <w:r>
              <w:rPr>
                <w:sz w:val="18"/>
              </w:rPr>
              <w:t>A Mac can receive FileVault/security settings and business applications without the employee configuring them manually.</w:t>
            </w:r>
          </w:p>
        </w:tc>
      </w:tr>
      <w:tr w:rsidR="00F909A8" w14:paraId="7DD03E0C" w14:textId="77777777">
        <w:trPr>
          <w:cantSplit/>
        </w:trPr>
        <w:tc>
          <w:tcPr>
            <w:tcW w:w="1512" w:type="dxa"/>
            <w:tcMar>
              <w:top w:w="100" w:type="dxa"/>
              <w:left w:w="120" w:type="dxa"/>
              <w:bottom w:w="100" w:type="dxa"/>
              <w:right w:w="120" w:type="dxa"/>
            </w:tcMar>
            <w:vAlign w:val="center"/>
          </w:tcPr>
          <w:p w14:paraId="50BECC60" w14:textId="77777777" w:rsidR="00F909A8" w:rsidRDefault="00000000">
            <w:pPr>
              <w:spacing w:after="0" w:line="252" w:lineRule="auto"/>
              <w:jc w:val="center"/>
            </w:pPr>
            <w:r>
              <w:rPr>
                <w:sz w:val="18"/>
              </w:rPr>
              <w:t>Windows</w:t>
            </w:r>
          </w:p>
        </w:tc>
        <w:tc>
          <w:tcPr>
            <w:tcW w:w="4320" w:type="dxa"/>
            <w:tcMar>
              <w:top w:w="100" w:type="dxa"/>
              <w:left w:w="120" w:type="dxa"/>
              <w:bottom w:w="100" w:type="dxa"/>
              <w:right w:w="120" w:type="dxa"/>
            </w:tcMar>
            <w:vAlign w:val="center"/>
          </w:tcPr>
          <w:p w14:paraId="42B368D3" w14:textId="69A0D3F0" w:rsidR="00F909A8" w:rsidRDefault="00000000">
            <w:pPr>
              <w:spacing w:after="0" w:line="252" w:lineRule="auto"/>
            </w:pPr>
            <w:r>
              <w:rPr>
                <w:sz w:val="18"/>
              </w:rPr>
              <w:t>Broad endpoint management including security, configuration, apps, and compliance.</w:t>
            </w:r>
          </w:p>
        </w:tc>
        <w:tc>
          <w:tcPr>
            <w:tcW w:w="3744" w:type="dxa"/>
            <w:tcMar>
              <w:top w:w="100" w:type="dxa"/>
              <w:left w:w="120" w:type="dxa"/>
              <w:bottom w:w="100" w:type="dxa"/>
              <w:right w:w="120" w:type="dxa"/>
            </w:tcMar>
            <w:vAlign w:val="center"/>
          </w:tcPr>
          <w:p w14:paraId="77C93A58" w14:textId="59EF8AC2" w:rsidR="00F909A8" w:rsidRDefault="00000000">
            <w:pPr>
              <w:spacing w:after="0" w:line="252" w:lineRule="auto"/>
            </w:pPr>
            <w:r>
              <w:rPr>
                <w:sz w:val="18"/>
              </w:rPr>
              <w:t>A work laptop receives BitLocker/security settings, Microsoft 365 apps, browser settings, and policies.</w:t>
            </w:r>
          </w:p>
        </w:tc>
      </w:tr>
    </w:tbl>
    <w:p w14:paraId="38E94AC5" w14:textId="77777777" w:rsidR="00F909A8" w:rsidRDefault="00F909A8">
      <w:pPr>
        <w:spacing w:after="40"/>
      </w:pPr>
    </w:p>
    <w:tbl>
      <w:tblPr>
        <w:tblW w:w="0" w:type="auto"/>
        <w:tblLayout w:type="fixed"/>
        <w:tblLook w:val="04A0" w:firstRow="1" w:lastRow="0" w:firstColumn="1" w:lastColumn="0" w:noHBand="0" w:noVBand="1"/>
      </w:tblPr>
      <w:tblGrid>
        <w:gridCol w:w="9936"/>
      </w:tblGrid>
      <w:tr w:rsidR="00F909A8" w14:paraId="1F322D38" w14:textId="77777777">
        <w:trPr>
          <w:cantSplit/>
          <w:tblHeader/>
        </w:trPr>
        <w:tc>
          <w:tcPr>
            <w:tcW w:w="9936" w:type="dxa"/>
            <w:shd w:val="clear" w:color="auto" w:fill="EAF2F8"/>
            <w:tcMar>
              <w:top w:w="150" w:type="dxa"/>
              <w:left w:w="180" w:type="dxa"/>
              <w:bottom w:w="150" w:type="dxa"/>
              <w:right w:w="180" w:type="dxa"/>
            </w:tcMar>
          </w:tcPr>
          <w:p w14:paraId="68E63D82" w14:textId="77777777" w:rsidR="00F909A8" w:rsidRDefault="00000000">
            <w:pPr>
              <w:spacing w:after="80"/>
            </w:pPr>
            <w:r>
              <w:rPr>
                <w:rFonts w:ascii="Aptos Display" w:hAnsi="Aptos Display"/>
                <w:b/>
                <w:color w:val="234E70"/>
                <w:sz w:val="22"/>
              </w:rPr>
              <w:t>Layered protection</w:t>
            </w:r>
          </w:p>
          <w:p w14:paraId="63D28B2D" w14:textId="77777777" w:rsidR="00F909A8" w:rsidRDefault="00000000">
            <w:pPr>
              <w:spacing w:after="0" w:line="259" w:lineRule="auto"/>
            </w:pPr>
            <w:r>
              <w:rPr>
                <w:sz w:val="20"/>
              </w:rPr>
              <w:t>On a supported platform, an enrolled device can be both compliant at the device layer and protected by App Protection at the application layer. These controls are complementary rather than interchangeable.</w:t>
            </w:r>
          </w:p>
        </w:tc>
      </w:tr>
    </w:tbl>
    <w:p w14:paraId="62FD7816" w14:textId="77777777" w:rsidR="00F909A8" w:rsidRDefault="00F909A8">
      <w:pPr>
        <w:spacing w:after="0"/>
      </w:pPr>
    </w:p>
    <w:p w14:paraId="30F4CD6B" w14:textId="77777777" w:rsidR="00F909A8" w:rsidRDefault="00000000">
      <w:pPr>
        <w:pStyle w:val="Heading1"/>
      </w:pPr>
      <w:r>
        <w:t>6. Scenario B: the device is NOT enrolled</w:t>
      </w:r>
    </w:p>
    <w:p w14:paraId="3A794B27" w14:textId="77777777" w:rsidR="00F909A8" w:rsidRDefault="00000000">
      <w:r>
        <w:t>An unenrolled device is not under normal Intune MDM control. That means device configuration and Intune device-compliance policies generally cannot be used to establish a managed/compliant device state. The organization must instead decide how much access to permit using identity controls, MAM where supported, and Conditional Access.</w:t>
      </w:r>
    </w:p>
    <w:tbl>
      <w:tblPr>
        <w:tblStyle w:val="TableGrid"/>
        <w:tblW w:w="0" w:type="auto"/>
        <w:tblLayout w:type="fixed"/>
        <w:tblLook w:val="04A0" w:firstRow="1" w:lastRow="0" w:firstColumn="1" w:lastColumn="0" w:noHBand="0" w:noVBand="1"/>
      </w:tblPr>
      <w:tblGrid>
        <w:gridCol w:w="1440"/>
        <w:gridCol w:w="4824"/>
        <w:gridCol w:w="3312"/>
      </w:tblGrid>
      <w:tr w:rsidR="00F909A8" w14:paraId="5A347BBC" w14:textId="77777777">
        <w:trPr>
          <w:cantSplit/>
          <w:tblHeader/>
        </w:trPr>
        <w:tc>
          <w:tcPr>
            <w:tcW w:w="1440" w:type="dxa"/>
            <w:shd w:val="clear" w:color="auto" w:fill="234E70"/>
            <w:tcMar>
              <w:top w:w="100" w:type="dxa"/>
              <w:left w:w="120" w:type="dxa"/>
              <w:bottom w:w="100" w:type="dxa"/>
              <w:right w:w="120" w:type="dxa"/>
            </w:tcMar>
            <w:vAlign w:val="center"/>
          </w:tcPr>
          <w:p w14:paraId="5A44E35E" w14:textId="77777777" w:rsidR="00F909A8" w:rsidRDefault="00000000">
            <w:pPr>
              <w:spacing w:after="0" w:line="252" w:lineRule="auto"/>
              <w:jc w:val="center"/>
            </w:pPr>
            <w:r>
              <w:rPr>
                <w:b/>
                <w:color w:val="FFFFFF"/>
                <w:sz w:val="18"/>
              </w:rPr>
              <w:t>Platform</w:t>
            </w:r>
          </w:p>
        </w:tc>
        <w:tc>
          <w:tcPr>
            <w:tcW w:w="4824" w:type="dxa"/>
            <w:shd w:val="clear" w:color="auto" w:fill="234E70"/>
            <w:tcMar>
              <w:top w:w="100" w:type="dxa"/>
              <w:left w:w="120" w:type="dxa"/>
              <w:bottom w:w="100" w:type="dxa"/>
              <w:right w:w="120" w:type="dxa"/>
            </w:tcMar>
            <w:vAlign w:val="center"/>
          </w:tcPr>
          <w:p w14:paraId="1FD382F0" w14:textId="77777777" w:rsidR="00F909A8" w:rsidRDefault="00000000">
            <w:pPr>
              <w:spacing w:after="0" w:line="252" w:lineRule="auto"/>
              <w:jc w:val="center"/>
            </w:pPr>
            <w:r>
              <w:rPr>
                <w:b/>
                <w:color w:val="FFFFFF"/>
                <w:sz w:val="18"/>
              </w:rPr>
              <w:t>What Intune can still do without enrollment</w:t>
            </w:r>
          </w:p>
        </w:tc>
        <w:tc>
          <w:tcPr>
            <w:tcW w:w="3312" w:type="dxa"/>
            <w:shd w:val="clear" w:color="auto" w:fill="234E70"/>
            <w:tcMar>
              <w:top w:w="100" w:type="dxa"/>
              <w:left w:w="120" w:type="dxa"/>
              <w:bottom w:w="100" w:type="dxa"/>
              <w:right w:w="120" w:type="dxa"/>
            </w:tcMar>
            <w:vAlign w:val="center"/>
          </w:tcPr>
          <w:p w14:paraId="1052F959" w14:textId="77777777" w:rsidR="00F909A8" w:rsidRDefault="00000000">
            <w:pPr>
              <w:spacing w:after="0" w:line="252" w:lineRule="auto"/>
              <w:jc w:val="center"/>
            </w:pPr>
            <w:r>
              <w:rPr>
                <w:b/>
                <w:color w:val="FFFFFF"/>
                <w:sz w:val="18"/>
              </w:rPr>
              <w:t>Important limitation</w:t>
            </w:r>
          </w:p>
        </w:tc>
      </w:tr>
      <w:tr w:rsidR="00F909A8" w14:paraId="7DD2A090" w14:textId="77777777">
        <w:trPr>
          <w:cantSplit/>
        </w:trPr>
        <w:tc>
          <w:tcPr>
            <w:tcW w:w="1440" w:type="dxa"/>
            <w:tcMar>
              <w:top w:w="100" w:type="dxa"/>
              <w:left w:w="120" w:type="dxa"/>
              <w:bottom w:w="100" w:type="dxa"/>
              <w:right w:w="120" w:type="dxa"/>
            </w:tcMar>
            <w:vAlign w:val="center"/>
          </w:tcPr>
          <w:p w14:paraId="2A7BC22D" w14:textId="77777777" w:rsidR="00F909A8" w:rsidRDefault="00000000">
            <w:pPr>
              <w:spacing w:after="0" w:line="252" w:lineRule="auto"/>
              <w:jc w:val="center"/>
            </w:pPr>
            <w:r>
              <w:rPr>
                <w:sz w:val="17"/>
              </w:rPr>
              <w:t>Android</w:t>
            </w:r>
          </w:p>
        </w:tc>
        <w:tc>
          <w:tcPr>
            <w:tcW w:w="4824" w:type="dxa"/>
            <w:tcMar>
              <w:top w:w="100" w:type="dxa"/>
              <w:left w:w="120" w:type="dxa"/>
              <w:bottom w:w="100" w:type="dxa"/>
              <w:right w:w="120" w:type="dxa"/>
            </w:tcMar>
            <w:vAlign w:val="center"/>
          </w:tcPr>
          <w:p w14:paraId="68D4FAE2" w14:textId="77777777" w:rsidR="00F909A8" w:rsidRDefault="00000000">
            <w:pPr>
              <w:spacing w:after="0" w:line="252" w:lineRule="auto"/>
            </w:pPr>
            <w:r>
              <w:rPr>
                <w:sz w:val="17"/>
              </w:rPr>
              <w:t>Protect company data inside supported apps using MAM/App Protection. Conditional Access can require an app protection policy.</w:t>
            </w:r>
          </w:p>
        </w:tc>
        <w:tc>
          <w:tcPr>
            <w:tcW w:w="3312" w:type="dxa"/>
            <w:tcMar>
              <w:top w:w="100" w:type="dxa"/>
              <w:left w:w="120" w:type="dxa"/>
              <w:bottom w:w="100" w:type="dxa"/>
              <w:right w:w="120" w:type="dxa"/>
            </w:tcMar>
            <w:vAlign w:val="center"/>
          </w:tcPr>
          <w:p w14:paraId="4DA99554" w14:textId="36CFA3B9" w:rsidR="00F909A8" w:rsidRDefault="00000000">
            <w:pPr>
              <w:spacing w:after="0" w:line="252" w:lineRule="auto"/>
            </w:pPr>
            <w:r>
              <w:rPr>
                <w:sz w:val="17"/>
              </w:rPr>
              <w:t>No normal MDM configuration/compliance. Android requires the Company Portal</w:t>
            </w:r>
            <w:r w:rsidR="003F3CD8">
              <w:rPr>
                <w:sz w:val="17"/>
              </w:rPr>
              <w:t xml:space="preserve"> application</w:t>
            </w:r>
            <w:r>
              <w:rPr>
                <w:sz w:val="17"/>
              </w:rPr>
              <w:t xml:space="preserve"> </w:t>
            </w:r>
            <w:r w:rsidR="003F3CD8">
              <w:rPr>
                <w:sz w:val="17"/>
              </w:rPr>
              <w:t>to be installed</w:t>
            </w:r>
            <w:r>
              <w:rPr>
                <w:sz w:val="17"/>
              </w:rPr>
              <w:t xml:space="preserve"> for the App Protection flow. [3][4]</w:t>
            </w:r>
          </w:p>
        </w:tc>
      </w:tr>
      <w:tr w:rsidR="00F909A8" w14:paraId="2269C8CA" w14:textId="77777777">
        <w:trPr>
          <w:cantSplit/>
        </w:trPr>
        <w:tc>
          <w:tcPr>
            <w:tcW w:w="1440" w:type="dxa"/>
            <w:tcMar>
              <w:top w:w="100" w:type="dxa"/>
              <w:left w:w="120" w:type="dxa"/>
              <w:bottom w:w="100" w:type="dxa"/>
              <w:right w:w="120" w:type="dxa"/>
            </w:tcMar>
            <w:vAlign w:val="center"/>
          </w:tcPr>
          <w:p w14:paraId="1466A77B" w14:textId="77777777" w:rsidR="00F909A8" w:rsidRDefault="00000000">
            <w:pPr>
              <w:spacing w:after="0" w:line="252" w:lineRule="auto"/>
              <w:jc w:val="center"/>
            </w:pPr>
            <w:r>
              <w:rPr>
                <w:sz w:val="17"/>
              </w:rPr>
              <w:t>iOS / iPadOS</w:t>
            </w:r>
          </w:p>
        </w:tc>
        <w:tc>
          <w:tcPr>
            <w:tcW w:w="4824" w:type="dxa"/>
            <w:tcMar>
              <w:top w:w="100" w:type="dxa"/>
              <w:left w:w="120" w:type="dxa"/>
              <w:bottom w:w="100" w:type="dxa"/>
              <w:right w:w="120" w:type="dxa"/>
            </w:tcMar>
            <w:vAlign w:val="center"/>
          </w:tcPr>
          <w:p w14:paraId="4133D434" w14:textId="77777777" w:rsidR="00F909A8" w:rsidRDefault="00000000">
            <w:pPr>
              <w:spacing w:after="0" w:line="252" w:lineRule="auto"/>
            </w:pPr>
            <w:r>
              <w:rPr>
                <w:sz w:val="17"/>
              </w:rPr>
              <w:t>Protect company data inside supported apps using MAM/App Protection. Conditional Access can require an app protection policy.</w:t>
            </w:r>
          </w:p>
        </w:tc>
        <w:tc>
          <w:tcPr>
            <w:tcW w:w="3312" w:type="dxa"/>
            <w:tcMar>
              <w:top w:w="100" w:type="dxa"/>
              <w:left w:w="120" w:type="dxa"/>
              <w:bottom w:w="100" w:type="dxa"/>
              <w:right w:w="120" w:type="dxa"/>
            </w:tcMar>
            <w:vAlign w:val="center"/>
          </w:tcPr>
          <w:p w14:paraId="7C60A368" w14:textId="77777777" w:rsidR="00F909A8" w:rsidRDefault="00000000">
            <w:pPr>
              <w:spacing w:after="0" w:line="252" w:lineRule="auto"/>
            </w:pPr>
            <w:r>
              <w:rPr>
                <w:sz w:val="17"/>
              </w:rPr>
              <w:t>No normal MDM configuration/compliance. A broker application such as Microsoft Authenticator participates in protected access. [4]</w:t>
            </w:r>
          </w:p>
        </w:tc>
      </w:tr>
      <w:tr w:rsidR="00F909A8" w14:paraId="17CB3FF9" w14:textId="77777777">
        <w:trPr>
          <w:cantSplit/>
        </w:trPr>
        <w:tc>
          <w:tcPr>
            <w:tcW w:w="1440" w:type="dxa"/>
            <w:tcMar>
              <w:top w:w="100" w:type="dxa"/>
              <w:left w:w="120" w:type="dxa"/>
              <w:bottom w:w="100" w:type="dxa"/>
              <w:right w:w="120" w:type="dxa"/>
            </w:tcMar>
            <w:vAlign w:val="center"/>
          </w:tcPr>
          <w:p w14:paraId="4F48B889" w14:textId="77777777" w:rsidR="00F909A8" w:rsidRDefault="00000000">
            <w:pPr>
              <w:spacing w:after="0" w:line="252" w:lineRule="auto"/>
              <w:jc w:val="center"/>
            </w:pPr>
            <w:r>
              <w:rPr>
                <w:sz w:val="17"/>
              </w:rPr>
              <w:t>macOS</w:t>
            </w:r>
          </w:p>
        </w:tc>
        <w:tc>
          <w:tcPr>
            <w:tcW w:w="4824" w:type="dxa"/>
            <w:tcMar>
              <w:top w:w="100" w:type="dxa"/>
              <w:left w:w="120" w:type="dxa"/>
              <w:bottom w:w="100" w:type="dxa"/>
              <w:right w:w="120" w:type="dxa"/>
            </w:tcMar>
            <w:vAlign w:val="center"/>
          </w:tcPr>
          <w:p w14:paraId="33DC40BA" w14:textId="77777777" w:rsidR="00F909A8" w:rsidRDefault="00000000">
            <w:pPr>
              <w:spacing w:after="0" w:line="252" w:lineRule="auto"/>
            </w:pPr>
            <w:r>
              <w:rPr>
                <w:sz w:val="17"/>
              </w:rPr>
              <w:t>Use identity and Conditional Access controls for access decisions.</w:t>
            </w:r>
          </w:p>
        </w:tc>
        <w:tc>
          <w:tcPr>
            <w:tcW w:w="3312" w:type="dxa"/>
            <w:tcMar>
              <w:top w:w="100" w:type="dxa"/>
              <w:left w:w="120" w:type="dxa"/>
              <w:bottom w:w="100" w:type="dxa"/>
              <w:right w:w="120" w:type="dxa"/>
            </w:tcMar>
            <w:vAlign w:val="center"/>
          </w:tcPr>
          <w:p w14:paraId="23ABFB0F" w14:textId="77777777" w:rsidR="00F909A8" w:rsidRDefault="00000000">
            <w:pPr>
              <w:spacing w:after="0" w:line="252" w:lineRule="auto"/>
            </w:pPr>
            <w:r>
              <w:rPr>
                <w:sz w:val="17"/>
              </w:rPr>
              <w:t>Intune App Protection Policies are not supported on macOS, so there is no equivalent Intune MAM container for general macOS apps. [5]</w:t>
            </w:r>
          </w:p>
        </w:tc>
      </w:tr>
      <w:tr w:rsidR="00F909A8" w14:paraId="15E876E6" w14:textId="77777777">
        <w:trPr>
          <w:cantSplit/>
        </w:trPr>
        <w:tc>
          <w:tcPr>
            <w:tcW w:w="1440" w:type="dxa"/>
            <w:tcMar>
              <w:top w:w="100" w:type="dxa"/>
              <w:left w:w="120" w:type="dxa"/>
              <w:bottom w:w="100" w:type="dxa"/>
              <w:right w:w="120" w:type="dxa"/>
            </w:tcMar>
            <w:vAlign w:val="center"/>
          </w:tcPr>
          <w:p w14:paraId="6B61FEE8" w14:textId="77777777" w:rsidR="00F909A8" w:rsidRDefault="00000000">
            <w:pPr>
              <w:spacing w:after="0" w:line="252" w:lineRule="auto"/>
              <w:jc w:val="center"/>
            </w:pPr>
            <w:r>
              <w:rPr>
                <w:sz w:val="17"/>
              </w:rPr>
              <w:lastRenderedPageBreak/>
              <w:t>Windows</w:t>
            </w:r>
          </w:p>
        </w:tc>
        <w:tc>
          <w:tcPr>
            <w:tcW w:w="4824" w:type="dxa"/>
            <w:tcMar>
              <w:top w:w="100" w:type="dxa"/>
              <w:left w:w="120" w:type="dxa"/>
              <w:bottom w:w="100" w:type="dxa"/>
              <w:right w:w="120" w:type="dxa"/>
            </w:tcMar>
            <w:vAlign w:val="center"/>
          </w:tcPr>
          <w:p w14:paraId="297D071D" w14:textId="77777777" w:rsidR="00F909A8" w:rsidRDefault="00000000">
            <w:pPr>
              <w:spacing w:after="0" w:line="252" w:lineRule="auto"/>
            </w:pPr>
            <w:r>
              <w:rPr>
                <w:sz w:val="17"/>
              </w:rPr>
              <w:t>Use Windows MAM/App Protection for protected organizational access through Microsoft Edge on personal Windows devices.</w:t>
            </w:r>
          </w:p>
        </w:tc>
        <w:tc>
          <w:tcPr>
            <w:tcW w:w="3312" w:type="dxa"/>
            <w:tcMar>
              <w:top w:w="100" w:type="dxa"/>
              <w:left w:w="120" w:type="dxa"/>
              <w:bottom w:w="100" w:type="dxa"/>
              <w:right w:w="120" w:type="dxa"/>
            </w:tcMar>
            <w:vAlign w:val="center"/>
          </w:tcPr>
          <w:p w14:paraId="3C86AEB0" w14:textId="1D366C05" w:rsidR="00F909A8" w:rsidRDefault="00000000">
            <w:pPr>
              <w:spacing w:after="0" w:line="252" w:lineRule="auto"/>
            </w:pPr>
            <w:r>
              <w:rPr>
                <w:sz w:val="17"/>
              </w:rPr>
              <w:t xml:space="preserve">Windows MAM is not the same broad multi-app MAM model as Android/iOS; it is currently </w:t>
            </w:r>
            <w:r w:rsidR="003F3CD8">
              <w:rPr>
                <w:sz w:val="17"/>
              </w:rPr>
              <w:t xml:space="preserve">Microsoft </w:t>
            </w:r>
            <w:r>
              <w:rPr>
                <w:sz w:val="17"/>
              </w:rPr>
              <w:t>Edge-centric. [6]</w:t>
            </w:r>
          </w:p>
        </w:tc>
      </w:tr>
    </w:tbl>
    <w:p w14:paraId="12260AAF" w14:textId="77777777" w:rsidR="00F909A8" w:rsidRDefault="00F909A8">
      <w:pPr>
        <w:spacing w:after="40"/>
      </w:pPr>
    </w:p>
    <w:p w14:paraId="587486BB" w14:textId="77777777" w:rsidR="00F909A8" w:rsidRDefault="00000000">
      <w:pPr>
        <w:pStyle w:val="Heading1"/>
      </w:pPr>
      <w:r>
        <w:t>7. Browser access: “I do not want to install Microsoft apps”</w:t>
      </w:r>
    </w:p>
    <w:p w14:paraId="0961A5C1" w14:textId="77777777" w:rsidR="00F909A8" w:rsidRDefault="00000000">
      <w:r>
        <w:t>Browser-only access is where the difference between device management, MAM, and Conditional Access becomes most visible. A browser session is not automatically protected simply because the user has an Intune license. The browser and access path must meet whatever controls the organization requires.</w:t>
      </w:r>
    </w:p>
    <w:tbl>
      <w:tblPr>
        <w:tblStyle w:val="TableGrid"/>
        <w:tblW w:w="0" w:type="auto"/>
        <w:tblLayout w:type="fixed"/>
        <w:tblLook w:val="04A0" w:firstRow="1" w:lastRow="0" w:firstColumn="1" w:lastColumn="0" w:noHBand="0" w:noVBand="1"/>
      </w:tblPr>
      <w:tblGrid>
        <w:gridCol w:w="2520"/>
        <w:gridCol w:w="7056"/>
      </w:tblGrid>
      <w:tr w:rsidR="00F909A8" w14:paraId="7D6DF15A" w14:textId="77777777">
        <w:trPr>
          <w:cantSplit/>
          <w:tblHeader/>
        </w:trPr>
        <w:tc>
          <w:tcPr>
            <w:tcW w:w="2520" w:type="dxa"/>
            <w:shd w:val="clear" w:color="auto" w:fill="234E70"/>
            <w:tcMar>
              <w:top w:w="100" w:type="dxa"/>
              <w:left w:w="120" w:type="dxa"/>
              <w:bottom w:w="100" w:type="dxa"/>
              <w:right w:w="120" w:type="dxa"/>
            </w:tcMar>
            <w:vAlign w:val="center"/>
          </w:tcPr>
          <w:p w14:paraId="02208D39" w14:textId="77777777" w:rsidR="00F909A8" w:rsidRDefault="00000000">
            <w:pPr>
              <w:spacing w:after="0" w:line="252" w:lineRule="auto"/>
              <w:jc w:val="center"/>
            </w:pPr>
            <w:r>
              <w:rPr>
                <w:b/>
                <w:color w:val="FFFFFF"/>
                <w:sz w:val="18"/>
              </w:rPr>
              <w:t>Example</w:t>
            </w:r>
          </w:p>
        </w:tc>
        <w:tc>
          <w:tcPr>
            <w:tcW w:w="7056" w:type="dxa"/>
            <w:shd w:val="clear" w:color="auto" w:fill="234E70"/>
            <w:tcMar>
              <w:top w:w="100" w:type="dxa"/>
              <w:left w:w="120" w:type="dxa"/>
              <w:bottom w:w="100" w:type="dxa"/>
              <w:right w:w="120" w:type="dxa"/>
            </w:tcMar>
            <w:vAlign w:val="center"/>
          </w:tcPr>
          <w:p w14:paraId="35D66859" w14:textId="77777777" w:rsidR="00F909A8" w:rsidRDefault="00000000">
            <w:pPr>
              <w:spacing w:after="0" w:line="252" w:lineRule="auto"/>
              <w:jc w:val="center"/>
            </w:pPr>
            <w:r>
              <w:rPr>
                <w:b/>
                <w:color w:val="FFFFFF"/>
                <w:sz w:val="18"/>
              </w:rPr>
              <w:t>What happens at a high level</w:t>
            </w:r>
          </w:p>
        </w:tc>
      </w:tr>
      <w:tr w:rsidR="00F909A8" w14:paraId="61CFAE42" w14:textId="77777777">
        <w:trPr>
          <w:cantSplit/>
        </w:trPr>
        <w:tc>
          <w:tcPr>
            <w:tcW w:w="2520" w:type="dxa"/>
            <w:tcMar>
              <w:top w:w="100" w:type="dxa"/>
              <w:left w:w="120" w:type="dxa"/>
              <w:bottom w:w="100" w:type="dxa"/>
              <w:right w:w="120" w:type="dxa"/>
            </w:tcMar>
            <w:vAlign w:val="center"/>
          </w:tcPr>
          <w:p w14:paraId="7DD1046D" w14:textId="77777777" w:rsidR="00F909A8" w:rsidRDefault="00000000">
            <w:pPr>
              <w:spacing w:after="0" w:line="252" w:lineRule="auto"/>
            </w:pPr>
            <w:r>
              <w:rPr>
                <w:sz w:val="18"/>
              </w:rPr>
              <w:t>Personal Android phone using Chrome</w:t>
            </w:r>
          </w:p>
        </w:tc>
        <w:tc>
          <w:tcPr>
            <w:tcW w:w="7056" w:type="dxa"/>
            <w:tcMar>
              <w:top w:w="100" w:type="dxa"/>
              <w:left w:w="120" w:type="dxa"/>
              <w:bottom w:w="100" w:type="dxa"/>
              <w:right w:w="120" w:type="dxa"/>
            </w:tcMar>
            <w:vAlign w:val="center"/>
          </w:tcPr>
          <w:p w14:paraId="56A3B7D1" w14:textId="77777777" w:rsidR="00F909A8" w:rsidRDefault="00000000">
            <w:pPr>
              <w:spacing w:after="0" w:line="252" w:lineRule="auto"/>
            </w:pPr>
            <w:r>
              <w:rPr>
                <w:sz w:val="18"/>
              </w:rPr>
              <w:t>If the organization allows unmanaged browser access, the user may sign in subject to Conditional Access requirements such as MFA. There is no Intune App Protection data boundary around ordinary Chrome. If the organization requires an App Protection Policy, unsupported browser access can be blocked and the user can be directed to a supported protected app/browser experience.</w:t>
            </w:r>
          </w:p>
        </w:tc>
      </w:tr>
      <w:tr w:rsidR="00F909A8" w14:paraId="66DFF1C7" w14:textId="77777777">
        <w:trPr>
          <w:cantSplit/>
        </w:trPr>
        <w:tc>
          <w:tcPr>
            <w:tcW w:w="2520" w:type="dxa"/>
            <w:tcMar>
              <w:top w:w="100" w:type="dxa"/>
              <w:left w:w="120" w:type="dxa"/>
              <w:bottom w:w="100" w:type="dxa"/>
              <w:right w:w="120" w:type="dxa"/>
            </w:tcMar>
            <w:vAlign w:val="center"/>
          </w:tcPr>
          <w:p w14:paraId="775CF1F0" w14:textId="77777777" w:rsidR="00F909A8" w:rsidRDefault="00000000">
            <w:pPr>
              <w:spacing w:after="0" w:line="252" w:lineRule="auto"/>
            </w:pPr>
            <w:r>
              <w:rPr>
                <w:sz w:val="18"/>
              </w:rPr>
              <w:t>Personal iPhone using Safari</w:t>
            </w:r>
          </w:p>
        </w:tc>
        <w:tc>
          <w:tcPr>
            <w:tcW w:w="7056" w:type="dxa"/>
            <w:tcMar>
              <w:top w:w="100" w:type="dxa"/>
              <w:left w:w="120" w:type="dxa"/>
              <w:bottom w:w="100" w:type="dxa"/>
              <w:right w:w="120" w:type="dxa"/>
            </w:tcMar>
            <w:vAlign w:val="center"/>
          </w:tcPr>
          <w:p w14:paraId="43BA8DD5" w14:textId="77777777" w:rsidR="00F909A8" w:rsidRDefault="00000000">
            <w:pPr>
              <w:spacing w:after="0" w:line="252" w:lineRule="auto"/>
            </w:pPr>
            <w:r>
              <w:rPr>
                <w:sz w:val="18"/>
              </w:rPr>
              <w:t>Similar principle: Safari can be permitted or restricted by Conditional Access design, but the full Intune App Protection data boundary applies to supported policy-managed apps rather than arbitrary browser use.</w:t>
            </w:r>
          </w:p>
        </w:tc>
      </w:tr>
      <w:tr w:rsidR="00F909A8" w14:paraId="5BD4F109" w14:textId="77777777">
        <w:trPr>
          <w:cantSplit/>
        </w:trPr>
        <w:tc>
          <w:tcPr>
            <w:tcW w:w="2520" w:type="dxa"/>
            <w:tcMar>
              <w:top w:w="100" w:type="dxa"/>
              <w:left w:w="120" w:type="dxa"/>
              <w:bottom w:w="100" w:type="dxa"/>
              <w:right w:w="120" w:type="dxa"/>
            </w:tcMar>
            <w:vAlign w:val="center"/>
          </w:tcPr>
          <w:p w14:paraId="384B517C" w14:textId="77777777" w:rsidR="00F909A8" w:rsidRDefault="00000000">
            <w:pPr>
              <w:spacing w:after="0" w:line="252" w:lineRule="auto"/>
            </w:pPr>
            <w:r>
              <w:rPr>
                <w:sz w:val="18"/>
              </w:rPr>
              <w:t>Personal Mac using Safari/Chrome</w:t>
            </w:r>
          </w:p>
        </w:tc>
        <w:tc>
          <w:tcPr>
            <w:tcW w:w="7056" w:type="dxa"/>
            <w:tcMar>
              <w:top w:w="100" w:type="dxa"/>
              <w:left w:w="120" w:type="dxa"/>
              <w:bottom w:w="100" w:type="dxa"/>
              <w:right w:w="120" w:type="dxa"/>
            </w:tcMar>
            <w:vAlign w:val="center"/>
          </w:tcPr>
          <w:p w14:paraId="3C81D4FE" w14:textId="77777777" w:rsidR="00F909A8" w:rsidRDefault="00000000">
            <w:pPr>
              <w:spacing w:after="0" w:line="252" w:lineRule="auto"/>
            </w:pPr>
            <w:r>
              <w:rPr>
                <w:sz w:val="18"/>
              </w:rPr>
              <w:t>Intune APP is not available for macOS. Access is therefore governed primarily by identity/Conditional Access and any other security controls the organization has chosen.</w:t>
            </w:r>
          </w:p>
        </w:tc>
      </w:tr>
      <w:tr w:rsidR="00F909A8" w14:paraId="19E3C214" w14:textId="77777777">
        <w:trPr>
          <w:cantSplit/>
        </w:trPr>
        <w:tc>
          <w:tcPr>
            <w:tcW w:w="2520" w:type="dxa"/>
            <w:tcMar>
              <w:top w:w="100" w:type="dxa"/>
              <w:left w:w="120" w:type="dxa"/>
              <w:bottom w:w="100" w:type="dxa"/>
              <w:right w:w="120" w:type="dxa"/>
            </w:tcMar>
            <w:vAlign w:val="center"/>
          </w:tcPr>
          <w:p w14:paraId="132FBB2B" w14:textId="77777777" w:rsidR="00F909A8" w:rsidRDefault="00000000">
            <w:pPr>
              <w:spacing w:after="0" w:line="252" w:lineRule="auto"/>
            </w:pPr>
            <w:r>
              <w:rPr>
                <w:sz w:val="18"/>
              </w:rPr>
              <w:t>Personal Windows PC using Edge</w:t>
            </w:r>
          </w:p>
        </w:tc>
        <w:tc>
          <w:tcPr>
            <w:tcW w:w="7056" w:type="dxa"/>
            <w:tcMar>
              <w:top w:w="100" w:type="dxa"/>
              <w:left w:w="120" w:type="dxa"/>
              <w:bottom w:w="100" w:type="dxa"/>
              <w:right w:w="120" w:type="dxa"/>
            </w:tcMar>
            <w:vAlign w:val="center"/>
          </w:tcPr>
          <w:p w14:paraId="292C0C62" w14:textId="77777777" w:rsidR="00F909A8" w:rsidRDefault="00000000">
            <w:pPr>
              <w:spacing w:after="0" w:line="252" w:lineRule="auto"/>
            </w:pPr>
            <w:r>
              <w:rPr>
                <w:sz w:val="18"/>
              </w:rPr>
              <w:t>Windows MAM can protect organizational data in Microsoft Edge, allowing the organization to create a protected work context without fully enrolling the personal PC. [6]</w:t>
            </w:r>
          </w:p>
        </w:tc>
      </w:tr>
    </w:tbl>
    <w:p w14:paraId="51992EC4" w14:textId="77777777" w:rsidR="00F909A8" w:rsidRDefault="00F909A8">
      <w:pPr>
        <w:spacing w:after="40"/>
      </w:pPr>
    </w:p>
    <w:tbl>
      <w:tblPr>
        <w:tblW w:w="0" w:type="auto"/>
        <w:tblLayout w:type="fixed"/>
        <w:tblLook w:val="04A0" w:firstRow="1" w:lastRow="0" w:firstColumn="1" w:lastColumn="0" w:noHBand="0" w:noVBand="1"/>
      </w:tblPr>
      <w:tblGrid>
        <w:gridCol w:w="9936"/>
      </w:tblGrid>
      <w:tr w:rsidR="00F909A8" w14:paraId="3AC600C9" w14:textId="77777777">
        <w:trPr>
          <w:cantSplit/>
          <w:tblHeader/>
        </w:trPr>
        <w:tc>
          <w:tcPr>
            <w:tcW w:w="9936" w:type="dxa"/>
            <w:shd w:val="clear" w:color="auto" w:fill="EAF2F8"/>
            <w:tcMar>
              <w:top w:w="150" w:type="dxa"/>
              <w:left w:w="180" w:type="dxa"/>
              <w:bottom w:w="150" w:type="dxa"/>
              <w:right w:w="180" w:type="dxa"/>
            </w:tcMar>
          </w:tcPr>
          <w:p w14:paraId="7CA3E333" w14:textId="77777777" w:rsidR="00F909A8" w:rsidRDefault="00000000">
            <w:pPr>
              <w:spacing w:after="80"/>
            </w:pPr>
            <w:r>
              <w:rPr>
                <w:rFonts w:ascii="Aptos Display" w:hAnsi="Aptos Display"/>
                <w:b/>
                <w:color w:val="234E70"/>
                <w:sz w:val="22"/>
              </w:rPr>
              <w:t>Real-world analogy</w:t>
            </w:r>
          </w:p>
          <w:p w14:paraId="36501F1A" w14:textId="0E850816" w:rsidR="00F909A8" w:rsidRDefault="00000000">
            <w:pPr>
              <w:spacing w:after="0" w:line="259" w:lineRule="auto"/>
            </w:pPr>
            <w:r>
              <w:rPr>
                <w:sz w:val="20"/>
              </w:rPr>
              <w:t>Visiting Microsoft 365 in an ordinary personal browser is like reading a company document at a public desk: the organization can decide whether you may enter, but it has less control over what happens around that desk. A protected app or protected</w:t>
            </w:r>
            <w:r w:rsidR="003F3CD8">
              <w:rPr>
                <w:sz w:val="20"/>
              </w:rPr>
              <w:t xml:space="preserve"> Microsoft</w:t>
            </w:r>
            <w:r>
              <w:rPr>
                <w:sz w:val="20"/>
              </w:rPr>
              <w:t xml:space="preserve"> Edge</w:t>
            </w:r>
            <w:r w:rsidR="003F3CD8">
              <w:rPr>
                <w:sz w:val="20"/>
              </w:rPr>
              <w:t xml:space="preserve"> browser</w:t>
            </w:r>
            <w:r>
              <w:rPr>
                <w:sz w:val="20"/>
              </w:rPr>
              <w:t xml:space="preserve"> session is more like using a company-approved secure room with rules about copying, saving, and moving information.</w:t>
            </w:r>
          </w:p>
        </w:tc>
      </w:tr>
    </w:tbl>
    <w:p w14:paraId="5918FEC7" w14:textId="77777777" w:rsidR="00F909A8" w:rsidRDefault="00F909A8">
      <w:pPr>
        <w:spacing w:after="0"/>
      </w:pPr>
    </w:p>
    <w:p w14:paraId="2EF2F761" w14:textId="77777777" w:rsidR="00F909A8" w:rsidRDefault="00000000">
      <w:pPr>
        <w:pStyle w:val="Heading1"/>
      </w:pPr>
      <w:r>
        <w:t>8. Real-world user scenarios</w:t>
      </w:r>
    </w:p>
    <w:p w14:paraId="3A090AF9" w14:textId="77777777" w:rsidR="00F909A8" w:rsidRDefault="00000000">
      <w:pPr>
        <w:pStyle w:val="Heading2"/>
      </w:pPr>
      <w:r>
        <w:t>8.1 Alex - personal Android phone, willing to enroll</w:t>
      </w:r>
    </w:p>
    <w:p w14:paraId="07F6B7EB" w14:textId="77777777" w:rsidR="00F909A8" w:rsidRDefault="00000000">
      <w:pPr>
        <w:pStyle w:val="ListBullet"/>
        <w:spacing w:after="80" w:line="259" w:lineRule="auto"/>
      </w:pPr>
      <w:r>
        <w:t>Alex enrolls the phone as an Android Enterprise personally owned device with a Work Profile.</w:t>
      </w:r>
    </w:p>
    <w:p w14:paraId="1EFA7476" w14:textId="77777777" w:rsidR="00F909A8" w:rsidRDefault="00000000">
      <w:pPr>
        <w:pStyle w:val="ListBullet"/>
        <w:spacing w:after="80" w:line="259" w:lineRule="auto"/>
      </w:pPr>
      <w:r>
        <w:t>Intune creates a managed work area, while Alex's personal photos, texts, and personal apps remain outside the work profile.</w:t>
      </w:r>
    </w:p>
    <w:p w14:paraId="09528E4A" w14:textId="77777777" w:rsidR="00F909A8" w:rsidRDefault="00000000">
      <w:pPr>
        <w:pStyle w:val="ListBullet"/>
        <w:spacing w:after="80" w:line="259" w:lineRule="auto"/>
      </w:pPr>
      <w:r>
        <w:t>Configuration policies set work-profile requirements; compliance policies evaluate the device; Conditional Access can require compliance.</w:t>
      </w:r>
    </w:p>
    <w:p w14:paraId="3F2961EF" w14:textId="77777777" w:rsidR="00F909A8" w:rsidRDefault="00000000">
      <w:pPr>
        <w:pStyle w:val="ListBullet"/>
        <w:spacing w:after="80" w:line="259" w:lineRule="auto"/>
      </w:pPr>
      <w:r>
        <w:t>Outlook and Teams can also receive App Protection Policies, adding controls around company data inside the apps.</w:t>
      </w:r>
    </w:p>
    <w:tbl>
      <w:tblPr>
        <w:tblW w:w="0" w:type="auto"/>
        <w:tblLayout w:type="fixed"/>
        <w:tblLook w:val="04A0" w:firstRow="1" w:lastRow="0" w:firstColumn="1" w:lastColumn="0" w:noHBand="0" w:noVBand="1"/>
      </w:tblPr>
      <w:tblGrid>
        <w:gridCol w:w="9936"/>
      </w:tblGrid>
      <w:tr w:rsidR="00F909A8" w14:paraId="665A91A7" w14:textId="77777777">
        <w:trPr>
          <w:cantSplit/>
          <w:tblHeader/>
        </w:trPr>
        <w:tc>
          <w:tcPr>
            <w:tcW w:w="9936" w:type="dxa"/>
            <w:shd w:val="clear" w:color="auto" w:fill="F4F7FA"/>
            <w:tcMar>
              <w:top w:w="150" w:type="dxa"/>
              <w:left w:w="180" w:type="dxa"/>
              <w:bottom w:w="150" w:type="dxa"/>
              <w:right w:w="180" w:type="dxa"/>
            </w:tcMar>
          </w:tcPr>
          <w:p w14:paraId="319ED861" w14:textId="77777777" w:rsidR="00F909A8" w:rsidRDefault="00000000">
            <w:pPr>
              <w:spacing w:after="80"/>
            </w:pPr>
            <w:r>
              <w:rPr>
                <w:rFonts w:ascii="Aptos Display" w:hAnsi="Aptos Display"/>
                <w:b/>
                <w:color w:val="234E70"/>
                <w:sz w:val="22"/>
              </w:rPr>
              <w:lastRenderedPageBreak/>
              <w:t>What Alex experiences</w:t>
            </w:r>
          </w:p>
          <w:p w14:paraId="35DFD0D0" w14:textId="77777777" w:rsidR="00F909A8" w:rsidRDefault="00000000">
            <w:pPr>
              <w:spacing w:after="0" w:line="259" w:lineRule="auto"/>
            </w:pPr>
            <w:r>
              <w:rPr>
                <w:sz w:val="20"/>
              </w:rPr>
              <w:t>A clear separation between Work and Personal. IT manages the Work side; Alex keeps normal use of the Personal side.</w:t>
            </w:r>
          </w:p>
        </w:tc>
      </w:tr>
    </w:tbl>
    <w:p w14:paraId="3B92A88F" w14:textId="77777777" w:rsidR="00F909A8" w:rsidRDefault="00F909A8">
      <w:pPr>
        <w:spacing w:after="0"/>
      </w:pPr>
    </w:p>
    <w:p w14:paraId="04593737" w14:textId="77777777" w:rsidR="00F909A8" w:rsidRDefault="00000000">
      <w:pPr>
        <w:pStyle w:val="Heading2"/>
      </w:pPr>
      <w:r>
        <w:t>8.2 Jordan - personal iPhone, does not want to enroll</w:t>
      </w:r>
    </w:p>
    <w:p w14:paraId="6DA7F479" w14:textId="77777777" w:rsidR="00F909A8" w:rsidRDefault="00000000">
      <w:pPr>
        <w:pStyle w:val="ListBullet"/>
        <w:spacing w:after="80" w:line="259" w:lineRule="auto"/>
      </w:pPr>
      <w:r>
        <w:t>Jordan installs supported Microsoft apps and signs in with a work account.</w:t>
      </w:r>
    </w:p>
    <w:p w14:paraId="5F5AA856" w14:textId="77777777" w:rsidR="00F909A8" w:rsidRDefault="00000000">
      <w:pPr>
        <w:pStyle w:val="ListBullet"/>
        <w:spacing w:after="80" w:line="259" w:lineRule="auto"/>
      </w:pPr>
      <w:r>
        <w:t>Intune App Protection applies to company data inside those apps without enrolling the iPhone into MDM.</w:t>
      </w:r>
    </w:p>
    <w:p w14:paraId="33F8D81D" w14:textId="77777777" w:rsidR="00F909A8" w:rsidRDefault="00000000">
      <w:pPr>
        <w:pStyle w:val="ListBullet"/>
        <w:spacing w:after="80" w:line="259" w:lineRule="auto"/>
      </w:pPr>
      <w:r>
        <w:t>Jordan may be prevented from copying a confidential Teams message into a personal app or saving a work attachment to an unapproved location.</w:t>
      </w:r>
    </w:p>
    <w:p w14:paraId="6C87A773" w14:textId="77777777" w:rsidR="00F909A8" w:rsidRDefault="00000000">
      <w:pPr>
        <w:pStyle w:val="ListBullet"/>
        <w:spacing w:after="80" w:line="259" w:lineRule="auto"/>
      </w:pPr>
      <w:r>
        <w:t>If Jordan leaves the company, IT can selectively remove company app data without factory-resetting the personal phone.</w:t>
      </w:r>
    </w:p>
    <w:tbl>
      <w:tblPr>
        <w:tblW w:w="0" w:type="auto"/>
        <w:tblLayout w:type="fixed"/>
        <w:tblLook w:val="04A0" w:firstRow="1" w:lastRow="0" w:firstColumn="1" w:lastColumn="0" w:noHBand="0" w:noVBand="1"/>
      </w:tblPr>
      <w:tblGrid>
        <w:gridCol w:w="9936"/>
      </w:tblGrid>
      <w:tr w:rsidR="00F909A8" w14:paraId="5E713770" w14:textId="77777777">
        <w:trPr>
          <w:cantSplit/>
          <w:tblHeader/>
        </w:trPr>
        <w:tc>
          <w:tcPr>
            <w:tcW w:w="9936" w:type="dxa"/>
            <w:shd w:val="clear" w:color="auto" w:fill="F4F7FA"/>
            <w:tcMar>
              <w:top w:w="150" w:type="dxa"/>
              <w:left w:w="180" w:type="dxa"/>
              <w:bottom w:w="150" w:type="dxa"/>
              <w:right w:w="180" w:type="dxa"/>
            </w:tcMar>
          </w:tcPr>
          <w:p w14:paraId="2B2FDB98" w14:textId="77777777" w:rsidR="00F909A8" w:rsidRDefault="00000000">
            <w:pPr>
              <w:spacing w:after="80"/>
            </w:pPr>
            <w:r>
              <w:rPr>
                <w:rFonts w:ascii="Aptos Display" w:hAnsi="Aptos Display"/>
                <w:b/>
                <w:color w:val="234E70"/>
                <w:sz w:val="22"/>
              </w:rPr>
              <w:t>What Jordan experiences</w:t>
            </w:r>
          </w:p>
          <w:p w14:paraId="66081096" w14:textId="77777777" w:rsidR="00F909A8" w:rsidRDefault="00000000">
            <w:pPr>
              <w:spacing w:after="0" w:line="259" w:lineRule="auto"/>
            </w:pPr>
            <w:r>
              <w:rPr>
                <w:sz w:val="20"/>
              </w:rPr>
              <w:t>The company controls its information, not the entire personal phone.</w:t>
            </w:r>
          </w:p>
        </w:tc>
      </w:tr>
    </w:tbl>
    <w:p w14:paraId="3868A193" w14:textId="77777777" w:rsidR="00F909A8" w:rsidRDefault="00F909A8">
      <w:pPr>
        <w:spacing w:after="0"/>
      </w:pPr>
    </w:p>
    <w:p w14:paraId="210B4EBC" w14:textId="77777777" w:rsidR="00F909A8" w:rsidRDefault="00000000">
      <w:pPr>
        <w:pStyle w:val="Heading2"/>
      </w:pPr>
      <w:r>
        <w:t>8.3 Priya - personal MacBook, browser only</w:t>
      </w:r>
    </w:p>
    <w:p w14:paraId="49D83CF7" w14:textId="77777777" w:rsidR="00F909A8" w:rsidRDefault="00000000">
      <w:pPr>
        <w:pStyle w:val="ListBullet"/>
        <w:spacing w:after="80" w:line="259" w:lineRule="auto"/>
      </w:pPr>
      <w:r>
        <w:t>Priya opens Microsoft 365 in a browser on a Mac that is not enrolled.</w:t>
      </w:r>
    </w:p>
    <w:p w14:paraId="07A7B231" w14:textId="77777777" w:rsidR="00F909A8" w:rsidRDefault="00000000">
      <w:pPr>
        <w:pStyle w:val="ListBullet"/>
        <w:spacing w:after="80" w:line="259" w:lineRule="auto"/>
      </w:pPr>
      <w:r>
        <w:t>Because Intune App Protection is not supported on macOS, there is no general MAM protection layer comparable to Android/iOS.</w:t>
      </w:r>
    </w:p>
    <w:p w14:paraId="476BA8D7" w14:textId="77777777" w:rsidR="00F909A8" w:rsidRDefault="00000000">
      <w:pPr>
        <w:pStyle w:val="ListBullet"/>
        <w:spacing w:after="80" w:line="259" w:lineRule="auto"/>
      </w:pPr>
      <w:r>
        <w:t>The organization can still use Conditional Access and authentication requirements to determine whether Priya is allowed to sign in.</w:t>
      </w:r>
    </w:p>
    <w:p w14:paraId="08390BF0" w14:textId="77777777" w:rsidR="00F909A8" w:rsidRDefault="00000000">
      <w:pPr>
        <w:pStyle w:val="ListBullet"/>
        <w:spacing w:after="80" w:line="259" w:lineRule="auto"/>
      </w:pPr>
      <w:r>
        <w:t>If the business needs device-level trust, it can require an enrolled and compliant Mac instead of allowing an unmanaged browser.</w:t>
      </w:r>
    </w:p>
    <w:tbl>
      <w:tblPr>
        <w:tblW w:w="0" w:type="auto"/>
        <w:tblLayout w:type="fixed"/>
        <w:tblLook w:val="04A0" w:firstRow="1" w:lastRow="0" w:firstColumn="1" w:lastColumn="0" w:noHBand="0" w:noVBand="1"/>
      </w:tblPr>
      <w:tblGrid>
        <w:gridCol w:w="9936"/>
      </w:tblGrid>
      <w:tr w:rsidR="00F909A8" w14:paraId="6D473768" w14:textId="77777777">
        <w:trPr>
          <w:cantSplit/>
          <w:tblHeader/>
        </w:trPr>
        <w:tc>
          <w:tcPr>
            <w:tcW w:w="9936" w:type="dxa"/>
            <w:shd w:val="clear" w:color="auto" w:fill="F4F7FA"/>
            <w:tcMar>
              <w:top w:w="150" w:type="dxa"/>
              <w:left w:w="180" w:type="dxa"/>
              <w:bottom w:w="150" w:type="dxa"/>
              <w:right w:w="180" w:type="dxa"/>
            </w:tcMar>
          </w:tcPr>
          <w:p w14:paraId="0F8BA2C6" w14:textId="77777777" w:rsidR="00F909A8" w:rsidRDefault="00000000">
            <w:pPr>
              <w:spacing w:after="80"/>
            </w:pPr>
            <w:r>
              <w:rPr>
                <w:rFonts w:ascii="Aptos Display" w:hAnsi="Aptos Display"/>
                <w:b/>
                <w:color w:val="234E70"/>
                <w:sz w:val="22"/>
              </w:rPr>
              <w:t>What Priya experiences</w:t>
            </w:r>
          </w:p>
          <w:p w14:paraId="7AF03C53" w14:textId="77777777" w:rsidR="00F909A8" w:rsidRDefault="00000000">
            <w:pPr>
              <w:spacing w:after="0" w:line="259" w:lineRule="auto"/>
            </w:pPr>
            <w:r>
              <w:rPr>
                <w:sz w:val="20"/>
              </w:rPr>
              <w:t>Either browser access is allowed under the organization's access rules, or Priya is asked to use a managed/compliant device.</w:t>
            </w:r>
          </w:p>
        </w:tc>
      </w:tr>
    </w:tbl>
    <w:p w14:paraId="60258957" w14:textId="77777777" w:rsidR="00F909A8" w:rsidRDefault="00F909A8">
      <w:pPr>
        <w:spacing w:after="0"/>
      </w:pPr>
    </w:p>
    <w:p w14:paraId="1B12B27D" w14:textId="77777777" w:rsidR="00F909A8" w:rsidRDefault="00000000">
      <w:pPr>
        <w:pStyle w:val="Heading2"/>
      </w:pPr>
      <w:r>
        <w:t>8.4 Marcus - personal Windows PC, does not want full enrollment</w:t>
      </w:r>
    </w:p>
    <w:p w14:paraId="37561DC2" w14:textId="77777777" w:rsidR="00F909A8" w:rsidRDefault="00000000">
      <w:pPr>
        <w:pStyle w:val="ListBullet"/>
        <w:spacing w:after="80" w:line="259" w:lineRule="auto"/>
      </w:pPr>
      <w:r>
        <w:t>Marcus signs into Microsoft Edge with the organization account on a personal Windows PC.</w:t>
      </w:r>
    </w:p>
    <w:p w14:paraId="7DC065BA" w14:textId="77777777" w:rsidR="00F909A8" w:rsidRDefault="00000000">
      <w:pPr>
        <w:pStyle w:val="ListBullet"/>
        <w:spacing w:after="80" w:line="259" w:lineRule="auto"/>
      </w:pPr>
      <w:r>
        <w:t>Where Windows MAM is configured, Intune can establish a protected organizational context in Edge and apply data-protection and health-check controls.</w:t>
      </w:r>
    </w:p>
    <w:p w14:paraId="590B90FF" w14:textId="77777777" w:rsidR="00F909A8" w:rsidRDefault="00000000">
      <w:pPr>
        <w:pStyle w:val="ListBullet"/>
        <w:spacing w:after="80" w:line="259" w:lineRule="auto"/>
      </w:pPr>
      <w:r>
        <w:t>Conditional Access can require the App Protection Policy before allowing access to protected resources.</w:t>
      </w:r>
    </w:p>
    <w:tbl>
      <w:tblPr>
        <w:tblW w:w="0" w:type="auto"/>
        <w:tblLayout w:type="fixed"/>
        <w:tblLook w:val="04A0" w:firstRow="1" w:lastRow="0" w:firstColumn="1" w:lastColumn="0" w:noHBand="0" w:noVBand="1"/>
      </w:tblPr>
      <w:tblGrid>
        <w:gridCol w:w="9936"/>
      </w:tblGrid>
      <w:tr w:rsidR="00F909A8" w14:paraId="1E2583DC" w14:textId="77777777">
        <w:trPr>
          <w:cantSplit/>
          <w:tblHeader/>
        </w:trPr>
        <w:tc>
          <w:tcPr>
            <w:tcW w:w="9936" w:type="dxa"/>
            <w:shd w:val="clear" w:color="auto" w:fill="F4F7FA"/>
            <w:tcMar>
              <w:top w:w="150" w:type="dxa"/>
              <w:left w:w="180" w:type="dxa"/>
              <w:bottom w:w="150" w:type="dxa"/>
              <w:right w:w="180" w:type="dxa"/>
            </w:tcMar>
          </w:tcPr>
          <w:p w14:paraId="2BC66D5D" w14:textId="77777777" w:rsidR="00F909A8" w:rsidRDefault="00000000">
            <w:pPr>
              <w:spacing w:after="80"/>
            </w:pPr>
            <w:r>
              <w:rPr>
                <w:rFonts w:ascii="Aptos Display" w:hAnsi="Aptos Display"/>
                <w:b/>
                <w:color w:val="234E70"/>
                <w:sz w:val="22"/>
              </w:rPr>
              <w:t>What Marcus experiences</w:t>
            </w:r>
          </w:p>
          <w:p w14:paraId="765E63BF" w14:textId="77777777" w:rsidR="00F909A8" w:rsidRDefault="00000000">
            <w:pPr>
              <w:spacing w:after="0" w:line="259" w:lineRule="auto"/>
            </w:pPr>
            <w:r>
              <w:rPr>
                <w:sz w:val="20"/>
              </w:rPr>
              <w:t>Work websites can be accessed through a protected Edge experience without turning the entire personal PC into a fully managed corporate device.</w:t>
            </w:r>
          </w:p>
        </w:tc>
      </w:tr>
    </w:tbl>
    <w:p w14:paraId="204050F0" w14:textId="77777777" w:rsidR="00F909A8" w:rsidRDefault="00F909A8">
      <w:pPr>
        <w:spacing w:after="0"/>
      </w:pPr>
    </w:p>
    <w:p w14:paraId="5E6DBBA3" w14:textId="77777777" w:rsidR="00F909A8" w:rsidRDefault="00000000">
      <w:pPr>
        <w:pStyle w:val="Heading1"/>
      </w:pPr>
      <w:r>
        <w:lastRenderedPageBreak/>
        <w:t>9. Choosing the right model</w:t>
      </w:r>
    </w:p>
    <w:tbl>
      <w:tblPr>
        <w:tblStyle w:val="TableGrid"/>
        <w:tblW w:w="0" w:type="auto"/>
        <w:tblLayout w:type="fixed"/>
        <w:tblLook w:val="04A0" w:firstRow="1" w:lastRow="0" w:firstColumn="1" w:lastColumn="0" w:noHBand="0" w:noVBand="1"/>
      </w:tblPr>
      <w:tblGrid>
        <w:gridCol w:w="3960"/>
        <w:gridCol w:w="5616"/>
      </w:tblGrid>
      <w:tr w:rsidR="00F909A8" w14:paraId="6524C38E" w14:textId="77777777">
        <w:trPr>
          <w:cantSplit/>
          <w:tblHeader/>
        </w:trPr>
        <w:tc>
          <w:tcPr>
            <w:tcW w:w="3960" w:type="dxa"/>
            <w:shd w:val="clear" w:color="auto" w:fill="234E70"/>
            <w:tcMar>
              <w:top w:w="100" w:type="dxa"/>
              <w:left w:w="120" w:type="dxa"/>
              <w:bottom w:w="100" w:type="dxa"/>
              <w:right w:w="120" w:type="dxa"/>
            </w:tcMar>
            <w:vAlign w:val="center"/>
          </w:tcPr>
          <w:p w14:paraId="32C43BC0" w14:textId="77777777" w:rsidR="00F909A8" w:rsidRDefault="00000000">
            <w:pPr>
              <w:spacing w:after="0" w:line="252" w:lineRule="auto"/>
              <w:jc w:val="center"/>
            </w:pPr>
            <w:r>
              <w:rPr>
                <w:b/>
                <w:color w:val="FFFFFF"/>
                <w:sz w:val="18"/>
              </w:rPr>
              <w:t>Business need</w:t>
            </w:r>
          </w:p>
        </w:tc>
        <w:tc>
          <w:tcPr>
            <w:tcW w:w="5616" w:type="dxa"/>
            <w:shd w:val="clear" w:color="auto" w:fill="234E70"/>
            <w:tcMar>
              <w:top w:w="100" w:type="dxa"/>
              <w:left w:w="120" w:type="dxa"/>
              <w:bottom w:w="100" w:type="dxa"/>
              <w:right w:w="120" w:type="dxa"/>
            </w:tcMar>
            <w:vAlign w:val="center"/>
          </w:tcPr>
          <w:p w14:paraId="2D34FEEE" w14:textId="77777777" w:rsidR="00F909A8" w:rsidRDefault="00000000">
            <w:pPr>
              <w:spacing w:after="0" w:line="252" w:lineRule="auto"/>
              <w:jc w:val="center"/>
            </w:pPr>
            <w:r>
              <w:rPr>
                <w:b/>
                <w:color w:val="FFFFFF"/>
                <w:sz w:val="18"/>
              </w:rPr>
              <w:t>Best-fit control</w:t>
            </w:r>
          </w:p>
        </w:tc>
      </w:tr>
      <w:tr w:rsidR="00F909A8" w14:paraId="3E9424DB" w14:textId="77777777">
        <w:trPr>
          <w:cantSplit/>
        </w:trPr>
        <w:tc>
          <w:tcPr>
            <w:tcW w:w="3960" w:type="dxa"/>
            <w:tcMar>
              <w:top w:w="100" w:type="dxa"/>
              <w:left w:w="120" w:type="dxa"/>
              <w:bottom w:w="100" w:type="dxa"/>
              <w:right w:w="120" w:type="dxa"/>
            </w:tcMar>
            <w:vAlign w:val="center"/>
          </w:tcPr>
          <w:p w14:paraId="4E6F0949" w14:textId="77777777" w:rsidR="00F909A8" w:rsidRDefault="00000000">
            <w:pPr>
              <w:spacing w:after="0" w:line="252" w:lineRule="auto"/>
            </w:pPr>
            <w:r>
              <w:rPr>
                <w:sz w:val="18"/>
              </w:rPr>
              <w:t>We own the device and need strong control over its settings.</w:t>
            </w:r>
          </w:p>
        </w:tc>
        <w:tc>
          <w:tcPr>
            <w:tcW w:w="5616" w:type="dxa"/>
            <w:tcMar>
              <w:top w:w="100" w:type="dxa"/>
              <w:left w:w="120" w:type="dxa"/>
              <w:bottom w:w="100" w:type="dxa"/>
              <w:right w:w="120" w:type="dxa"/>
            </w:tcMar>
            <w:vAlign w:val="center"/>
          </w:tcPr>
          <w:p w14:paraId="14C4022D" w14:textId="77777777" w:rsidR="00F909A8" w:rsidRDefault="00000000">
            <w:pPr>
              <w:spacing w:after="0" w:line="252" w:lineRule="auto"/>
            </w:pPr>
            <w:r>
              <w:rPr>
                <w:sz w:val="18"/>
              </w:rPr>
              <w:t>Enroll the device; use configuration, compliance, security policies, and Conditional Access.</w:t>
            </w:r>
          </w:p>
        </w:tc>
      </w:tr>
      <w:tr w:rsidR="00F909A8" w14:paraId="217ECBDE" w14:textId="77777777">
        <w:trPr>
          <w:cantSplit/>
        </w:trPr>
        <w:tc>
          <w:tcPr>
            <w:tcW w:w="3960" w:type="dxa"/>
            <w:tcMar>
              <w:top w:w="100" w:type="dxa"/>
              <w:left w:w="120" w:type="dxa"/>
              <w:bottom w:w="100" w:type="dxa"/>
              <w:right w:w="120" w:type="dxa"/>
            </w:tcMar>
            <w:vAlign w:val="center"/>
          </w:tcPr>
          <w:p w14:paraId="5456BB5A" w14:textId="77777777" w:rsidR="00F909A8" w:rsidRDefault="00000000">
            <w:pPr>
              <w:spacing w:after="0" w:line="252" w:lineRule="auto"/>
            </w:pPr>
            <w:r>
              <w:rPr>
                <w:sz w:val="18"/>
              </w:rPr>
              <w:t>The employee owns the phone but agrees to a separated work area.</w:t>
            </w:r>
          </w:p>
        </w:tc>
        <w:tc>
          <w:tcPr>
            <w:tcW w:w="5616" w:type="dxa"/>
            <w:tcMar>
              <w:top w:w="100" w:type="dxa"/>
              <w:left w:w="120" w:type="dxa"/>
              <w:bottom w:w="100" w:type="dxa"/>
              <w:right w:w="120" w:type="dxa"/>
            </w:tcMar>
            <w:vAlign w:val="center"/>
          </w:tcPr>
          <w:p w14:paraId="1E5E44B6" w14:textId="77777777" w:rsidR="00F909A8" w:rsidRDefault="00000000">
            <w:pPr>
              <w:spacing w:after="0" w:line="252" w:lineRule="auto"/>
            </w:pPr>
            <w:r>
              <w:rPr>
                <w:sz w:val="18"/>
              </w:rPr>
              <w:t>Use platform enrollment designed for personal ownership, such as Android Work Profile or supported Apple enrollment approaches, plus compliance and Conditional Access.</w:t>
            </w:r>
          </w:p>
        </w:tc>
      </w:tr>
      <w:tr w:rsidR="00F909A8" w14:paraId="5DFBF17C" w14:textId="77777777">
        <w:trPr>
          <w:cantSplit/>
        </w:trPr>
        <w:tc>
          <w:tcPr>
            <w:tcW w:w="3960" w:type="dxa"/>
            <w:tcMar>
              <w:top w:w="100" w:type="dxa"/>
              <w:left w:w="120" w:type="dxa"/>
              <w:bottom w:w="100" w:type="dxa"/>
              <w:right w:w="120" w:type="dxa"/>
            </w:tcMar>
            <w:vAlign w:val="center"/>
          </w:tcPr>
          <w:p w14:paraId="185FBDA5" w14:textId="77777777" w:rsidR="00F909A8" w:rsidRDefault="00000000">
            <w:pPr>
              <w:spacing w:after="0" w:line="252" w:lineRule="auto"/>
            </w:pPr>
            <w:r>
              <w:rPr>
                <w:sz w:val="18"/>
              </w:rPr>
              <w:t>The employee owns the mobile device and does not want device enrollment.</w:t>
            </w:r>
          </w:p>
        </w:tc>
        <w:tc>
          <w:tcPr>
            <w:tcW w:w="5616" w:type="dxa"/>
            <w:tcMar>
              <w:top w:w="100" w:type="dxa"/>
              <w:left w:w="120" w:type="dxa"/>
              <w:bottom w:w="100" w:type="dxa"/>
              <w:right w:w="120" w:type="dxa"/>
            </w:tcMar>
            <w:vAlign w:val="center"/>
          </w:tcPr>
          <w:p w14:paraId="2BFB2D0C" w14:textId="77777777" w:rsidR="00F909A8" w:rsidRDefault="00000000">
            <w:pPr>
              <w:spacing w:after="0" w:line="252" w:lineRule="auto"/>
            </w:pPr>
            <w:r>
              <w:rPr>
                <w:sz w:val="18"/>
              </w:rPr>
              <w:t>Use MAM/App Protection on Android or iOS/iPadOS with Conditional Access, provided the required apps and broker components are supported.</w:t>
            </w:r>
          </w:p>
        </w:tc>
      </w:tr>
      <w:tr w:rsidR="00F909A8" w14:paraId="6AF4BA7D" w14:textId="77777777">
        <w:trPr>
          <w:cantSplit/>
        </w:trPr>
        <w:tc>
          <w:tcPr>
            <w:tcW w:w="3960" w:type="dxa"/>
            <w:tcMar>
              <w:top w:w="100" w:type="dxa"/>
              <w:left w:w="120" w:type="dxa"/>
              <w:bottom w:w="100" w:type="dxa"/>
              <w:right w:w="120" w:type="dxa"/>
            </w:tcMar>
            <w:vAlign w:val="center"/>
          </w:tcPr>
          <w:p w14:paraId="256C10DE" w14:textId="77777777" w:rsidR="00F909A8" w:rsidRDefault="00000000">
            <w:pPr>
              <w:spacing w:after="0" w:line="252" w:lineRule="auto"/>
            </w:pPr>
            <w:r>
              <w:rPr>
                <w:sz w:val="18"/>
              </w:rPr>
              <w:t>The employee wants browser-only access from an unmanaged Mac.</w:t>
            </w:r>
          </w:p>
        </w:tc>
        <w:tc>
          <w:tcPr>
            <w:tcW w:w="5616" w:type="dxa"/>
            <w:tcMar>
              <w:top w:w="100" w:type="dxa"/>
              <w:left w:w="120" w:type="dxa"/>
              <w:bottom w:w="100" w:type="dxa"/>
              <w:right w:w="120" w:type="dxa"/>
            </w:tcMar>
            <w:vAlign w:val="center"/>
          </w:tcPr>
          <w:p w14:paraId="3DCFE0ED" w14:textId="77777777" w:rsidR="00F909A8" w:rsidRDefault="00000000">
            <w:pPr>
              <w:spacing w:after="0" w:line="252" w:lineRule="auto"/>
            </w:pPr>
            <w:r>
              <w:rPr>
                <w:sz w:val="18"/>
              </w:rPr>
              <w:t>Use Conditional Access to explicitly allow or block the scenario; Intune APP does not provide a macOS app-data container.</w:t>
            </w:r>
          </w:p>
        </w:tc>
      </w:tr>
      <w:tr w:rsidR="00F909A8" w14:paraId="567207F6" w14:textId="77777777">
        <w:trPr>
          <w:cantSplit/>
        </w:trPr>
        <w:tc>
          <w:tcPr>
            <w:tcW w:w="3960" w:type="dxa"/>
            <w:tcMar>
              <w:top w:w="100" w:type="dxa"/>
              <w:left w:w="120" w:type="dxa"/>
              <w:bottom w:w="100" w:type="dxa"/>
              <w:right w:w="120" w:type="dxa"/>
            </w:tcMar>
            <w:vAlign w:val="center"/>
          </w:tcPr>
          <w:p w14:paraId="49A337CF" w14:textId="77777777" w:rsidR="00F909A8" w:rsidRDefault="00000000">
            <w:pPr>
              <w:spacing w:after="0" w:line="252" w:lineRule="auto"/>
            </w:pPr>
            <w:r>
              <w:rPr>
                <w:sz w:val="18"/>
              </w:rPr>
              <w:t>The employee wants browser-based access from a personal Windows PC.</w:t>
            </w:r>
          </w:p>
        </w:tc>
        <w:tc>
          <w:tcPr>
            <w:tcW w:w="5616" w:type="dxa"/>
            <w:tcMar>
              <w:top w:w="100" w:type="dxa"/>
              <w:left w:w="120" w:type="dxa"/>
              <w:bottom w:w="100" w:type="dxa"/>
              <w:right w:w="120" w:type="dxa"/>
            </w:tcMar>
            <w:vAlign w:val="center"/>
          </w:tcPr>
          <w:p w14:paraId="15A0D758" w14:textId="77777777" w:rsidR="00F909A8" w:rsidRDefault="00000000">
            <w:pPr>
              <w:spacing w:after="0" w:line="252" w:lineRule="auto"/>
            </w:pPr>
            <w:r>
              <w:rPr>
                <w:sz w:val="18"/>
              </w:rPr>
              <w:t>Consider Windows MAM with Microsoft Edge plus Application Protection Conditional Access.</w:t>
            </w:r>
          </w:p>
        </w:tc>
      </w:tr>
      <w:tr w:rsidR="00F909A8" w14:paraId="48020D94" w14:textId="77777777">
        <w:trPr>
          <w:cantSplit/>
        </w:trPr>
        <w:tc>
          <w:tcPr>
            <w:tcW w:w="3960" w:type="dxa"/>
            <w:tcMar>
              <w:top w:w="100" w:type="dxa"/>
              <w:left w:w="120" w:type="dxa"/>
              <w:bottom w:w="100" w:type="dxa"/>
              <w:right w:w="120" w:type="dxa"/>
            </w:tcMar>
            <w:vAlign w:val="center"/>
          </w:tcPr>
          <w:p w14:paraId="6FA83CA9" w14:textId="77777777" w:rsidR="00F909A8" w:rsidRDefault="00000000">
            <w:pPr>
              <w:spacing w:after="0" w:line="252" w:lineRule="auto"/>
            </w:pPr>
            <w:r>
              <w:rPr>
                <w:sz w:val="18"/>
              </w:rPr>
              <w:t>We need to guarantee that only devices meeting our security baseline access data.</w:t>
            </w:r>
          </w:p>
        </w:tc>
        <w:tc>
          <w:tcPr>
            <w:tcW w:w="5616" w:type="dxa"/>
            <w:tcMar>
              <w:top w:w="100" w:type="dxa"/>
              <w:left w:w="120" w:type="dxa"/>
              <w:bottom w:w="100" w:type="dxa"/>
              <w:right w:w="120" w:type="dxa"/>
            </w:tcMar>
            <w:vAlign w:val="center"/>
          </w:tcPr>
          <w:p w14:paraId="242C067F" w14:textId="77777777" w:rsidR="00F909A8" w:rsidRDefault="00000000">
            <w:pPr>
              <w:spacing w:after="0" w:line="252" w:lineRule="auto"/>
            </w:pPr>
            <w:r>
              <w:rPr>
                <w:sz w:val="18"/>
              </w:rPr>
              <w:t>Require an enrolled/compliant device with Conditional Access.</w:t>
            </w:r>
          </w:p>
        </w:tc>
      </w:tr>
    </w:tbl>
    <w:p w14:paraId="11CFBFA2" w14:textId="77777777" w:rsidR="00F909A8" w:rsidRDefault="00F909A8">
      <w:pPr>
        <w:spacing w:after="40"/>
      </w:pPr>
    </w:p>
    <w:p w14:paraId="69F76DA9" w14:textId="77777777" w:rsidR="00F909A8" w:rsidRDefault="00000000">
      <w:pPr>
        <w:pStyle w:val="Heading1"/>
      </w:pPr>
      <w:r>
        <w:t>10. Common misconceptions</w:t>
      </w:r>
    </w:p>
    <w:p w14:paraId="5436D4FE" w14:textId="77777777" w:rsidR="00F909A8" w:rsidRDefault="00000000">
      <w:pPr>
        <w:pStyle w:val="ListBullet"/>
        <w:spacing w:after="60" w:line="259" w:lineRule="auto"/>
      </w:pPr>
      <w:r>
        <w:t>“MAM means the whole device is managed.” - No. MAM is centered on organizational data inside supported apps.</w:t>
      </w:r>
    </w:p>
    <w:p w14:paraId="569603FE" w14:textId="77777777" w:rsidR="00F909A8" w:rsidRDefault="00000000">
      <w:pPr>
        <w:pStyle w:val="ListBullet"/>
        <w:spacing w:after="60" w:line="259" w:lineRule="auto"/>
      </w:pPr>
      <w:r>
        <w:t>“Compliance configures the device.” - Not primarily. Compliance evaluates the device; configuration policies apply settings.</w:t>
      </w:r>
    </w:p>
    <w:p w14:paraId="5423FA71" w14:textId="77777777" w:rsidR="00F909A8" w:rsidRDefault="00000000">
      <w:pPr>
        <w:pStyle w:val="ListBullet"/>
        <w:spacing w:after="60" w:line="259" w:lineRule="auto"/>
      </w:pPr>
      <w:r>
        <w:t>“If a device is not enrolled, it can still be Intune compliant.” - In the normal Intune device-compliance model, compliance is for managed devices. Unenrolled access uses other signals and controls.</w:t>
      </w:r>
    </w:p>
    <w:p w14:paraId="034BB2B9" w14:textId="77777777" w:rsidR="00F909A8" w:rsidRDefault="00000000">
      <w:pPr>
        <w:pStyle w:val="ListBullet"/>
        <w:spacing w:after="60" w:line="259" w:lineRule="auto"/>
      </w:pPr>
      <w:r>
        <w:t>“App configuration and App Protection are the same.” - No. App configuration supplies app settings; App Protection controls company-data handling.</w:t>
      </w:r>
    </w:p>
    <w:p w14:paraId="0A140561" w14:textId="77777777" w:rsidR="00F909A8" w:rsidRDefault="00000000">
      <w:pPr>
        <w:pStyle w:val="ListBullet"/>
        <w:spacing w:after="60" w:line="259" w:lineRule="auto"/>
      </w:pPr>
      <w:r>
        <w:t>“MAM is identical on every operating system.” - No. Android and iOS/iPadOS have the broadest mobile APP model; macOS does not support Intune APP; Windows MAM is focused on Edge.</w:t>
      </w:r>
    </w:p>
    <w:p w14:paraId="3D1F0720" w14:textId="77777777" w:rsidR="00F909A8" w:rsidRDefault="00000000">
      <w:pPr>
        <w:pStyle w:val="ListBullet"/>
        <w:spacing w:after="60" w:line="259" w:lineRule="auto"/>
      </w:pPr>
      <w:r>
        <w:t>“Blocking enrollment means we must block all BYOD.” - Not necessarily. On supported platforms, MAM plus Conditional Access can provide a controlled BYOD path without full MDM enrollment.</w:t>
      </w:r>
    </w:p>
    <w:p w14:paraId="6A611986" w14:textId="77777777" w:rsidR="00F909A8" w:rsidRDefault="00000000">
      <w:pPr>
        <w:pStyle w:val="Heading1"/>
      </w:pPr>
      <w:r>
        <w:t>11. One-page mental model</w:t>
      </w:r>
    </w:p>
    <w:tbl>
      <w:tblPr>
        <w:tblW w:w="0" w:type="auto"/>
        <w:tblLayout w:type="fixed"/>
        <w:tblLook w:val="04A0" w:firstRow="1" w:lastRow="0" w:firstColumn="1" w:lastColumn="0" w:noHBand="0" w:noVBand="1"/>
      </w:tblPr>
      <w:tblGrid>
        <w:gridCol w:w="9936"/>
      </w:tblGrid>
      <w:tr w:rsidR="00F909A8" w14:paraId="73095624" w14:textId="77777777">
        <w:trPr>
          <w:cantSplit/>
          <w:tblHeader/>
        </w:trPr>
        <w:tc>
          <w:tcPr>
            <w:tcW w:w="9936" w:type="dxa"/>
            <w:shd w:val="clear" w:color="auto" w:fill="EAF2F8"/>
            <w:tcMar>
              <w:top w:w="150" w:type="dxa"/>
              <w:left w:w="180" w:type="dxa"/>
              <w:bottom w:w="150" w:type="dxa"/>
              <w:right w:w="180" w:type="dxa"/>
            </w:tcMar>
          </w:tcPr>
          <w:p w14:paraId="2A1D2277" w14:textId="77777777" w:rsidR="00F909A8" w:rsidRDefault="00000000">
            <w:pPr>
              <w:spacing w:after="80"/>
            </w:pPr>
            <w:r>
              <w:rPr>
                <w:rFonts w:ascii="Aptos Display" w:hAnsi="Aptos Display"/>
                <w:b/>
                <w:color w:val="234E70"/>
                <w:sz w:val="22"/>
              </w:rPr>
              <w:t>If the device is enrolled</w:t>
            </w:r>
          </w:p>
          <w:p w14:paraId="3AC00194" w14:textId="77777777" w:rsidR="00F909A8" w:rsidRDefault="00000000">
            <w:pPr>
              <w:spacing w:after="0" w:line="259" w:lineRule="auto"/>
            </w:pPr>
            <w:r>
              <w:rPr>
                <w:sz w:val="20"/>
              </w:rPr>
              <w:t>Configure it -&gt; evaluate compliance -&gt; optionally protect data inside supported apps -&gt; use Conditional Access to enforce access.</w:t>
            </w:r>
          </w:p>
        </w:tc>
      </w:tr>
    </w:tbl>
    <w:p w14:paraId="483A98F1" w14:textId="77777777" w:rsidR="00F909A8" w:rsidRDefault="00F909A8">
      <w:pPr>
        <w:spacing w:after="0"/>
      </w:pPr>
    </w:p>
    <w:tbl>
      <w:tblPr>
        <w:tblW w:w="0" w:type="auto"/>
        <w:tblLayout w:type="fixed"/>
        <w:tblLook w:val="04A0" w:firstRow="1" w:lastRow="0" w:firstColumn="1" w:lastColumn="0" w:noHBand="0" w:noVBand="1"/>
      </w:tblPr>
      <w:tblGrid>
        <w:gridCol w:w="9936"/>
      </w:tblGrid>
      <w:tr w:rsidR="00F909A8" w14:paraId="2A5DD9EB" w14:textId="77777777">
        <w:trPr>
          <w:cantSplit/>
          <w:tblHeader/>
        </w:trPr>
        <w:tc>
          <w:tcPr>
            <w:tcW w:w="9936" w:type="dxa"/>
            <w:shd w:val="clear" w:color="auto" w:fill="EAF2F8"/>
            <w:tcMar>
              <w:top w:w="150" w:type="dxa"/>
              <w:left w:w="180" w:type="dxa"/>
              <w:bottom w:w="150" w:type="dxa"/>
              <w:right w:w="180" w:type="dxa"/>
            </w:tcMar>
          </w:tcPr>
          <w:p w14:paraId="0B0A24C1" w14:textId="77777777" w:rsidR="00F909A8" w:rsidRDefault="00000000">
            <w:pPr>
              <w:spacing w:after="80"/>
            </w:pPr>
            <w:r>
              <w:rPr>
                <w:rFonts w:ascii="Aptos Display" w:hAnsi="Aptos Display"/>
                <w:b/>
                <w:color w:val="234E70"/>
                <w:sz w:val="22"/>
              </w:rPr>
              <w:t>If the device is not enrolled</w:t>
            </w:r>
          </w:p>
          <w:p w14:paraId="1F30B35E" w14:textId="77777777" w:rsidR="00F909A8" w:rsidRDefault="00000000">
            <w:pPr>
              <w:spacing w:after="0" w:line="259" w:lineRule="auto"/>
            </w:pPr>
            <w:r>
              <w:rPr>
                <w:sz w:val="20"/>
              </w:rPr>
              <w:t>No normal device configuration/compliance -&gt; use MAM/App Protection where the platform supports it -&gt; use Conditional Access to enforce the allowed access path.</w:t>
            </w:r>
          </w:p>
        </w:tc>
      </w:tr>
    </w:tbl>
    <w:p w14:paraId="6D7DCBC2" w14:textId="77777777" w:rsidR="00F909A8" w:rsidRDefault="00F909A8">
      <w:pPr>
        <w:spacing w:after="0"/>
      </w:pPr>
    </w:p>
    <w:tbl>
      <w:tblPr>
        <w:tblW w:w="0" w:type="auto"/>
        <w:tblLayout w:type="fixed"/>
        <w:tblLook w:val="04A0" w:firstRow="1" w:lastRow="0" w:firstColumn="1" w:lastColumn="0" w:noHBand="0" w:noVBand="1"/>
      </w:tblPr>
      <w:tblGrid>
        <w:gridCol w:w="9936"/>
      </w:tblGrid>
      <w:tr w:rsidR="00F909A8" w14:paraId="0FC732F4" w14:textId="77777777">
        <w:trPr>
          <w:cantSplit/>
          <w:tblHeader/>
        </w:trPr>
        <w:tc>
          <w:tcPr>
            <w:tcW w:w="9936" w:type="dxa"/>
            <w:shd w:val="clear" w:color="auto" w:fill="FFF7E6"/>
            <w:tcMar>
              <w:top w:w="150" w:type="dxa"/>
              <w:left w:w="180" w:type="dxa"/>
              <w:bottom w:w="150" w:type="dxa"/>
              <w:right w:w="180" w:type="dxa"/>
            </w:tcMar>
          </w:tcPr>
          <w:p w14:paraId="0DFEC4F2" w14:textId="77777777" w:rsidR="00F909A8" w:rsidRDefault="00000000">
            <w:pPr>
              <w:spacing w:after="80"/>
            </w:pPr>
            <w:r>
              <w:rPr>
                <w:rFonts w:ascii="Aptos Display" w:hAnsi="Aptos Display"/>
                <w:b/>
                <w:color w:val="8A5A00"/>
                <w:sz w:val="22"/>
              </w:rPr>
              <w:t>If the user insists on browser-only access</w:t>
            </w:r>
          </w:p>
          <w:p w14:paraId="01D627F2" w14:textId="77777777" w:rsidR="00F909A8" w:rsidRDefault="00000000">
            <w:pPr>
              <w:spacing w:after="0" w:line="259" w:lineRule="auto"/>
            </w:pPr>
            <w:r>
              <w:rPr>
                <w:sz w:val="20"/>
              </w:rPr>
              <w:t>Treat browser access as a separate access scenario. Decide explicitly whether unmanaged browser access is acceptable, whether a protected browser such as Edge is required, or whether the user must enroll the device.</w:t>
            </w:r>
          </w:p>
        </w:tc>
      </w:tr>
    </w:tbl>
    <w:p w14:paraId="67FA6B6B" w14:textId="77777777" w:rsidR="00F909A8" w:rsidRDefault="00F909A8">
      <w:pPr>
        <w:spacing w:after="0"/>
      </w:pPr>
    </w:p>
    <w:p w14:paraId="0CF7E23C" w14:textId="7C9A2BB5" w:rsidR="00F909A8" w:rsidRDefault="00000000">
      <w:pPr>
        <w:pStyle w:val="Heading1"/>
      </w:pPr>
      <w:r>
        <w:t>12. Microsoft references</w:t>
      </w:r>
    </w:p>
    <w:p w14:paraId="1CAEBCAA" w14:textId="77777777" w:rsidR="00F909A8" w:rsidRDefault="00000000">
      <w:r>
        <w:t>This document is intentionally high level. Platform capabilities and minimum supported operating-system versions change over time; implementation teams should validate current Microsoft documentation before deployment.</w:t>
      </w:r>
    </w:p>
    <w:p w14:paraId="76888751" w14:textId="77777777" w:rsidR="00F909A8" w:rsidRDefault="00000000">
      <w:pPr>
        <w:spacing w:after="100"/>
        <w:ind w:left="216" w:hanging="216"/>
      </w:pPr>
      <w:r>
        <w:rPr>
          <w:b/>
          <w:sz w:val="18"/>
        </w:rPr>
        <w:t xml:space="preserve">[1] Device configuration - Microsoft Intune. </w:t>
      </w:r>
      <w:r>
        <w:rPr>
          <w:color w:val="315A7D"/>
          <w:sz w:val="17"/>
        </w:rPr>
        <w:t>https://learn.microsoft.com/en-us/intune/device-configuration/</w:t>
      </w:r>
    </w:p>
    <w:p w14:paraId="6EBC2C27" w14:textId="77777777" w:rsidR="00F909A8" w:rsidRDefault="00000000">
      <w:pPr>
        <w:spacing w:after="100"/>
        <w:ind w:left="216" w:hanging="216"/>
      </w:pPr>
      <w:r>
        <w:rPr>
          <w:b/>
          <w:sz w:val="18"/>
        </w:rPr>
        <w:t xml:space="preserve">[2] Device compliance policies in Microsoft Intune. </w:t>
      </w:r>
      <w:r>
        <w:rPr>
          <w:color w:val="315A7D"/>
          <w:sz w:val="17"/>
        </w:rPr>
        <w:t>https://learn.microsoft.com/en-us/intune/device-security/compliance/overview</w:t>
      </w:r>
    </w:p>
    <w:p w14:paraId="43F6CC94" w14:textId="77777777" w:rsidR="00F909A8" w:rsidRDefault="00000000">
      <w:pPr>
        <w:spacing w:after="100"/>
        <w:ind w:left="216" w:hanging="216"/>
      </w:pPr>
      <w:r>
        <w:rPr>
          <w:b/>
          <w:sz w:val="18"/>
        </w:rPr>
        <w:t xml:space="preserve">[3] App Protection Policies Overview - Microsoft Intune. </w:t>
      </w:r>
      <w:r>
        <w:rPr>
          <w:color w:val="315A7D"/>
          <w:sz w:val="17"/>
        </w:rPr>
        <w:t>https://learn.microsoft.com/en-us/intune/app-management/protection/overview</w:t>
      </w:r>
    </w:p>
    <w:p w14:paraId="6E131FB5" w14:textId="77777777" w:rsidR="00F909A8" w:rsidRDefault="00000000">
      <w:pPr>
        <w:spacing w:after="100"/>
        <w:ind w:left="216" w:hanging="216"/>
      </w:pPr>
      <w:r>
        <w:rPr>
          <w:b/>
          <w:sz w:val="18"/>
        </w:rPr>
        <w:t xml:space="preserve">[4] Conditional Access grant controls - Require app protection policy. </w:t>
      </w:r>
      <w:r>
        <w:rPr>
          <w:color w:val="315A7D"/>
          <w:sz w:val="17"/>
        </w:rPr>
        <w:t>https://learn.microsoft.com/en-us/entra/identity/conditional-access/concept-conditional-access-grant</w:t>
      </w:r>
    </w:p>
    <w:p w14:paraId="6EB449B4" w14:textId="77777777" w:rsidR="00F909A8" w:rsidRDefault="00000000">
      <w:pPr>
        <w:spacing w:after="100"/>
        <w:ind w:left="216" w:hanging="216"/>
      </w:pPr>
      <w:r>
        <w:rPr>
          <w:b/>
          <w:sz w:val="18"/>
        </w:rPr>
        <w:t xml:space="preserve">[5] What is Microsoft Intune app management? - App management capabilities by platform. </w:t>
      </w:r>
      <w:r>
        <w:rPr>
          <w:color w:val="315A7D"/>
          <w:sz w:val="17"/>
        </w:rPr>
        <w:t>https://learn.microsoft.com/en-us/intune/intune-service/apps/app-management</w:t>
      </w:r>
    </w:p>
    <w:p w14:paraId="157C6E69" w14:textId="77777777" w:rsidR="00F909A8" w:rsidRDefault="00000000">
      <w:pPr>
        <w:spacing w:after="100"/>
        <w:ind w:left="216" w:hanging="216"/>
      </w:pPr>
      <w:r>
        <w:rPr>
          <w:b/>
          <w:sz w:val="18"/>
        </w:rPr>
        <w:t xml:space="preserve">[6] Data Protection for Windows MAM / App Protection Policy settings for Windows. </w:t>
      </w:r>
      <w:r>
        <w:rPr>
          <w:color w:val="315A7D"/>
          <w:sz w:val="17"/>
        </w:rPr>
        <w:t>https://learn.microsoft.com/en-us/intune/app-management/protection/enable-mam-windows</w:t>
      </w:r>
    </w:p>
    <w:p w14:paraId="61A47AE6" w14:textId="77777777" w:rsidR="00F909A8" w:rsidRDefault="00000000">
      <w:pPr>
        <w:spacing w:after="100"/>
        <w:ind w:left="216" w:hanging="216"/>
      </w:pPr>
      <w:r>
        <w:rPr>
          <w:b/>
          <w:sz w:val="18"/>
        </w:rPr>
        <w:t xml:space="preserve">[7] Supported operating systems and browsers in Intune. </w:t>
      </w:r>
      <w:r>
        <w:rPr>
          <w:color w:val="315A7D"/>
          <w:sz w:val="17"/>
        </w:rPr>
        <w:t>https://learn.microsoft.com/en-us/intune/fundamentals/ref-supported-platforms</w:t>
      </w:r>
    </w:p>
    <w:sectPr w:rsidR="00F909A8" w:rsidSect="00034616">
      <w:footerReference w:type="default" r:id="rId8"/>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AA767" w14:textId="77777777" w:rsidR="00AF64D6" w:rsidRDefault="00AF64D6">
      <w:pPr>
        <w:spacing w:after="0" w:line="240" w:lineRule="auto"/>
      </w:pPr>
      <w:r>
        <w:separator/>
      </w:r>
    </w:p>
  </w:endnote>
  <w:endnote w:type="continuationSeparator" w:id="0">
    <w:p w14:paraId="1DC9D3F6" w14:textId="77777777" w:rsidR="00AF64D6" w:rsidRDefault="00AF64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550CB" w14:textId="77777777" w:rsidR="00F909A8" w:rsidRDefault="00000000">
    <w:pPr>
      <w:pStyle w:val="Footer"/>
      <w:jc w:val="center"/>
    </w:pPr>
    <w:r>
      <w:rPr>
        <w:color w:val="7A8793"/>
        <w:sz w:val="16"/>
      </w:rPr>
      <w:t xml:space="preserve">Microsoft Intune Device &amp; App Management Overview   |   </w:t>
    </w:r>
    <w:r>
      <w:fldChar w:fldCharType="begin"/>
    </w:r>
    <w:r>
      <w:instrText>PAGE</w:instrText>
    </w:r>
    <w:r>
      <w:fldChar w:fldCharType="separate"/>
    </w:r>
    <w:r w:rsidR="003F3CD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7EA45" w14:textId="77777777" w:rsidR="00AF64D6" w:rsidRDefault="00AF64D6">
      <w:pPr>
        <w:spacing w:after="0" w:line="240" w:lineRule="auto"/>
      </w:pPr>
      <w:r>
        <w:separator/>
      </w:r>
    </w:p>
  </w:footnote>
  <w:footnote w:type="continuationSeparator" w:id="0">
    <w:p w14:paraId="388FF4B8" w14:textId="77777777" w:rsidR="00AF64D6" w:rsidRDefault="00AF64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9025C36"/>
    <w:lvl w:ilvl="0">
      <w:start w:val="1"/>
      <w:numFmt w:val="bullet"/>
      <w:pStyle w:val="ListBullet"/>
      <w:lvlText w:val=""/>
      <w:lvlJc w:val="left"/>
      <w:pPr>
        <w:tabs>
          <w:tab w:val="num" w:pos="360"/>
        </w:tabs>
        <w:ind w:left="360" w:hanging="360"/>
      </w:pPr>
      <w:rPr>
        <w:rFonts w:ascii="Symbol" w:hAnsi="Symbol" w:hint="default"/>
      </w:rPr>
    </w:lvl>
  </w:abstractNum>
  <w:num w:numId="1" w16cid:durableId="177473343">
    <w:abstractNumId w:val="8"/>
  </w:num>
  <w:num w:numId="2" w16cid:durableId="549532993">
    <w:abstractNumId w:val="6"/>
  </w:num>
  <w:num w:numId="3" w16cid:durableId="1501577775">
    <w:abstractNumId w:val="5"/>
  </w:num>
  <w:num w:numId="4" w16cid:durableId="763384925">
    <w:abstractNumId w:val="4"/>
  </w:num>
  <w:num w:numId="5" w16cid:durableId="702093538">
    <w:abstractNumId w:val="7"/>
  </w:num>
  <w:num w:numId="6" w16cid:durableId="682586330">
    <w:abstractNumId w:val="3"/>
  </w:num>
  <w:num w:numId="7" w16cid:durableId="1858500112">
    <w:abstractNumId w:val="2"/>
  </w:num>
  <w:num w:numId="8" w16cid:durableId="225918104">
    <w:abstractNumId w:val="1"/>
  </w:num>
  <w:num w:numId="9" w16cid:durableId="1438062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6296"/>
    <w:rsid w:val="00326F90"/>
    <w:rsid w:val="003F3CD8"/>
    <w:rsid w:val="00AA1D8D"/>
    <w:rsid w:val="00AF64D6"/>
    <w:rsid w:val="00B47730"/>
    <w:rsid w:val="00BF2598"/>
    <w:rsid w:val="00CB0664"/>
    <w:rsid w:val="00F909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6A592C"/>
  <w14:defaultImageDpi w14:val="300"/>
  <w15:docId w15:val="{9EA0117F-885B-4F7A-A2AF-3CEE0E288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ptos" w:hAnsi="Aptos"/>
      <w:color w:val="1F2937"/>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A5E"/>
      <w:sz w:val="4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6690"/>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355C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73A5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Pages>
  <Words>2596</Words>
  <Characters>14801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Microsoft Intune Device &amp; App Management Overview</vt:lpstr>
    </vt:vector>
  </TitlesOfParts>
  <Manager/>
  <Company/>
  <LinksUpToDate>false</LinksUpToDate>
  <CharactersWithSpaces>17363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Intune Device &amp; App Management Overview</dc:title>
  <dc:subject>High-level overview of Intune configuration, compliance, MAM, App Protection, and Conditional Access across Android, iOS/iPadOS, macOS, and Windows.</dc:subject>
  <dc:creator/>
  <cp:keywords/>
  <dc:description>generated by python-docx</dc:description>
  <cp:lastModifiedBy>Mike Mulligan</cp:lastModifiedBy>
  <cp:revision>3</cp:revision>
  <dcterms:created xsi:type="dcterms:W3CDTF">2013-12-23T23:15:00Z</dcterms:created>
  <dcterms:modified xsi:type="dcterms:W3CDTF">2026-08-11T14:09:00Z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2026-08-11T14:09:29Z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8ce6d4f8-5ab3-49b3-9346-e6996bc1d644</vt:lpwstr>
  </property>
  <property fmtid="{D5CDD505-2E9C-101B-9397-08002B2CF9AE}" pid="7" name="MSIP_Label_defa4170-0d19-0005-0004-bc88714345d2_ActionId">
    <vt:lpwstr>b63a1d03-b955-468d-8b59-970ea59636b2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