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F872" w14:textId="702BE9A1" w:rsidR="007E0822" w:rsidRDefault="000056D1">
      <w:r>
        <w:t>Now I try to complete lab09, lab10 will be done as soon as possible</w:t>
      </w:r>
    </w:p>
    <w:sectPr w:rsidR="007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13"/>
    <w:rsid w:val="000056D1"/>
    <w:rsid w:val="007E0822"/>
    <w:rsid w:val="0096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4F05"/>
  <w15:chartTrackingRefBased/>
  <w15:docId w15:val="{FF850A20-0B65-4E82-9D56-C68A971A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2023-01-04T06:49:00Z</dcterms:created>
  <dcterms:modified xsi:type="dcterms:W3CDTF">2023-01-04T06:50:00Z</dcterms:modified>
</cp:coreProperties>
</file>