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EB3A2F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Лабораторная работа 1 «Объединение двух дата сетов с последующим анализом»</w:t>
      </w:r>
    </w:p>
    <w:p w14:paraId="43B2CF9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Цель работы: построение гистограмм основных физических характеристик определённого семейства астероидов</w:t>
      </w:r>
    </w:p>
    <w:p w14:paraId="6575A1D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Используемые дата сеты: </w:t>
      </w:r>
      <w:r>
        <w:rPr>
          <w:rFonts w:ascii="Times New Roman" w:hAnsi="Times New Roman" w:cs="Times New Roman"/>
          <w:sz w:val="24"/>
          <w:szCs w:val="24"/>
        </w:rPr>
        <w:t>Nesvorny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HCM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asteroids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families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>
        <w:rPr>
          <w:rFonts w:ascii="Times New Roman" w:hAnsi="Times New Roman" w:cs="Times New Roman"/>
          <w:sz w:val="24"/>
          <w:szCs w:val="24"/>
        </w:rPr>
        <w:t>JPL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Small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</w:rPr>
        <w:t>Body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Query</w:t>
      </w:r>
    </w:p>
    <w:p w14:paraId="18D61CB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Инструменты: </w:t>
      </w:r>
      <w:r>
        <w:rPr>
          <w:rFonts w:ascii="Times New Roman" w:hAnsi="Times New Roman" w:cs="Times New Roman"/>
          <w:sz w:val="24"/>
          <w:szCs w:val="24"/>
        </w:rPr>
        <w:t>Python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pandas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matplotlib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seaborn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etc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>Excel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(или любой другой редактор </w:t>
      </w:r>
      <w:r>
        <w:rPr>
          <w:rFonts w:ascii="Times New Roman" w:hAnsi="Times New Roman" w:cs="Times New Roman"/>
          <w:sz w:val="24"/>
          <w:szCs w:val="24"/>
        </w:rPr>
        <w:t>csv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файлов)</w:t>
      </w:r>
    </w:p>
    <w:p w14:paraId="642BF42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Список исследуемых семейств астероидов на выбор:</w:t>
      </w:r>
    </w:p>
    <w:p w14:paraId="62E3E8AB">
      <w:pPr>
        <w:pStyle w:val="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Themis</w:t>
      </w:r>
    </w:p>
    <w:p w14:paraId="11837341">
      <w:pPr>
        <w:pStyle w:val="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Adeona</w:t>
      </w:r>
    </w:p>
    <w:p w14:paraId="113639D6">
      <w:pPr>
        <w:pStyle w:val="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Theobalda</w:t>
      </w:r>
    </w:p>
    <w:p w14:paraId="54A6E245">
      <w:pPr>
        <w:pStyle w:val="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Gefion</w:t>
      </w:r>
    </w:p>
    <w:p w14:paraId="254144EA">
      <w:pPr>
        <w:pStyle w:val="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Clarissa</w:t>
      </w:r>
    </w:p>
    <w:p w14:paraId="14784EC5">
      <w:pPr>
        <w:pStyle w:val="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Phaeo</w:t>
      </w:r>
    </w:p>
    <w:p w14:paraId="3C12912F">
      <w:pPr>
        <w:pStyle w:val="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Euterpe</w:t>
      </w:r>
    </w:p>
    <w:p w14:paraId="151026E1">
      <w:pPr>
        <w:pStyle w:val="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Polana</w:t>
      </w:r>
    </w:p>
    <w:p w14:paraId="53F78F72">
      <w:pPr>
        <w:pStyle w:val="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Eulalia</w:t>
      </w:r>
    </w:p>
    <w:p w14:paraId="04686F2D">
      <w:pPr>
        <w:pStyle w:val="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8F9FA"/>
        </w:rPr>
        <w:t>Beagle</w:t>
      </w:r>
    </w:p>
    <w:p w14:paraId="048E107F">
      <w:pPr>
        <w:pStyle w:val="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(248370) 2005 QN173</w:t>
      </w:r>
    </w:p>
    <w:p w14:paraId="280F50C0">
      <w:pPr>
        <w:pStyle w:val="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…</w:t>
      </w:r>
    </w:p>
    <w:p w14:paraId="4BE0B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Ссылка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HCM asteroid families: https://sbn.psi.edu/pds/resource/nesvornyfam.html</w:t>
      </w:r>
    </w:p>
    <w:p w14:paraId="5046B84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2781300" cy="2054225"/>
            <wp:effectExtent l="0" t="0" r="762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902" cy="20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72C9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Доступ к дата сету по астероидному семейству</w:t>
      </w:r>
    </w:p>
    <w:p w14:paraId="4F38AE9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303270" cy="1409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5460" cy="141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D52C">
      <w:pPr>
        <w:rPr>
          <w:rFonts w:hint="default"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Дата сет </w:t>
      </w:r>
      <w:r>
        <w:rPr>
          <w:rFonts w:ascii="Times New Roman" w:hAnsi="Times New Roman" w:cs="Times New Roman"/>
          <w:sz w:val="24"/>
          <w:szCs w:val="24"/>
        </w:rPr>
        <w:t>HCM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Шаблон: </w:t>
      </w:r>
      <w:r>
        <w:rPr>
          <w:rFonts w:ascii="Times New Roman" w:hAnsi="Times New Roman" w:cs="Times New Roman"/>
          <w:sz w:val="24"/>
          <w:szCs w:val="24"/>
        </w:rPr>
        <w:t>ID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Астероида,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большая полуось, 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эксцентриситет, </w:t>
      </w:r>
      <w:r>
        <w:rPr>
          <w:rFonts w:ascii="Times New Roman" w:hAnsi="Times New Roman" w:cs="Times New Roman"/>
          <w:sz w:val="24"/>
          <w:szCs w:val="24"/>
        </w:rPr>
        <w:t>sin</w:t>
      </w:r>
      <w:r>
        <w:rPr>
          <w:rFonts w:ascii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) – синус угла наклонения орбиты. Абсолютная магнитуда, </w:t>
      </w:r>
      <w:r>
        <w:rPr>
          <w:rFonts w:ascii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</w:rPr>
        <w:t>PARAM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, номер семейства, Номер и имя родительского тела семейства.</w:t>
      </w:r>
    </w:p>
    <w:p w14:paraId="715D1C16">
      <w:p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Необходимо выделить разброс величин большой полуоси </w:t>
      </w: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 эксцентриситета 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</w:t>
      </w:r>
    </w:p>
    <w:p w14:paraId="511D2046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Ссылка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на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JPL Small-Body Query: </w:t>
      </w:r>
      <w:r>
        <w:fldChar w:fldCharType="begin"/>
      </w:r>
      <w:r>
        <w:instrText xml:space="preserve"> HYPERLINK "https://ssd.jpl.nasa.gov/tools/sbdb_query.html"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4"/>
          <w:szCs w:val="24"/>
        </w:rPr>
        <w:t>https://ssd.jpl.n</w:t>
      </w:r>
      <w:bookmarkStart w:id="0" w:name="_GoBack"/>
      <w:bookmarkEnd w:id="0"/>
      <w:r>
        <w:rPr>
          <w:rStyle w:val="4"/>
          <w:rFonts w:ascii="Times New Roman" w:hAnsi="Times New Roman" w:cs="Times New Roman"/>
          <w:sz w:val="24"/>
          <w:szCs w:val="24"/>
        </w:rPr>
        <w:t>asa.gov/tools/sbdb_query.html</w:t>
      </w:r>
      <w:r>
        <w:rPr>
          <w:rStyle w:val="5"/>
          <w:rFonts w:ascii="Times New Roman" w:hAnsi="Times New Roman" w:cs="Times New Roman"/>
          <w:sz w:val="24"/>
          <w:szCs w:val="24"/>
        </w:rPr>
        <w:fldChar w:fldCharType="end"/>
      </w:r>
    </w:p>
    <w:p w14:paraId="608B8460">
      <w:p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Чтобы уменьшить выборку по базе необходимо урезать выдаваемую </w:t>
      </w:r>
      <w:r>
        <w:rPr>
          <w:rFonts w:ascii="Times New Roman" w:hAnsi="Times New Roman" w:cs="Times New Roman"/>
          <w:color w:val="000000"/>
          <w:sz w:val="24"/>
          <w:szCs w:val="24"/>
        </w:rPr>
        <w:t>csv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таблицу по параметрам большой полуоси </w:t>
      </w:r>
      <w:r>
        <w:rPr>
          <w:rFonts w:ascii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и эксцентриситету </w:t>
      </w:r>
      <w:r>
        <w:rPr>
          <w:rFonts w:ascii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. </w:t>
      </w:r>
    </w:p>
    <w:p w14:paraId="47EF08E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>
            <wp:extent cx="5943600" cy="7327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EC5C3A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Вывести необходимые параметры через окно:</w:t>
      </w:r>
    </w:p>
    <w:p w14:paraId="1F8EB4F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18059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E53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Такие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как</w:t>
      </w:r>
      <w:r>
        <w:rPr>
          <w:rFonts w:ascii="Times New Roman" w:hAnsi="Times New Roman" w:cs="Times New Roman"/>
          <w:sz w:val="24"/>
          <w:szCs w:val="24"/>
        </w:rPr>
        <w:t xml:space="preserve"> SPK-ID, prim design, H, diameter, albedo, rot_per, Spec_B, Spec_T, a, e, i, q, B-V, U-B, I-R</w:t>
      </w:r>
    </w:p>
    <w:p w14:paraId="0B6B096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Далее необходимо дополнить дата сет из </w:t>
      </w:r>
      <w:r>
        <w:rPr>
          <w:rFonts w:ascii="Times New Roman" w:hAnsi="Times New Roman" w:cs="Times New Roman"/>
          <w:sz w:val="24"/>
          <w:szCs w:val="24"/>
        </w:rPr>
        <w:t>HCM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физическими параметрами из базы </w:t>
      </w:r>
      <w:r>
        <w:rPr>
          <w:rFonts w:ascii="Times New Roman" w:hAnsi="Times New Roman" w:cs="Times New Roman"/>
          <w:sz w:val="24"/>
          <w:szCs w:val="24"/>
        </w:rPr>
        <w:t>JPL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665563E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Далее необходимо построить гистограммы как в примерах по </w:t>
      </w:r>
      <w:r>
        <w:rPr>
          <w:rFonts w:ascii="Times New Roman" w:hAnsi="Times New Roman" w:cs="Times New Roman"/>
          <w:sz w:val="24"/>
          <w:szCs w:val="24"/>
        </w:rPr>
        <w:t>Spec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Spec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rot</w:t>
      </w:r>
      <w:r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</w:rPr>
        <w:t>per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всего семейства. Для астероидов семейства с диаметром больше 20 км, от 2 км до 20 км и до 2 км. Выделить родительское тело + указанные преподавателем астероиды. По параметру большой полуоси найти есть ли резонансы с Юпитером у астероидного семейства. Если есть, то указать их на графика с большой полуосью для семейства</w:t>
      </w:r>
    </w:p>
    <w:p w14:paraId="73A8A61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Сравнить по логарифмической шкале (если семейство небольшое(&lt;500 астероидов) то по обычной) параметры семейства с первыми 500 астероидами (по нумерации). Такие параметры как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albedo</w:t>
      </w:r>
      <w:r>
        <w:rPr>
          <w:rFonts w:ascii="Times New Roman" w:hAnsi="Times New Roman" w:cs="Times New Roman"/>
          <w:sz w:val="24"/>
          <w:szCs w:val="24"/>
          <w:lang w:val="ru-RU"/>
        </w:rPr>
        <w:t>. Выделить родительское тело + указанные преподавателем астероиды.  Ниже пример необходимого результата:</w:t>
      </w:r>
    </w:p>
    <w:p w14:paraId="0F23CB4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302450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C171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05F70C2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1F4F6B3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Через пакет </w:t>
      </w:r>
      <w:r>
        <w:rPr>
          <w:rFonts w:ascii="Times New Roman" w:hAnsi="Times New Roman" w:cs="Times New Roman"/>
          <w:sz w:val="24"/>
          <w:szCs w:val="24"/>
        </w:rPr>
        <w:t>seaborn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по семейству вывести графики параметров семейства как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</w:p>
    <w:p w14:paraId="1B2AFEC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0 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Albedo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Нужно будет выделить родительское тело и указанные астероиды. И скомпоновать графики как показано ниже: </w:t>
      </w:r>
    </w:p>
    <w:p w14:paraId="349FEAC4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943600" cy="3024505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4CE9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3B5A01"/>
    <w:multiLevelType w:val="multilevel"/>
    <w:tmpl w:val="443B5A01"/>
    <w:lvl w:ilvl="0" w:tentative="0">
      <w:start w:val="1"/>
      <w:numFmt w:val="decimal"/>
      <w:lvlText w:val="%1."/>
      <w:lvlJc w:val="left"/>
      <w:pPr>
        <w:ind w:left="780" w:hanging="360"/>
      </w:pPr>
    </w:lvl>
    <w:lvl w:ilvl="1" w:tentative="0">
      <w:start w:val="1"/>
      <w:numFmt w:val="lowerLetter"/>
      <w:lvlText w:val="%2."/>
      <w:lvlJc w:val="left"/>
      <w:pPr>
        <w:ind w:left="1500" w:hanging="360"/>
      </w:pPr>
    </w:lvl>
    <w:lvl w:ilvl="2" w:tentative="0">
      <w:start w:val="1"/>
      <w:numFmt w:val="lowerRoman"/>
      <w:lvlText w:val="%3."/>
      <w:lvlJc w:val="right"/>
      <w:pPr>
        <w:ind w:left="2220" w:hanging="180"/>
      </w:pPr>
    </w:lvl>
    <w:lvl w:ilvl="3" w:tentative="0">
      <w:start w:val="1"/>
      <w:numFmt w:val="decimal"/>
      <w:lvlText w:val="%4."/>
      <w:lvlJc w:val="left"/>
      <w:pPr>
        <w:ind w:left="2940" w:hanging="360"/>
      </w:pPr>
    </w:lvl>
    <w:lvl w:ilvl="4" w:tentative="0">
      <w:start w:val="1"/>
      <w:numFmt w:val="lowerLetter"/>
      <w:lvlText w:val="%5."/>
      <w:lvlJc w:val="left"/>
      <w:pPr>
        <w:ind w:left="3660" w:hanging="360"/>
      </w:pPr>
    </w:lvl>
    <w:lvl w:ilvl="5" w:tentative="0">
      <w:start w:val="1"/>
      <w:numFmt w:val="lowerRoman"/>
      <w:lvlText w:val="%6."/>
      <w:lvlJc w:val="right"/>
      <w:pPr>
        <w:ind w:left="4380" w:hanging="180"/>
      </w:pPr>
    </w:lvl>
    <w:lvl w:ilvl="6" w:tentative="0">
      <w:start w:val="1"/>
      <w:numFmt w:val="decimal"/>
      <w:lvlText w:val="%7."/>
      <w:lvlJc w:val="left"/>
      <w:pPr>
        <w:ind w:left="5100" w:hanging="360"/>
      </w:pPr>
    </w:lvl>
    <w:lvl w:ilvl="7" w:tentative="0">
      <w:start w:val="1"/>
      <w:numFmt w:val="lowerLetter"/>
      <w:lvlText w:val="%8."/>
      <w:lvlJc w:val="left"/>
      <w:pPr>
        <w:ind w:left="5820" w:hanging="360"/>
      </w:pPr>
    </w:lvl>
    <w:lvl w:ilvl="8" w:tentative="0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61C8"/>
    <w:rsid w:val="000A57D6"/>
    <w:rsid w:val="00192BC4"/>
    <w:rsid w:val="003D61C8"/>
    <w:rsid w:val="004874A6"/>
    <w:rsid w:val="004B7B40"/>
    <w:rsid w:val="005E1A43"/>
    <w:rsid w:val="006C7AE7"/>
    <w:rsid w:val="00D31237"/>
    <w:rsid w:val="00F844A1"/>
    <w:rsid w:val="57FF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800080"/>
      <w:u w:val="single"/>
    </w:rPr>
  </w:style>
  <w:style w:type="character" w:styleId="5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Balloon Text"/>
    <w:basedOn w:val="1"/>
    <w:link w:val="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Текст выноски Знак"/>
    <w:basedOn w:val="2"/>
    <w:link w:val="6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350</Words>
  <Characters>1996</Characters>
  <Lines>16</Lines>
  <Paragraphs>4</Paragraphs>
  <TotalTime>2416</TotalTime>
  <ScaleCrop>false</ScaleCrop>
  <LinksUpToDate>false</LinksUpToDate>
  <CharactersWithSpaces>2342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2025-09-08T06:25:00Z</dcterms:created>
  <dc:creator>iMarpus iMarpus</dc:creator>
  <cp:lastModifiedBy>0</cp:lastModifiedBy>
  <dcterms:modified xsi:type="dcterms:W3CDTF">2025-09-23T08:47:42Z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93B36EDFE664468EB3E06E5D1B276793_12</vt:lpwstr>
  </property>
</Properties>
</file>