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takes the same inputs used for the integrator and calculates position, velocity and acceleration at the last frame. These are the equations we’ve used:</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make a graphical representation of how the motion would work we designed a new screen that would show a simple background previously done with just a line representing the surface delimitating the space so that the user is informed about the position of the ground.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same time it will show a square representing the object, which acquires the propierties from the user input, and will move accordingly to the motion it should do. To achieve this we had to make a state inside the integrator that would call a function to draw the square with the correct position while the camera follows it.</w:t>
      </w: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auto" w:val="clear"/>
        </w:rPr>
        <w:t xml:space="preserve">To get to this screen, once the user reaches the Final Data screen he must press the key '1' and it will pop. During the representation the user can press 'B' to go back to the Final Data screen.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ended up trying to implement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unexpectedly found a crash in the code and couldn't implement neither the interface nor the graphic representation. Therefore, we ended up in the console again, making it interactuable. Below you will be able to see the flowchart of both the hypothetical interface and our final design for the console, respectively.</w:t>
      </w:r>
    </w:p>
    <w:p>
      <w:pPr>
        <w:spacing w:before="0" w:after="200" w:line="240"/>
        <w:ind w:right="0" w:left="0" w:firstLine="0"/>
        <w:jc w:val="center"/>
        <w:rPr>
          <w:rFonts w:ascii="Arial" w:hAnsi="Arial" w:cs="Arial" w:eastAsia="Arial"/>
          <w:color w:val="auto"/>
          <w:spacing w:val="0"/>
          <w:position w:val="0"/>
          <w:sz w:val="24"/>
          <w:shd w:fill="auto" w:val="clear"/>
        </w:rPr>
      </w:pPr>
      <w:r>
        <w:object w:dxaOrig="3420" w:dyaOrig="4812">
          <v:rect xmlns:o="urn:schemas-microsoft-com:office:office" xmlns:v="urn:schemas-microsoft-com:vml" id="rectole0000000000" style="width:171.000000pt;height:24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200" w:line="240"/>
        <w:ind w:right="0" w:left="0" w:firstLine="0"/>
        <w:jc w:val="center"/>
        <w:rPr>
          <w:rFonts w:ascii="Arial" w:hAnsi="Arial" w:cs="Arial" w:eastAsia="Arial"/>
          <w:color w:val="auto"/>
          <w:spacing w:val="0"/>
          <w:position w:val="0"/>
          <w:sz w:val="24"/>
          <w:shd w:fill="800080" w:val="clear"/>
        </w:rPr>
      </w:pPr>
      <w:r>
        <w:object w:dxaOrig="8303" w:dyaOrig="4968">
          <v:rect xmlns:o="urn:schemas-microsoft-com:office:office" xmlns:v="urn:schemas-microsoft-com:vml" id="rectole0000000001" style="width:415.150000pt;height:248.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we have an interactuable console where you have a welcome, a small tutorial and then the input of the initial data. Afterwards, all the frames of the simulation are printed and, when finished, you can choose whether to calculate it also with Newton or to restart the simulation.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tests we are going to run are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 That the code does not crash in any way during the simulation or the different steps.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N number of simulations where each variable is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All data set to 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5 different simulations with random numbers.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Calculate the standard deviation with the data calculated with the integrator and the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We have been testing the integrator and has not crashed. It flows well between instructions/steps and the data inputed is recognized well.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The results make sense and any "nan" or any other weird value is shown. In addition, the collisions work well, since it is not printing "Colliding!" in every frame. Each frame is shown, and they match the time they are in. The procession also makes sense, and none steps (frames) are missed. Below all the initial data and final data, both calculated with the integrator and Newton's Laws will be shown. In addition, in (5) you will be able to see the standard deviation.</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edge_lenght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density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Fx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848" w:dyaOrig="4191">
          <v:rect xmlns:o="urn:schemas-microsoft-com:office:office" xmlns:v="urn:schemas-microsoft-com:vml" id="rectole0000000002" style="width:442.400000pt;height:209.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2" ShapeID="rectole0000000002" r:id="docRId8"/>
        </w:object>
      </w:r>
    </w:p>
    <w:p>
      <w:pPr>
        <w:spacing w:before="0" w:after="200" w:line="240"/>
        <w:ind w:right="0" w:left="0" w:firstLine="0"/>
        <w:jc w:val="both"/>
        <w:rPr>
          <w:rFonts w:ascii="Arial" w:hAnsi="Arial" w:cs="Arial" w:eastAsia="Arial"/>
          <w:color w:val="auto"/>
          <w:spacing w:val="0"/>
          <w:position w:val="0"/>
          <w:sz w:val="24"/>
          <w:shd w:fill="auto" w:val="clear"/>
        </w:rPr>
      </w:pPr>
      <w:r>
        <w:object w:dxaOrig="7107" w:dyaOrig="3847">
          <v:rect xmlns:o="urn:schemas-microsoft-com:office:office" xmlns:v="urn:schemas-microsoft-com:vml" id="rectole0000000003" style="width:355.350000pt;height:192.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3" ShapeID="rectole0000000003" r:id="docRId1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848" w:dyaOrig="4191">
          <v:rect xmlns:o="urn:schemas-microsoft-com:office:office" xmlns:v="urn:schemas-microsoft-com:vml" id="rectole0000000004" style="width:442.400000pt;height:209.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200" w:line="276"/>
        <w:ind w:right="0" w:left="0" w:firstLine="0"/>
        <w:jc w:val="both"/>
        <w:rPr>
          <w:rFonts w:ascii="Arial" w:hAnsi="Arial" w:cs="Arial" w:eastAsia="Arial"/>
          <w:color w:val="auto"/>
          <w:spacing w:val="0"/>
          <w:position w:val="0"/>
          <w:sz w:val="24"/>
          <w:shd w:fill="auto" w:val="clear"/>
        </w:rPr>
      </w:pPr>
      <w:r>
        <w:object w:dxaOrig="7107" w:dyaOrig="3847">
          <v:rect xmlns:o="urn:schemas-microsoft-com:office:office" xmlns:v="urn:schemas-microsoft-com:vml" id="rectole0000000005" style="width:355.350000pt;height:192.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and (4) As stated before, the final data is correct and matches the results calculated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The standard deviation is as follows. We have used xxxxxx to calculate 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especially the “Verlet” method, are way more functional in this kind of exercises, since every operation has a very small imprecision and that they are more useful than calculating frame per frame with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we look at the “Euler” method (consists on applying velocity and gravity on every frame), we can see that as we use larger units or reduce the frame rate the imprecision is worse and builds up on every frame calculation. We have seen this from other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in the console. The tests show that the results calculating the forces with Newton's Laws and with the integrator differ almost nothing. In addition, the simulation works smoothly and the frame rate is controlled.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GitHub Repository:</w:t>
        <w:br/>
      </w:r>
      <w:hyperlink xmlns:r="http://schemas.openxmlformats.org/officeDocument/2006/relationships" r:id="docRId16">
        <w:r>
          <w:rPr>
            <w:rFonts w:ascii="Arial" w:hAnsi="Arial" w:cs="Arial" w:eastAsia="Arial"/>
            <w:i/>
            <w:color w:val="0000FF"/>
            <w:spacing w:val="0"/>
            <w:position w:val="0"/>
            <w:sz w:val="20"/>
            <w:u w:val="single"/>
            <w:shd w:fill="auto" w:val="clear"/>
          </w:rPr>
          <w:t xml:space="preserve">https://github.com/Needlesslord/Physics2theory</w:t>
        </w:r>
      </w:hyperlink>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1.wmf" Id="docRId7" Type="http://schemas.openxmlformats.org/officeDocument/2006/relationships/image" /><Relationship Target="embeddings/oleObject3.bin" Id="docRId10" Type="http://schemas.openxmlformats.org/officeDocument/2006/relationships/oleObject" /><Relationship Target="embeddings/oleObject5.bin" Id="docRId14" Type="http://schemas.openxmlformats.org/officeDocument/2006/relationships/oleObject" /><Relationship Target="styles.xml" Id="docRId18" Type="http://schemas.openxmlformats.org/officeDocument/2006/relationships/styles" /><Relationship TargetMode="External" Target="https://en.wikipedia.org/wiki/Verlet_integration" Id="docRId2" Type="http://schemas.openxmlformats.org/officeDocument/2006/relationships/hyperlink" /><Relationship Target="embeddings/oleObject1.bin" Id="docRId6" Type="http://schemas.openxmlformats.org/officeDocument/2006/relationships/oleObject" /><Relationship TargetMode="External" Target="https://www.algorithm-archive.org/contents/verlet_integration/verlet_integration.html"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github.com/Needlesslord/Physics2theory" Id="docRId0" Type="http://schemas.openxmlformats.org/officeDocument/2006/relationships/hyperlink" /><Relationship Target="embeddings/oleObject4.bin" Id="docRId12" Type="http://schemas.openxmlformats.org/officeDocument/2006/relationships/oleObject" /><Relationship TargetMode="External" Target="https://github.com/Needlesslord/Physics2theory" Id="docRId16" Type="http://schemas.openxmlformats.org/officeDocument/2006/relationships/hyperlink"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s://www.gamedev.net/articles/programming/math-and-physics/a-verlet-based-approach-for-2d-game-physics-r2714" Id="docRId3" Type="http://schemas.openxmlformats.org/officeDocument/2006/relationships/hyperlink" /></Relationships>
</file>