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C140D" w14:textId="2E744DB0" w:rsidR="002F07E7" w:rsidRPr="00587DC8" w:rsidRDefault="00587DC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587DC8">
        <w:rPr>
          <w:rFonts w:ascii="Times New Roman" w:hAnsi="Times New Roman" w:cs="Times New Roman"/>
          <w:b/>
          <w:bCs/>
          <w:sz w:val="28"/>
          <w:szCs w:val="28"/>
        </w:rPr>
        <w:t>Case Study 1:</w:t>
      </w:r>
      <w:r w:rsidRPr="00587DC8">
        <w:rPr>
          <w:sz w:val="28"/>
          <w:szCs w:val="28"/>
        </w:rPr>
        <w:t xml:space="preserve"> </w:t>
      </w:r>
      <w:r w:rsidRPr="00587DC8">
        <w:rPr>
          <w:rFonts w:ascii="Times New Roman" w:hAnsi="Times New Roman" w:cs="Times New Roman"/>
          <w:b/>
          <w:bCs/>
          <w:sz w:val="28"/>
          <w:szCs w:val="28"/>
        </w:rPr>
        <w:t>Accelerating Software Delivery with Continuous Integration</w:t>
      </w:r>
    </w:p>
    <w:p w14:paraId="372E585E" w14:textId="755627BF" w:rsidR="00587DC8" w:rsidRDefault="00587DC8" w:rsidP="00587DC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5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Pr="00587DC8">
        <w:rPr>
          <w:rFonts w:ascii="Times New Roman" w:hAnsi="Times New Roman" w:cs="Times New Roman"/>
          <w:sz w:val="24"/>
          <w:szCs w:val="24"/>
        </w:rPr>
        <w:t xml:space="preserve"> well-established e-commerce company facing a common challenge in the digital era: the need to innovate and deliver new features and updates to its online store rapidly. In a highly competitive market, speed to market and agility were critical factors that could set them apart from their competitors. However, </w:t>
      </w:r>
      <w:r w:rsidR="00CE24AE" w:rsidRPr="00587DC8">
        <w:rPr>
          <w:rFonts w:ascii="Times New Roman" w:hAnsi="Times New Roman" w:cs="Times New Roman"/>
          <w:sz w:val="24"/>
          <w:szCs w:val="24"/>
        </w:rPr>
        <w:t>slow manual testing and deployment procedures were impacting their existing software development process</w:t>
      </w:r>
      <w:r w:rsidRPr="00587DC8">
        <w:rPr>
          <w:rFonts w:ascii="Times New Roman" w:hAnsi="Times New Roman" w:cs="Times New Roman"/>
          <w:sz w:val="24"/>
          <w:szCs w:val="24"/>
        </w:rPr>
        <w:t>, leading to delays in delivering new features and bug fixes to customers.</w:t>
      </w:r>
    </w:p>
    <w:p w14:paraId="6AE521B3" w14:textId="149471C4" w:rsidR="00587DC8" w:rsidRDefault="00CE24AE" w:rsidP="00587DC8">
      <w:pPr>
        <w:jc w:val="both"/>
        <w:rPr>
          <w:rFonts w:ascii="Times New Roman" w:hAnsi="Times New Roman" w:cs="Times New Roman"/>
          <w:sz w:val="24"/>
          <w:szCs w:val="24"/>
        </w:rPr>
      </w:pPr>
      <w:r w:rsidRPr="00CE24AE">
        <w:rPr>
          <w:rFonts w:ascii="Times New Roman" w:hAnsi="Times New Roman" w:cs="Times New Roman"/>
          <w:sz w:val="24"/>
          <w:szCs w:val="24"/>
        </w:rPr>
        <w:t xml:space="preserve">You need to create an end-to-end CI/CD pipeline for a microservices application. The pipeline should automate the build, test, and deployment </w:t>
      </w:r>
      <w:r w:rsidR="00587DC8" w:rsidRPr="00587DC8">
        <w:rPr>
          <w:rFonts w:ascii="Times New Roman" w:hAnsi="Times New Roman" w:cs="Times New Roman"/>
          <w:sz w:val="24"/>
          <w:szCs w:val="24"/>
        </w:rPr>
        <w:t>using GitHub Actions.</w:t>
      </w:r>
      <w:bookmarkEnd w:id="1"/>
      <w:r w:rsidR="00587DC8" w:rsidRPr="00587D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7AE8A" w14:textId="63F9DCEA" w:rsidR="00587DC8" w:rsidRPr="00587DC8" w:rsidRDefault="00587DC8" w:rsidP="00587DC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7DC8">
        <w:rPr>
          <w:rFonts w:ascii="Times New Roman" w:hAnsi="Times New Roman" w:cs="Times New Roman"/>
          <w:b/>
          <w:bCs/>
          <w:sz w:val="24"/>
          <w:szCs w:val="24"/>
          <w:u w:val="single"/>
        </w:rPr>
        <w:t>Tasks:</w:t>
      </w:r>
    </w:p>
    <w:p w14:paraId="1BFFB9C7" w14:textId="6B164AE4" w:rsidR="00587DC8" w:rsidRPr="00587DC8" w:rsidRDefault="00587DC8" w:rsidP="00587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OLE_LINK6"/>
      <w:r w:rsidRPr="00587DC8">
        <w:rPr>
          <w:rFonts w:ascii="Times New Roman" w:hAnsi="Times New Roman" w:cs="Times New Roman"/>
          <w:sz w:val="20"/>
          <w:szCs w:val="20"/>
        </w:rPr>
        <w:t>Create a GitHub Actions workflow that builds, tests, and deploys the application.</w:t>
      </w:r>
    </w:p>
    <w:p w14:paraId="1B416081" w14:textId="514405C3" w:rsidR="00587DC8" w:rsidRPr="00587DC8" w:rsidRDefault="00587DC8" w:rsidP="00587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87DC8">
        <w:rPr>
          <w:rFonts w:ascii="Times New Roman" w:hAnsi="Times New Roman" w:cs="Times New Roman"/>
          <w:sz w:val="20"/>
          <w:szCs w:val="20"/>
        </w:rPr>
        <w:t>Use Terraform to provision the necessary AWS infrastructure (EKS) for deploying the containers.</w:t>
      </w:r>
    </w:p>
    <w:p w14:paraId="75F765E6" w14:textId="399DEA46" w:rsidR="00587DC8" w:rsidRDefault="00587DC8" w:rsidP="00587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87DC8">
        <w:rPr>
          <w:rFonts w:ascii="Times New Roman" w:hAnsi="Times New Roman" w:cs="Times New Roman"/>
          <w:sz w:val="20"/>
          <w:szCs w:val="20"/>
        </w:rPr>
        <w:t>Implement a deployment strategy.</w:t>
      </w:r>
    </w:p>
    <w:p w14:paraId="43E6CFC0" w14:textId="39C4FABA" w:rsidR="00CE24AE" w:rsidRP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3" w:name="OLE_LINK14"/>
      <w:r w:rsidRPr="00CE24AE">
        <w:rPr>
          <w:rFonts w:ascii="Times New Roman" w:hAnsi="Times New Roman" w:cs="Times New Roman"/>
          <w:sz w:val="20"/>
          <w:szCs w:val="20"/>
        </w:rPr>
        <w:t xml:space="preserve">Deploy </w:t>
      </w:r>
      <w:r w:rsidR="00601969">
        <w:rPr>
          <w:rFonts w:ascii="Times New Roman" w:hAnsi="Times New Roman" w:cs="Times New Roman"/>
          <w:sz w:val="20"/>
          <w:szCs w:val="20"/>
        </w:rPr>
        <w:t xml:space="preserve">agents on </w:t>
      </w:r>
      <w:r w:rsidRPr="00CE24AE">
        <w:rPr>
          <w:rFonts w:ascii="Times New Roman" w:hAnsi="Times New Roman" w:cs="Times New Roman"/>
          <w:sz w:val="20"/>
          <w:szCs w:val="20"/>
        </w:rPr>
        <w:t>Kubernetes to collect logs from the containers and send them to Elasticsearch.</w:t>
      </w:r>
    </w:p>
    <w:p w14:paraId="08BCD4D7" w14:textId="77777777" w:rsidR="00CE24AE" w:rsidRP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24AE">
        <w:rPr>
          <w:rFonts w:ascii="Times New Roman" w:hAnsi="Times New Roman" w:cs="Times New Roman"/>
          <w:sz w:val="20"/>
          <w:szCs w:val="20"/>
        </w:rPr>
        <w:t>Set up Kibana to create dashboards for visualizing logs and metrics.</w:t>
      </w:r>
    </w:p>
    <w:p w14:paraId="406A6E82" w14:textId="1A2C36FC" w:rsidR="00CE24AE" w:rsidRDefault="00FB4BC5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CE24AE" w:rsidRPr="00CE24AE">
        <w:rPr>
          <w:rFonts w:ascii="Times New Roman" w:hAnsi="Times New Roman" w:cs="Times New Roman"/>
          <w:sz w:val="20"/>
          <w:szCs w:val="20"/>
        </w:rPr>
        <w:t xml:space="preserve"> alerts in Kibana for specific error patterns or performance metrics.</w:t>
      </w:r>
    </w:p>
    <w:bookmarkEnd w:id="2"/>
    <w:bookmarkEnd w:id="3"/>
    <w:p w14:paraId="6B083013" w14:textId="77777777" w:rsidR="00587DC8" w:rsidRDefault="00587DC8" w:rsidP="00587D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A5B15" w14:textId="45ED0399" w:rsidR="00587DC8" w:rsidRDefault="00587DC8" w:rsidP="00587DC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LE_LINK2"/>
      <w:r>
        <w:rPr>
          <w:rFonts w:ascii="Times New Roman" w:hAnsi="Times New Roman" w:cs="Times New Roman"/>
          <w:b/>
          <w:bCs/>
          <w:sz w:val="28"/>
          <w:szCs w:val="28"/>
        </w:rPr>
        <w:t>Case Study 2:</w:t>
      </w:r>
      <w:r>
        <w:rPr>
          <w:sz w:val="28"/>
          <w:szCs w:val="28"/>
        </w:rPr>
        <w:t xml:space="preserve"> </w:t>
      </w:r>
      <w:r w:rsidRPr="00587DC8">
        <w:rPr>
          <w:rFonts w:ascii="Times New Roman" w:hAnsi="Times New Roman" w:cs="Times New Roman"/>
          <w:b/>
          <w:bCs/>
          <w:sz w:val="28"/>
          <w:szCs w:val="28"/>
        </w:rPr>
        <w:t>Secure DevOps: Integrating Security into the Pipeline</w:t>
      </w:r>
    </w:p>
    <w:p w14:paraId="746E9E0C" w14:textId="1EB1A780" w:rsidR="00587DC8" w:rsidRDefault="00CE24AE" w:rsidP="00CE24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OLE_LINK7"/>
      <w:bookmarkStart w:id="6" w:name="OLE_LINK3"/>
      <w:r w:rsidRPr="00CE24AE">
        <w:rPr>
          <w:rFonts w:ascii="Times New Roman" w:hAnsi="Times New Roman" w:cs="Times New Roman"/>
          <w:sz w:val="24"/>
          <w:szCs w:val="24"/>
        </w:rPr>
        <w:t>You need to deploy a secure and resilient application on AWS using Kubernetes. The solution must include secure secrets management, continuous deployment, and comprehensive monitoring.</w:t>
      </w:r>
    </w:p>
    <w:bookmarkEnd w:id="5"/>
    <w:p w14:paraId="2DE2B172" w14:textId="77777777" w:rsidR="00CE24AE" w:rsidRPr="00587DC8" w:rsidRDefault="00CE24AE" w:rsidP="00CE24A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7DC8">
        <w:rPr>
          <w:rFonts w:ascii="Times New Roman" w:hAnsi="Times New Roman" w:cs="Times New Roman"/>
          <w:b/>
          <w:bCs/>
          <w:sz w:val="24"/>
          <w:szCs w:val="24"/>
          <w:u w:val="single"/>
        </w:rPr>
        <w:t>Tasks:</w:t>
      </w:r>
    </w:p>
    <w:p w14:paraId="66CA0783" w14:textId="151666EE" w:rsid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OLE_LINK8"/>
      <w:r w:rsidRPr="00CE24AE">
        <w:rPr>
          <w:rFonts w:ascii="Times New Roman" w:hAnsi="Times New Roman" w:cs="Times New Roman"/>
          <w:sz w:val="20"/>
          <w:szCs w:val="20"/>
        </w:rPr>
        <w:t>Create an AWS EKS cluster with Terraform.</w:t>
      </w:r>
    </w:p>
    <w:p w14:paraId="7D0CEB68" w14:textId="01BE634E" w:rsidR="00CE24AE" w:rsidRDefault="00E07468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CE24AE" w:rsidRPr="00CE24AE">
        <w:rPr>
          <w:rFonts w:ascii="Times New Roman" w:hAnsi="Times New Roman" w:cs="Times New Roman"/>
          <w:sz w:val="20"/>
          <w:szCs w:val="20"/>
        </w:rPr>
        <w:t>nsure images are scanned for vulnerabilities.</w:t>
      </w:r>
      <w:bookmarkEnd w:id="4"/>
    </w:p>
    <w:p w14:paraId="582B62CA" w14:textId="27381FAA" w:rsid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24AE">
        <w:rPr>
          <w:rFonts w:ascii="Times New Roman" w:hAnsi="Times New Roman" w:cs="Times New Roman"/>
          <w:sz w:val="20"/>
          <w:szCs w:val="20"/>
        </w:rPr>
        <w:t>Deploy the application to EKS using Kubernetes manifests</w:t>
      </w:r>
      <w:r w:rsidR="008E33BF">
        <w:rPr>
          <w:rFonts w:ascii="Times New Roman" w:hAnsi="Times New Roman" w:cs="Times New Roman"/>
          <w:sz w:val="20"/>
          <w:szCs w:val="20"/>
        </w:rPr>
        <w:t xml:space="preserve"> and use </w:t>
      </w:r>
      <w:r w:rsidR="00C95E32" w:rsidRPr="00C95E32">
        <w:rPr>
          <w:rFonts w:ascii="Times New Roman" w:hAnsi="Times New Roman" w:cs="Times New Roman"/>
          <w:sz w:val="20"/>
          <w:szCs w:val="20"/>
        </w:rPr>
        <w:t>Liveness Probes</w:t>
      </w:r>
      <w:r w:rsidR="00C95E32">
        <w:rPr>
          <w:rFonts w:ascii="Times New Roman" w:hAnsi="Times New Roman" w:cs="Times New Roman"/>
          <w:sz w:val="20"/>
          <w:szCs w:val="20"/>
        </w:rPr>
        <w:t xml:space="preserve"> to </w:t>
      </w:r>
      <w:r w:rsidR="00BC71AF" w:rsidRPr="00BC71AF">
        <w:rPr>
          <w:rFonts w:ascii="Times New Roman" w:hAnsi="Times New Roman" w:cs="Times New Roman"/>
          <w:sz w:val="20"/>
          <w:szCs w:val="20"/>
        </w:rPr>
        <w:t>periodically check</w:t>
      </w:r>
      <w:r w:rsidR="00BC71AF">
        <w:rPr>
          <w:rFonts w:ascii="Times New Roman" w:hAnsi="Times New Roman" w:cs="Times New Roman"/>
          <w:sz w:val="20"/>
          <w:szCs w:val="20"/>
        </w:rPr>
        <w:t xml:space="preserve"> </w:t>
      </w:r>
      <w:r w:rsidR="00BC71AF" w:rsidRPr="00BC71AF">
        <w:rPr>
          <w:rFonts w:ascii="Times New Roman" w:hAnsi="Times New Roman" w:cs="Times New Roman"/>
          <w:sz w:val="20"/>
          <w:szCs w:val="20"/>
        </w:rPr>
        <w:t>the health of a container</w:t>
      </w:r>
      <w:r w:rsidR="00BC71AF">
        <w:rPr>
          <w:rFonts w:ascii="Times New Roman" w:hAnsi="Times New Roman" w:cs="Times New Roman"/>
          <w:sz w:val="20"/>
          <w:szCs w:val="20"/>
        </w:rPr>
        <w:t>.</w:t>
      </w:r>
    </w:p>
    <w:p w14:paraId="6E591D43" w14:textId="74D329B6" w:rsidR="00E07468" w:rsidRDefault="008F767D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&amp; scanning images, deploying application should be automated using AWS CodePipeline</w:t>
      </w:r>
      <w:r w:rsidR="00E558A7">
        <w:rPr>
          <w:rFonts w:ascii="Times New Roman" w:hAnsi="Times New Roman" w:cs="Times New Roman"/>
          <w:sz w:val="20"/>
          <w:szCs w:val="20"/>
        </w:rPr>
        <w:t xml:space="preserve"> &amp; AWS CodeBuild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EF8A2A" w14:textId="1FADEC90" w:rsidR="00CE24AE" w:rsidRP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24AE">
        <w:rPr>
          <w:rFonts w:ascii="Times New Roman" w:hAnsi="Times New Roman" w:cs="Times New Roman"/>
          <w:sz w:val="20"/>
          <w:szCs w:val="20"/>
        </w:rPr>
        <w:t>Set up approval processes for production deployments.</w:t>
      </w:r>
    </w:p>
    <w:p w14:paraId="1041151D" w14:textId="61DDEB92" w:rsidR="00CE24AE" w:rsidRDefault="00CE24AE" w:rsidP="00CE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24AE">
        <w:rPr>
          <w:rFonts w:ascii="Times New Roman" w:hAnsi="Times New Roman" w:cs="Times New Roman"/>
          <w:sz w:val="20"/>
          <w:szCs w:val="20"/>
        </w:rPr>
        <w:t>Create Kibana dashboards to monitor security events and application performance.</w:t>
      </w:r>
    </w:p>
    <w:bookmarkEnd w:id="6"/>
    <w:bookmarkEnd w:id="7"/>
    <w:p w14:paraId="0FC9B6A3" w14:textId="77777777" w:rsidR="00CE24AE" w:rsidRDefault="00CE24AE" w:rsidP="00CE2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91EC4" w14:textId="74904169" w:rsidR="00CE24AE" w:rsidRDefault="00CE24AE" w:rsidP="00CE2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LE_LINK4"/>
      <w:r w:rsidRPr="00CE24AE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E24AE">
        <w:rPr>
          <w:rFonts w:ascii="Times New Roman" w:hAnsi="Times New Roman" w:cs="Times New Roman"/>
          <w:b/>
          <w:bCs/>
          <w:sz w:val="28"/>
          <w:szCs w:val="28"/>
        </w:rPr>
        <w:t>: Automate Deployment with AWS CodePipeline</w:t>
      </w:r>
    </w:p>
    <w:p w14:paraId="04B33A63" w14:textId="63F410F1" w:rsidR="00CE24AE" w:rsidRPr="00CE24AE" w:rsidRDefault="00CE24AE" w:rsidP="00CE24AE">
      <w:pPr>
        <w:spacing w:line="25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bookmarkStart w:id="9" w:name="OLE_LINK9"/>
      <w:r w:rsidRPr="00CE24AE">
        <w:rPr>
          <w:rFonts w:ascii="Times New Roman" w:eastAsia="Aptos" w:hAnsi="Times New Roman" w:cs="Times New Roman"/>
          <w:sz w:val="24"/>
          <w:szCs w:val="24"/>
        </w:rPr>
        <w:t>You need to implement a deployment strategy for a web application running on AWS EC2 instances. The deployment process should be fully automated using AWS CodePipeline, CodeBuild, and CodeDeploy.</w:t>
      </w:r>
      <w:bookmarkEnd w:id="9"/>
    </w:p>
    <w:p w14:paraId="6AD3893B" w14:textId="77777777" w:rsidR="00CE24AE" w:rsidRPr="00CE24AE" w:rsidRDefault="00CE24AE" w:rsidP="00CE24AE">
      <w:pPr>
        <w:spacing w:line="256" w:lineRule="auto"/>
        <w:jc w:val="both"/>
        <w:rPr>
          <w:rFonts w:ascii="Times New Roman" w:eastAsia="Aptos" w:hAnsi="Times New Roman" w:cs="Times New Roman"/>
          <w:b/>
          <w:bCs/>
          <w:sz w:val="24"/>
          <w:szCs w:val="24"/>
          <w:u w:val="single"/>
        </w:rPr>
      </w:pPr>
      <w:r w:rsidRPr="00CE24AE">
        <w:rPr>
          <w:rFonts w:ascii="Times New Roman" w:eastAsia="Aptos" w:hAnsi="Times New Roman" w:cs="Times New Roman"/>
          <w:b/>
          <w:bCs/>
          <w:sz w:val="24"/>
          <w:szCs w:val="24"/>
          <w:u w:val="single"/>
        </w:rPr>
        <w:t>Tasks:</w:t>
      </w:r>
    </w:p>
    <w:p w14:paraId="50448F26" w14:textId="3BDDFF25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bookmarkStart w:id="10" w:name="OLE_LINK10"/>
      <w:r w:rsidRPr="00CE24AE">
        <w:rPr>
          <w:rFonts w:ascii="Times New Roman" w:eastAsia="Aptos" w:hAnsi="Times New Roman" w:cs="Times New Roman"/>
          <w:sz w:val="20"/>
          <w:szCs w:val="20"/>
        </w:rPr>
        <w:t>Use Terraform to provision EC2 instances, Auto Scaling Groups, and a Load Balancer.</w:t>
      </w:r>
    </w:p>
    <w:p w14:paraId="7134823D" w14:textId="1D99A9F8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Build and push the Docker image to AWS ECR.</w:t>
      </w:r>
    </w:p>
    <w:p w14:paraId="3FC20649" w14:textId="28088C23" w:rsid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Set up a CodePipeline with stages for source, build, test, and deploy.</w:t>
      </w:r>
    </w:p>
    <w:p w14:paraId="6CDAD43C" w14:textId="51FACEAC" w:rsidR="000238C6" w:rsidRPr="00CE24AE" w:rsidRDefault="000238C6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bookmarkStart w:id="11" w:name="OLE_LINK13"/>
      <w:r>
        <w:rPr>
          <w:rFonts w:ascii="Times New Roman" w:eastAsia="Aptos" w:hAnsi="Times New Roman" w:cs="Times New Roman"/>
          <w:sz w:val="20"/>
          <w:szCs w:val="20"/>
        </w:rPr>
        <w:lastRenderedPageBreak/>
        <w:t>Use CodeCommit</w:t>
      </w:r>
      <w:r w:rsidR="009F5831">
        <w:rPr>
          <w:rFonts w:ascii="Times New Roman" w:eastAsia="Aptos" w:hAnsi="Times New Roman" w:cs="Times New Roman"/>
          <w:sz w:val="20"/>
          <w:szCs w:val="20"/>
        </w:rPr>
        <w:t xml:space="preserve"> as source control.</w:t>
      </w:r>
    </w:p>
    <w:p w14:paraId="117806D3" w14:textId="77777777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Use CodeBuild for the build phase. Configure CodeBuild to build the Docker image and run unit tests.</w:t>
      </w:r>
    </w:p>
    <w:p w14:paraId="06754B69" w14:textId="1DD77760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Use CodeDeploy to perform blue/green deployments to EC2 instances.</w:t>
      </w:r>
      <w:r w:rsidR="009F5831">
        <w:rPr>
          <w:rFonts w:ascii="Times New Roman" w:eastAsia="Aptos" w:hAnsi="Times New Roman" w:cs="Times New Roman"/>
          <w:sz w:val="20"/>
          <w:szCs w:val="20"/>
        </w:rPr>
        <w:t xml:space="preserve"> </w:t>
      </w:r>
    </w:p>
    <w:bookmarkEnd w:id="11"/>
    <w:p w14:paraId="5CDAA853" w14:textId="45333EBB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Ensure that the Load Balancer routes traffic to the correct environment during deployment.</w:t>
      </w:r>
    </w:p>
    <w:p w14:paraId="4B78664C" w14:textId="77777777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Set up approval processes for production deployments.</w:t>
      </w:r>
    </w:p>
    <w:p w14:paraId="5F25EF90" w14:textId="2731F31B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Deploy agents on EC2 instances to collect and ship logs to Elasticsearch.</w:t>
      </w:r>
    </w:p>
    <w:p w14:paraId="64F94BE5" w14:textId="4D645921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Set up Kibana dashboards to visualize and analyze logs and application performance.</w:t>
      </w:r>
    </w:p>
    <w:bookmarkEnd w:id="10"/>
    <w:p w14:paraId="6730F3DF" w14:textId="77777777" w:rsidR="00CE24AE" w:rsidRDefault="00CE24AE" w:rsidP="00CE2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3235E" w14:textId="303EE522" w:rsidR="00587DC8" w:rsidRPr="00CE24AE" w:rsidRDefault="00587DC8" w:rsidP="00CE2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24AE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="00CE24A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E24AE">
        <w:rPr>
          <w:rFonts w:ascii="Times New Roman" w:hAnsi="Times New Roman" w:cs="Times New Roman"/>
          <w:b/>
          <w:bCs/>
          <w:sz w:val="28"/>
          <w:szCs w:val="28"/>
        </w:rPr>
        <w:t>: Multi-Environment Deployment</w:t>
      </w:r>
    </w:p>
    <w:p w14:paraId="2C76A4C6" w14:textId="1D5B68E8" w:rsidR="00CE24AE" w:rsidRPr="00CE24AE" w:rsidRDefault="00CE24AE" w:rsidP="00CE24AE">
      <w:pPr>
        <w:spacing w:line="25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bookmarkStart w:id="12" w:name="OLE_LINK11"/>
      <w:bookmarkEnd w:id="8"/>
      <w:r w:rsidRPr="00CE24AE">
        <w:rPr>
          <w:rFonts w:ascii="Times New Roman" w:eastAsia="Aptos" w:hAnsi="Times New Roman" w:cs="Times New Roman"/>
          <w:sz w:val="24"/>
          <w:szCs w:val="24"/>
        </w:rPr>
        <w:t>You need to manage deployments across multiple environments</w:t>
      </w:r>
      <w:r w:rsidR="00A10101">
        <w:rPr>
          <w:rFonts w:ascii="Times New Roman" w:eastAsia="Aptos" w:hAnsi="Times New Roman" w:cs="Times New Roman"/>
          <w:sz w:val="24"/>
          <w:szCs w:val="24"/>
        </w:rPr>
        <w:t>/namespaces</w:t>
      </w:r>
      <w:r w:rsidRPr="00CE24AE">
        <w:rPr>
          <w:rFonts w:ascii="Times New Roman" w:eastAsia="Aptos" w:hAnsi="Times New Roman" w:cs="Times New Roman"/>
          <w:sz w:val="24"/>
          <w:szCs w:val="24"/>
        </w:rPr>
        <w:t xml:space="preserve"> (development, staging, production). The solution should automate deployments and provide robust monitoring and logging.</w:t>
      </w:r>
    </w:p>
    <w:bookmarkEnd w:id="12"/>
    <w:p w14:paraId="5E9C02C4" w14:textId="77777777" w:rsidR="00CE24AE" w:rsidRPr="00CE24AE" w:rsidRDefault="00CE24AE" w:rsidP="00CE24AE">
      <w:pPr>
        <w:spacing w:line="256" w:lineRule="auto"/>
        <w:jc w:val="both"/>
        <w:rPr>
          <w:rFonts w:ascii="Times New Roman" w:eastAsia="Aptos" w:hAnsi="Times New Roman" w:cs="Times New Roman"/>
          <w:b/>
          <w:bCs/>
          <w:sz w:val="24"/>
          <w:szCs w:val="24"/>
          <w:u w:val="single"/>
        </w:rPr>
      </w:pPr>
      <w:r w:rsidRPr="00CE24AE">
        <w:rPr>
          <w:rFonts w:ascii="Times New Roman" w:eastAsia="Aptos" w:hAnsi="Times New Roman" w:cs="Times New Roman"/>
          <w:b/>
          <w:bCs/>
          <w:sz w:val="24"/>
          <w:szCs w:val="24"/>
          <w:u w:val="single"/>
        </w:rPr>
        <w:t>Tasks:</w:t>
      </w:r>
    </w:p>
    <w:p w14:paraId="2222F3F2" w14:textId="27477AC5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bookmarkStart w:id="13" w:name="OLE_LINK12"/>
      <w:r w:rsidRPr="00CE24AE">
        <w:rPr>
          <w:rFonts w:ascii="Times New Roman" w:eastAsia="Aptos" w:hAnsi="Times New Roman" w:cs="Times New Roman"/>
          <w:sz w:val="20"/>
          <w:szCs w:val="20"/>
        </w:rPr>
        <w:t xml:space="preserve">Use Terraform to provision AWS </w:t>
      </w:r>
      <w:r w:rsidR="009811B4">
        <w:rPr>
          <w:rFonts w:ascii="Times New Roman" w:eastAsia="Aptos" w:hAnsi="Times New Roman" w:cs="Times New Roman"/>
          <w:sz w:val="20"/>
          <w:szCs w:val="20"/>
        </w:rPr>
        <w:t>Resources</w:t>
      </w:r>
      <w:r w:rsidR="00A10101">
        <w:rPr>
          <w:rFonts w:ascii="Times New Roman" w:eastAsia="Aptos" w:hAnsi="Times New Roman" w:cs="Times New Roman"/>
          <w:sz w:val="20"/>
          <w:szCs w:val="20"/>
        </w:rPr>
        <w:t xml:space="preserve"> ( EKS cluster )</w:t>
      </w:r>
      <w:r w:rsidRPr="00CE24AE">
        <w:rPr>
          <w:rFonts w:ascii="Times New Roman" w:eastAsia="Aptos" w:hAnsi="Times New Roman" w:cs="Times New Roman"/>
          <w:sz w:val="20"/>
          <w:szCs w:val="20"/>
        </w:rPr>
        <w:t xml:space="preserve"> </w:t>
      </w:r>
      <w:r w:rsidR="009811B4">
        <w:rPr>
          <w:rFonts w:ascii="Times New Roman" w:eastAsia="Aptos" w:hAnsi="Times New Roman" w:cs="Times New Roman"/>
          <w:sz w:val="20"/>
          <w:szCs w:val="20"/>
        </w:rPr>
        <w:t xml:space="preserve">&amp; </w:t>
      </w:r>
      <w:r w:rsidRPr="00CE24AE">
        <w:rPr>
          <w:rFonts w:ascii="Times New Roman" w:eastAsia="Aptos" w:hAnsi="Times New Roman" w:cs="Times New Roman"/>
          <w:sz w:val="20"/>
          <w:szCs w:val="20"/>
        </w:rPr>
        <w:t xml:space="preserve">for </w:t>
      </w:r>
      <w:r w:rsidR="009811B4">
        <w:rPr>
          <w:rFonts w:ascii="Times New Roman" w:eastAsia="Aptos" w:hAnsi="Times New Roman" w:cs="Times New Roman"/>
          <w:sz w:val="20"/>
          <w:szCs w:val="20"/>
        </w:rPr>
        <w:t>environments use namespaces (</w:t>
      </w:r>
      <w:r w:rsidRPr="00CE24AE">
        <w:rPr>
          <w:rFonts w:ascii="Times New Roman" w:eastAsia="Aptos" w:hAnsi="Times New Roman" w:cs="Times New Roman"/>
          <w:sz w:val="20"/>
          <w:szCs w:val="20"/>
        </w:rPr>
        <w:t>development, staging, and production</w:t>
      </w:r>
      <w:r w:rsidR="009811B4">
        <w:rPr>
          <w:rFonts w:ascii="Times New Roman" w:eastAsia="Aptos" w:hAnsi="Times New Roman" w:cs="Times New Roman"/>
          <w:sz w:val="20"/>
          <w:szCs w:val="20"/>
        </w:rPr>
        <w:t>)</w:t>
      </w:r>
      <w:r w:rsidRPr="00CE24AE">
        <w:rPr>
          <w:rFonts w:ascii="Times New Roman" w:eastAsia="Aptos" w:hAnsi="Times New Roman" w:cs="Times New Roman"/>
          <w:sz w:val="20"/>
          <w:szCs w:val="20"/>
        </w:rPr>
        <w:t>.</w:t>
      </w:r>
    </w:p>
    <w:p w14:paraId="31F53D1E" w14:textId="77777777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Use multi-stage builds to optimize Docker images.</w:t>
      </w:r>
    </w:p>
    <w:p w14:paraId="28367633" w14:textId="77777777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Deploy the application to EKS clusters in each environment.</w:t>
      </w:r>
    </w:p>
    <w:p w14:paraId="4C61553F" w14:textId="77777777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Use Helm charts to manage environment-specific configurations and deployments.</w:t>
      </w:r>
    </w:p>
    <w:p w14:paraId="4D10401B" w14:textId="77D81C8B" w:rsidR="00CE24AE" w:rsidRPr="00CE24AE" w:rsidRDefault="0014069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>
        <w:rPr>
          <w:rFonts w:ascii="Times New Roman" w:eastAsia="Aptos" w:hAnsi="Times New Roman" w:cs="Times New Roman"/>
          <w:sz w:val="20"/>
          <w:szCs w:val="20"/>
        </w:rPr>
        <w:t xml:space="preserve">Collect </w:t>
      </w:r>
      <w:r w:rsidR="00CE24AE" w:rsidRPr="00CE24AE">
        <w:rPr>
          <w:rFonts w:ascii="Times New Roman" w:eastAsia="Aptos" w:hAnsi="Times New Roman" w:cs="Times New Roman"/>
          <w:sz w:val="20"/>
          <w:szCs w:val="20"/>
        </w:rPr>
        <w:t>logs from multiple environments</w:t>
      </w:r>
      <w:r>
        <w:rPr>
          <w:rFonts w:ascii="Times New Roman" w:eastAsia="Aptos" w:hAnsi="Times New Roman" w:cs="Times New Roman"/>
          <w:sz w:val="20"/>
          <w:szCs w:val="20"/>
        </w:rPr>
        <w:t>/namespaces</w:t>
      </w:r>
      <w:r w:rsidR="00CE24AE" w:rsidRPr="00CE24AE">
        <w:rPr>
          <w:rFonts w:ascii="Times New Roman" w:eastAsia="Aptos" w:hAnsi="Times New Roman" w:cs="Times New Roman"/>
          <w:sz w:val="20"/>
          <w:szCs w:val="20"/>
        </w:rPr>
        <w:t>.</w:t>
      </w:r>
    </w:p>
    <w:p w14:paraId="03782D12" w14:textId="38CBF011" w:rsidR="00CE24AE" w:rsidRPr="00CE24AE" w:rsidRDefault="00CE24AE" w:rsidP="00CE24AE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Aptos" w:hAnsi="Times New Roman" w:cs="Times New Roman"/>
          <w:sz w:val="20"/>
          <w:szCs w:val="20"/>
        </w:rPr>
      </w:pPr>
      <w:r w:rsidRPr="00CE24AE">
        <w:rPr>
          <w:rFonts w:ascii="Times New Roman" w:eastAsia="Aptos" w:hAnsi="Times New Roman" w:cs="Times New Roman"/>
          <w:sz w:val="20"/>
          <w:szCs w:val="20"/>
        </w:rPr>
        <w:t>Set up Kibana to provide visibility across environments and identify issues.</w:t>
      </w:r>
    </w:p>
    <w:bookmarkEnd w:id="13"/>
    <w:p w14:paraId="4373610A" w14:textId="77777777" w:rsidR="00587DC8" w:rsidRPr="00587DC8" w:rsidRDefault="00587DC8" w:rsidP="00587DC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587DC8" w:rsidRPr="0058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F682B"/>
    <w:multiLevelType w:val="hybridMultilevel"/>
    <w:tmpl w:val="30FC9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982152">
    <w:abstractNumId w:val="0"/>
  </w:num>
  <w:num w:numId="2" w16cid:durableId="4649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8"/>
    <w:rsid w:val="000238C6"/>
    <w:rsid w:val="0014069E"/>
    <w:rsid w:val="001F0B0C"/>
    <w:rsid w:val="00253E4B"/>
    <w:rsid w:val="0028642D"/>
    <w:rsid w:val="002C1D5A"/>
    <w:rsid w:val="002F07E7"/>
    <w:rsid w:val="003A1D17"/>
    <w:rsid w:val="00404DB4"/>
    <w:rsid w:val="004721D8"/>
    <w:rsid w:val="00587DC8"/>
    <w:rsid w:val="005F5CC7"/>
    <w:rsid w:val="00601969"/>
    <w:rsid w:val="006B2598"/>
    <w:rsid w:val="00746587"/>
    <w:rsid w:val="0075628C"/>
    <w:rsid w:val="00812747"/>
    <w:rsid w:val="00831DFD"/>
    <w:rsid w:val="00856051"/>
    <w:rsid w:val="0089279A"/>
    <w:rsid w:val="00896396"/>
    <w:rsid w:val="008E33BF"/>
    <w:rsid w:val="008F767D"/>
    <w:rsid w:val="009811B4"/>
    <w:rsid w:val="00981339"/>
    <w:rsid w:val="009F5831"/>
    <w:rsid w:val="00A10101"/>
    <w:rsid w:val="00A72747"/>
    <w:rsid w:val="00B458EB"/>
    <w:rsid w:val="00B76E7E"/>
    <w:rsid w:val="00BC71AF"/>
    <w:rsid w:val="00C24FA3"/>
    <w:rsid w:val="00C95E32"/>
    <w:rsid w:val="00CE24AE"/>
    <w:rsid w:val="00D00A9B"/>
    <w:rsid w:val="00D644E2"/>
    <w:rsid w:val="00E07468"/>
    <w:rsid w:val="00E558A7"/>
    <w:rsid w:val="00E92008"/>
    <w:rsid w:val="00E973E9"/>
    <w:rsid w:val="00FB4BC5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E49C"/>
  <w15:chartTrackingRefBased/>
  <w15:docId w15:val="{5DCD0475-7B4A-460F-BB93-69A988F6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AE"/>
  </w:style>
  <w:style w:type="paragraph" w:styleId="Heading1">
    <w:name w:val="heading 1"/>
    <w:basedOn w:val="Normal"/>
    <w:next w:val="Normal"/>
    <w:link w:val="Heading1Char"/>
    <w:uiPriority w:val="9"/>
    <w:qFormat/>
    <w:rsid w:val="0058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Nanjarapalli, Neeharika</dc:creator>
  <cp:keywords/>
  <dc:description/>
  <cp:lastModifiedBy>Nanjarapalli, Neeharika</cp:lastModifiedBy>
  <cp:revision>29</cp:revision>
  <dcterms:created xsi:type="dcterms:W3CDTF">2024-08-21T09:05:00Z</dcterms:created>
  <dcterms:modified xsi:type="dcterms:W3CDTF">2024-08-26T19:45:00Z</dcterms:modified>
</cp:coreProperties>
</file>