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383" w14:textId="3C87ABA4" w:rsidR="007763B8" w:rsidRPr="004C79D9" w:rsidRDefault="00912B83" w:rsidP="004C79D9">
      <w:pPr>
        <w:spacing w:line="168" w:lineRule="auto"/>
        <w:jc w:val="center"/>
        <w:rPr>
          <w:b/>
          <w:color w:val="080808"/>
          <w:szCs w:val="24"/>
        </w:rPr>
      </w:pPr>
      <w:r w:rsidRPr="004C79D9">
        <w:rPr>
          <w:b/>
          <w:color w:val="080808"/>
          <w:szCs w:val="24"/>
        </w:rPr>
        <w:t>REGIO</w:t>
      </w:r>
      <w:r w:rsidR="00AC4973" w:rsidRPr="004C79D9">
        <w:rPr>
          <w:b/>
          <w:color w:val="080808"/>
          <w:szCs w:val="24"/>
        </w:rPr>
        <w:t>NA</w:t>
      </w:r>
      <w:r w:rsidRPr="004C79D9">
        <w:rPr>
          <w:b/>
          <w:color w:val="080808"/>
          <w:szCs w:val="24"/>
        </w:rPr>
        <w:t xml:space="preserve">L </w:t>
      </w:r>
      <w:r w:rsidR="007763B8" w:rsidRPr="004C79D9">
        <w:rPr>
          <w:b/>
          <w:color w:val="080808"/>
          <w:szCs w:val="24"/>
        </w:rPr>
        <w:t>BIDS AND AWARDS COMMITTEE</w:t>
      </w:r>
      <w:r w:rsidR="004C79D9" w:rsidRPr="004C79D9">
        <w:rPr>
          <w:b/>
          <w:color w:val="080808"/>
          <w:szCs w:val="24"/>
        </w:rPr>
        <w:t xml:space="preserve"> (RBAC)</w:t>
      </w:r>
    </w:p>
    <w:p w14:paraId="3A5DC2D0" w14:textId="1061837B" w:rsidR="007763B8" w:rsidRPr="004C79D9" w:rsidRDefault="007763B8" w:rsidP="004C79D9">
      <w:pPr>
        <w:spacing w:line="168" w:lineRule="auto"/>
        <w:jc w:val="center"/>
        <w:rPr>
          <w:b/>
          <w:color w:val="080808"/>
          <w:szCs w:val="24"/>
        </w:rPr>
      </w:pPr>
      <w:r w:rsidRPr="004C79D9">
        <w:rPr>
          <w:b/>
          <w:color w:val="080808"/>
          <w:szCs w:val="24"/>
        </w:rPr>
        <w:t>Resolution No. _______</w:t>
      </w:r>
      <w:r w:rsidR="004C79D9" w:rsidRPr="004C79D9">
        <w:rPr>
          <w:b/>
          <w:color w:val="080808"/>
          <w:szCs w:val="24"/>
        </w:rPr>
        <w:t>, Series of</w:t>
      </w:r>
      <w:r w:rsidR="00912B83" w:rsidRPr="004C79D9">
        <w:rPr>
          <w:b/>
          <w:color w:val="080808"/>
          <w:szCs w:val="24"/>
        </w:rPr>
        <w:t xml:space="preserve"> </w:t>
      </w:r>
      <w:r w:rsidRPr="004C79D9">
        <w:rPr>
          <w:b/>
          <w:color w:val="080808"/>
          <w:szCs w:val="24"/>
        </w:rPr>
        <w:t>202</w:t>
      </w:r>
      <w:r w:rsidR="00DE67D9" w:rsidRPr="004C79D9">
        <w:rPr>
          <w:b/>
          <w:color w:val="080808"/>
          <w:szCs w:val="24"/>
        </w:rPr>
        <w:t>6</w:t>
      </w:r>
    </w:p>
    <w:p w14:paraId="3A0773A3" w14:textId="2F0CB483" w:rsidR="007763B8" w:rsidRPr="004C79D9" w:rsidRDefault="007763B8" w:rsidP="004C79D9">
      <w:pPr>
        <w:spacing w:line="168" w:lineRule="auto"/>
        <w:jc w:val="both"/>
        <w:rPr>
          <w:color w:val="080808"/>
          <w:szCs w:val="24"/>
        </w:rPr>
      </w:pPr>
    </w:p>
    <w:p w14:paraId="683CD94F" w14:textId="63D35368" w:rsidR="00A24484" w:rsidRPr="004C79D9" w:rsidRDefault="00A24484" w:rsidP="004C79D9">
      <w:pPr>
        <w:spacing w:line="168" w:lineRule="auto"/>
        <w:jc w:val="center"/>
        <w:rPr>
          <w:color w:val="080808"/>
          <w:szCs w:val="24"/>
        </w:rPr>
      </w:pPr>
      <w:bookmarkStart w:id="0" w:name="_Hlk143173125"/>
      <w:r w:rsidRPr="004C79D9">
        <w:rPr>
          <w:b/>
          <w:bCs/>
          <w:color w:val="080808"/>
          <w:szCs w:val="24"/>
        </w:rPr>
        <w:t>RECOMMENDING</w:t>
      </w:r>
      <w:r w:rsidR="00E82D7E" w:rsidRPr="004C79D9">
        <w:rPr>
          <w:b/>
          <w:bCs/>
          <w:color w:val="080808"/>
          <w:szCs w:val="24"/>
        </w:rPr>
        <w:t xml:space="preserve"> TO THE HEAD OF PROCURING ENTITY</w:t>
      </w:r>
      <w:r w:rsidRPr="004C79D9">
        <w:rPr>
          <w:b/>
          <w:bCs/>
          <w:color w:val="080808"/>
          <w:szCs w:val="24"/>
        </w:rPr>
        <w:t xml:space="preserve"> </w:t>
      </w:r>
      <w:bookmarkEnd w:id="0"/>
      <w:r w:rsidRPr="004C79D9">
        <w:rPr>
          <w:b/>
          <w:bCs/>
          <w:color w:val="080808"/>
          <w:szCs w:val="24"/>
        </w:rPr>
        <w:t xml:space="preserve">THE AWARD OF CONTRACT TO </w:t>
      </w:r>
      <w:r w:rsidR="00DE67D9" w:rsidRPr="004C79D9">
        <w:rPr>
          <w:b/>
          <w:bCs/>
          <w:color w:val="EE0000"/>
          <w:szCs w:val="24"/>
        </w:rPr>
        <w:t xml:space="preserve">LU OVERLOAD RESTAURANT AND CATERING SERVICES </w:t>
      </w:r>
      <w:r w:rsidR="00E82D7E" w:rsidRPr="004C79D9">
        <w:rPr>
          <w:b/>
          <w:bCs/>
          <w:color w:val="080808"/>
          <w:szCs w:val="24"/>
        </w:rPr>
        <w:t xml:space="preserve">FOR THE PROCUREMENT OF </w:t>
      </w:r>
      <w:r w:rsidR="00DE67D9" w:rsidRPr="004C79D9">
        <w:rPr>
          <w:b/>
          <w:bCs/>
          <w:color w:val="EE0000"/>
          <w:szCs w:val="24"/>
        </w:rPr>
        <w:t>MEALS &amp; SNACKS</w:t>
      </w:r>
      <w:r w:rsidR="00DE67D9" w:rsidRPr="004C79D9">
        <w:rPr>
          <w:b/>
          <w:bCs/>
          <w:color w:val="080808"/>
          <w:szCs w:val="24"/>
        </w:rPr>
        <w:t xml:space="preserve"> </w:t>
      </w:r>
      <w:r w:rsidR="00E82D7E" w:rsidRPr="004C79D9">
        <w:rPr>
          <w:b/>
          <w:bCs/>
          <w:color w:val="080808"/>
          <w:szCs w:val="24"/>
        </w:rPr>
        <w:t>FOR</w:t>
      </w:r>
      <w:r w:rsidR="00DE67D9" w:rsidRPr="004C79D9">
        <w:rPr>
          <w:b/>
          <w:bCs/>
          <w:color w:val="080808"/>
          <w:szCs w:val="24"/>
        </w:rPr>
        <w:t xml:space="preserve"> THE </w:t>
      </w:r>
      <w:r w:rsidR="00DE67D9" w:rsidRPr="004C79D9">
        <w:rPr>
          <w:b/>
          <w:bCs/>
          <w:color w:val="EE0000"/>
          <w:szCs w:val="24"/>
        </w:rPr>
        <w:t>CONDUCT OF GAD MEETING FOR THE PREPARATION OF NWMC</w:t>
      </w:r>
      <w:r w:rsidR="00DE67D9" w:rsidRPr="004C79D9">
        <w:rPr>
          <w:b/>
          <w:bCs/>
          <w:color w:val="080808"/>
          <w:szCs w:val="24"/>
        </w:rPr>
        <w:t xml:space="preserve"> ON </w:t>
      </w:r>
      <w:r w:rsidR="00DE67D9" w:rsidRPr="004C79D9">
        <w:rPr>
          <w:b/>
          <w:bCs/>
          <w:color w:val="EE0000"/>
          <w:szCs w:val="24"/>
        </w:rPr>
        <w:t>MARCH 2026 &amp; CY2026 PLANS</w:t>
      </w:r>
      <w:r w:rsidR="00E82D7E" w:rsidRPr="004C79D9">
        <w:rPr>
          <w:b/>
          <w:bCs/>
          <w:color w:val="EE0000"/>
          <w:szCs w:val="24"/>
        </w:rPr>
        <w:t xml:space="preserve"> </w:t>
      </w:r>
    </w:p>
    <w:p w14:paraId="47CE9734" w14:textId="0854A96E" w:rsidR="004C54C7" w:rsidRPr="004C79D9" w:rsidRDefault="004C54C7" w:rsidP="004C54C7">
      <w:pPr>
        <w:jc w:val="center"/>
        <w:rPr>
          <w:color w:val="080808"/>
          <w:sz w:val="22"/>
        </w:rPr>
      </w:pPr>
    </w:p>
    <w:p w14:paraId="1C400045" w14:textId="2ADAD54F" w:rsidR="00A92BE1" w:rsidRPr="004C79D9" w:rsidRDefault="00A92BE1" w:rsidP="00A92BE1">
      <w:pPr>
        <w:pStyle w:val="NoSpacing"/>
        <w:jc w:val="both"/>
        <w:rPr>
          <w:color w:val="080808"/>
          <w:sz w:val="21"/>
          <w:szCs w:val="21"/>
        </w:rPr>
      </w:pPr>
      <w:r w:rsidRPr="004C79D9">
        <w:rPr>
          <w:color w:val="080808"/>
          <w:sz w:val="21"/>
          <w:szCs w:val="21"/>
        </w:rPr>
        <w:t xml:space="preserve">Presented for approval before the members of the Regional Bids and Awards Committee (RBAC) a RESOLUTION awarding </w:t>
      </w:r>
      <w:r w:rsidR="00DE67D9" w:rsidRPr="004C79D9">
        <w:rPr>
          <w:b/>
          <w:bCs/>
          <w:color w:val="EE0000"/>
          <w:sz w:val="21"/>
          <w:szCs w:val="21"/>
        </w:rPr>
        <w:t xml:space="preserve">LU OVERLOAD RESTAURANT AND CATERING SERVICES </w:t>
      </w:r>
      <w:r w:rsidRPr="004C79D9">
        <w:rPr>
          <w:color w:val="080808"/>
          <w:sz w:val="21"/>
          <w:szCs w:val="21"/>
        </w:rPr>
        <w:t xml:space="preserve">for the </w:t>
      </w:r>
      <w:r w:rsidR="00711653" w:rsidRPr="004C79D9">
        <w:rPr>
          <w:color w:val="080808"/>
          <w:sz w:val="21"/>
          <w:szCs w:val="21"/>
        </w:rPr>
        <w:t xml:space="preserve">provision of </w:t>
      </w:r>
      <w:r w:rsidR="00DE67D9" w:rsidRPr="004C79D9">
        <w:rPr>
          <w:color w:val="EE0000"/>
          <w:sz w:val="21"/>
          <w:szCs w:val="21"/>
        </w:rPr>
        <w:t>MEALS AND SNACKS</w:t>
      </w:r>
      <w:r w:rsidR="00557B95" w:rsidRPr="004C79D9">
        <w:rPr>
          <w:color w:val="EE0000"/>
          <w:sz w:val="21"/>
          <w:szCs w:val="21"/>
        </w:rPr>
        <w:t xml:space="preserve"> </w:t>
      </w:r>
      <w:r w:rsidR="00D82EF6" w:rsidRPr="004C79D9">
        <w:rPr>
          <w:color w:val="080808"/>
          <w:sz w:val="21"/>
          <w:szCs w:val="21"/>
        </w:rPr>
        <w:t xml:space="preserve">through DIRECT ACQUISITION </w:t>
      </w:r>
      <w:r w:rsidR="00C31D8B" w:rsidRPr="004C79D9">
        <w:rPr>
          <w:color w:val="080808"/>
          <w:sz w:val="21"/>
          <w:szCs w:val="21"/>
        </w:rPr>
        <w:t>pursuant to the IRR of Republic Act of 12009 also known as the New Government Procurement Act</w:t>
      </w:r>
      <w:r w:rsidRPr="004C79D9">
        <w:rPr>
          <w:color w:val="080808"/>
          <w:sz w:val="21"/>
          <w:szCs w:val="21"/>
        </w:rPr>
        <w:t>:</w:t>
      </w:r>
    </w:p>
    <w:p w14:paraId="5E570525" w14:textId="4FD98024" w:rsidR="00A92BE1" w:rsidRPr="004C79D9" w:rsidRDefault="00A92BE1" w:rsidP="00A92BE1">
      <w:pPr>
        <w:pStyle w:val="NoSpacing"/>
        <w:jc w:val="center"/>
        <w:rPr>
          <w:color w:val="080808"/>
          <w:sz w:val="21"/>
          <w:szCs w:val="21"/>
        </w:rPr>
      </w:pPr>
    </w:p>
    <w:p w14:paraId="3371569D" w14:textId="2C19BB0A" w:rsidR="00A24484" w:rsidRPr="004C79D9" w:rsidRDefault="00A92BE1" w:rsidP="00B80967">
      <w:pPr>
        <w:pStyle w:val="NoSpacing"/>
        <w:jc w:val="both"/>
        <w:rPr>
          <w:color w:val="080808"/>
          <w:sz w:val="21"/>
          <w:szCs w:val="21"/>
        </w:rPr>
      </w:pPr>
      <w:r w:rsidRPr="004C79D9">
        <w:rPr>
          <w:b/>
          <w:bCs/>
          <w:color w:val="080808"/>
          <w:sz w:val="21"/>
          <w:szCs w:val="21"/>
        </w:rPr>
        <w:t>WHEREAS,</w:t>
      </w:r>
      <w:r w:rsidRPr="004C79D9">
        <w:rPr>
          <w:color w:val="080808"/>
          <w:sz w:val="21"/>
          <w:szCs w:val="21"/>
        </w:rPr>
        <w:t xml:space="preserve"> </w:t>
      </w:r>
      <w:r w:rsidR="00A24484" w:rsidRPr="004C79D9">
        <w:rPr>
          <w:color w:val="080808"/>
          <w:sz w:val="21"/>
          <w:szCs w:val="21"/>
        </w:rPr>
        <w:t>Rule IV Section 26.1 (f) of the IRR. Of the R.A. 12009, otherwise known as The New Government Procurement Act, provides for Direct Acquisition; as one of the modes of procurement consistent with the Fit-for-Purpose procurement approach;</w:t>
      </w:r>
    </w:p>
    <w:p w14:paraId="2F67FC3C" w14:textId="0B1D4C61" w:rsidR="00D82EF6" w:rsidRPr="004C79D9" w:rsidRDefault="00D82EF6" w:rsidP="00B80967">
      <w:pPr>
        <w:pStyle w:val="NoSpacing"/>
        <w:jc w:val="both"/>
        <w:rPr>
          <w:color w:val="080808"/>
          <w:sz w:val="21"/>
          <w:szCs w:val="21"/>
        </w:rPr>
      </w:pPr>
    </w:p>
    <w:p w14:paraId="285DA3D7" w14:textId="2BA50AE1" w:rsidR="00A24484" w:rsidRPr="004C79D9" w:rsidRDefault="00D82EF6" w:rsidP="00B80967">
      <w:pPr>
        <w:pStyle w:val="NoSpacing"/>
        <w:jc w:val="both"/>
        <w:rPr>
          <w:color w:val="080808"/>
          <w:sz w:val="21"/>
          <w:szCs w:val="21"/>
        </w:rPr>
      </w:pPr>
      <w:r w:rsidRPr="004C79D9">
        <w:rPr>
          <w:b/>
          <w:bCs/>
          <w:color w:val="080808"/>
          <w:sz w:val="21"/>
          <w:szCs w:val="21"/>
        </w:rPr>
        <w:t>WHEREAS,</w:t>
      </w:r>
      <w:r w:rsidRPr="004C79D9">
        <w:rPr>
          <w:color w:val="080808"/>
          <w:sz w:val="21"/>
          <w:szCs w:val="21"/>
        </w:rPr>
        <w:t xml:space="preserve"> </w:t>
      </w:r>
      <w:r w:rsidR="00A24484" w:rsidRPr="004C79D9">
        <w:rPr>
          <w:color w:val="080808"/>
          <w:sz w:val="21"/>
          <w:szCs w:val="21"/>
        </w:rPr>
        <w:t>Section 32.1 of the said IRR stated that Direct Acquisition is a mode of procurement of CSE not available in the PS-DBM, Non-CSE, and services with ABC not exceeding Two Hundred Thousand Pesos (₱200,000.00), where the Procuring Entity, without need to conduct a canvass or request for quotations, may procure directly from any known and reputable sources;</w:t>
      </w:r>
    </w:p>
    <w:p w14:paraId="79401C6B" w14:textId="7802275B" w:rsidR="00A24484" w:rsidRPr="004C79D9" w:rsidRDefault="00A24484" w:rsidP="00B80967">
      <w:pPr>
        <w:pStyle w:val="NoSpacing"/>
        <w:jc w:val="both"/>
        <w:rPr>
          <w:color w:val="080808"/>
          <w:sz w:val="21"/>
          <w:szCs w:val="21"/>
        </w:rPr>
      </w:pPr>
    </w:p>
    <w:p w14:paraId="30E84095" w14:textId="76531A2B" w:rsidR="00A24484" w:rsidRPr="004C79D9" w:rsidRDefault="00A24484" w:rsidP="00B80967">
      <w:pPr>
        <w:pStyle w:val="NoSpacing"/>
        <w:jc w:val="both"/>
        <w:rPr>
          <w:color w:val="080808"/>
          <w:sz w:val="21"/>
          <w:szCs w:val="21"/>
        </w:rPr>
      </w:pPr>
      <w:r w:rsidRPr="004C79D9">
        <w:rPr>
          <w:b/>
          <w:bCs/>
          <w:color w:val="080808"/>
          <w:sz w:val="21"/>
          <w:szCs w:val="21"/>
        </w:rPr>
        <w:t>WHEREAS,</w:t>
      </w:r>
      <w:r w:rsidRPr="004C79D9">
        <w:rPr>
          <w:color w:val="080808"/>
          <w:sz w:val="21"/>
          <w:szCs w:val="21"/>
        </w:rPr>
        <w:t xml:space="preserve"> the RBAC has deemed it proper to conduct Direct Acquisition as the mode of procurement in the interest of efficiency and economy, pursuant to Section 32.1 of the IRR of RA 12009;</w:t>
      </w:r>
    </w:p>
    <w:p w14:paraId="66B14E6F" w14:textId="77777777" w:rsidR="00A24484" w:rsidRPr="004C79D9" w:rsidRDefault="00A24484" w:rsidP="00B80967">
      <w:pPr>
        <w:pStyle w:val="NoSpacing"/>
        <w:jc w:val="both"/>
        <w:rPr>
          <w:color w:val="080808"/>
          <w:sz w:val="21"/>
          <w:szCs w:val="21"/>
        </w:rPr>
      </w:pPr>
    </w:p>
    <w:p w14:paraId="1369F3FA" w14:textId="1B622165" w:rsidR="00A24484" w:rsidRPr="004C79D9" w:rsidRDefault="00A24484" w:rsidP="00B80967">
      <w:pPr>
        <w:pStyle w:val="NoSpacing"/>
        <w:jc w:val="both"/>
        <w:rPr>
          <w:color w:val="080808"/>
          <w:sz w:val="21"/>
          <w:szCs w:val="21"/>
        </w:rPr>
      </w:pPr>
      <w:r w:rsidRPr="004C79D9">
        <w:rPr>
          <w:b/>
          <w:bCs/>
          <w:color w:val="080808"/>
          <w:sz w:val="21"/>
          <w:szCs w:val="21"/>
        </w:rPr>
        <w:t>WHEREAS,</w:t>
      </w:r>
      <w:r w:rsidRPr="004C79D9">
        <w:rPr>
          <w:color w:val="080808"/>
          <w:sz w:val="21"/>
          <w:szCs w:val="21"/>
        </w:rPr>
        <w:t xml:space="preserve"> upon examination of the goods to be procured, the RBAC found out that the items for procurement are classified as CSE not available in the PS-DBM, non-CSE or services not Exceeding Two Hundred Thousand Pesos (₱200,000.00)</w:t>
      </w:r>
      <w:r w:rsidR="00E82D7E" w:rsidRPr="004C79D9">
        <w:rPr>
          <w:color w:val="080808"/>
          <w:sz w:val="21"/>
          <w:szCs w:val="21"/>
        </w:rPr>
        <w:t>;</w:t>
      </w:r>
    </w:p>
    <w:p w14:paraId="5B841E82" w14:textId="77A9573E" w:rsidR="00794A84" w:rsidRPr="004C79D9" w:rsidRDefault="00794A84" w:rsidP="00B80967">
      <w:pPr>
        <w:pStyle w:val="NoSpacing"/>
        <w:jc w:val="both"/>
        <w:rPr>
          <w:color w:val="080808"/>
          <w:sz w:val="21"/>
          <w:szCs w:val="21"/>
        </w:rPr>
      </w:pPr>
    </w:p>
    <w:p w14:paraId="3035A7E4" w14:textId="05E85D3E" w:rsidR="00A92BE1" w:rsidRPr="004C79D9" w:rsidRDefault="00794A84" w:rsidP="00A24484">
      <w:pPr>
        <w:pStyle w:val="NoSpacing"/>
        <w:jc w:val="both"/>
        <w:rPr>
          <w:color w:val="080808"/>
          <w:sz w:val="21"/>
          <w:szCs w:val="21"/>
        </w:rPr>
      </w:pPr>
      <w:r w:rsidRPr="004C79D9">
        <w:rPr>
          <w:b/>
          <w:bCs/>
          <w:color w:val="080808"/>
          <w:sz w:val="21"/>
          <w:szCs w:val="21"/>
        </w:rPr>
        <w:t>WHEREAS,</w:t>
      </w:r>
      <w:r w:rsidRPr="004C79D9">
        <w:rPr>
          <w:color w:val="080808"/>
          <w:sz w:val="21"/>
          <w:szCs w:val="21"/>
        </w:rPr>
        <w:t xml:space="preserve"> </w:t>
      </w:r>
      <w:r w:rsidR="00A24484" w:rsidRPr="004C79D9">
        <w:rPr>
          <w:color w:val="080808"/>
          <w:sz w:val="21"/>
          <w:szCs w:val="21"/>
        </w:rPr>
        <w:t>pursuant to the guideline under Sections 32.2 and 32.3 of the IRR of RA 12009, the RBAC found</w:t>
      </w:r>
      <w:r w:rsidR="00E82D7E" w:rsidRPr="004C79D9">
        <w:rPr>
          <w:color w:val="080808"/>
          <w:sz w:val="21"/>
          <w:szCs w:val="21"/>
        </w:rPr>
        <w:t xml:space="preserve"> </w:t>
      </w:r>
      <w:r w:rsidR="00DE67D9" w:rsidRPr="004C79D9">
        <w:rPr>
          <w:b/>
          <w:bCs/>
          <w:color w:val="EE0000"/>
          <w:sz w:val="21"/>
          <w:szCs w:val="21"/>
        </w:rPr>
        <w:t xml:space="preserve">LU OVERLOAD RESTAURANT AND CATERING SERVICES </w:t>
      </w:r>
      <w:r w:rsidR="00A24484" w:rsidRPr="004C79D9">
        <w:rPr>
          <w:color w:val="080808"/>
          <w:sz w:val="21"/>
          <w:szCs w:val="21"/>
        </w:rPr>
        <w:t xml:space="preserve">to be a reputable source with legal, technical, and financial capacity and eligible for the </w:t>
      </w:r>
      <w:r w:rsidR="00736807" w:rsidRPr="004C79D9">
        <w:rPr>
          <w:color w:val="080808"/>
          <w:sz w:val="21"/>
          <w:szCs w:val="21"/>
        </w:rPr>
        <w:t>provision of</w:t>
      </w:r>
      <w:r w:rsidR="00DE67D9" w:rsidRPr="004C79D9">
        <w:rPr>
          <w:color w:val="080808"/>
          <w:sz w:val="21"/>
          <w:szCs w:val="21"/>
        </w:rPr>
        <w:t xml:space="preserve"> MEALS &amp; SNACKS</w:t>
      </w:r>
      <w:r w:rsidR="00A24484" w:rsidRPr="004C79D9">
        <w:rPr>
          <w:color w:val="080808"/>
          <w:sz w:val="21"/>
          <w:szCs w:val="21"/>
        </w:rPr>
        <w:t>;</w:t>
      </w:r>
    </w:p>
    <w:p w14:paraId="4B153CEF" w14:textId="77777777" w:rsidR="00E82D7E" w:rsidRPr="004C79D9" w:rsidRDefault="00E82D7E" w:rsidP="00B80967">
      <w:pPr>
        <w:pStyle w:val="NoSpacing"/>
        <w:jc w:val="both"/>
        <w:rPr>
          <w:color w:val="080808"/>
          <w:sz w:val="21"/>
          <w:szCs w:val="21"/>
        </w:rPr>
      </w:pPr>
    </w:p>
    <w:p w14:paraId="02FF1EAA" w14:textId="1D181B62" w:rsidR="00A92BE1" w:rsidRPr="004C79D9" w:rsidRDefault="00A92BE1" w:rsidP="00B80967">
      <w:pPr>
        <w:pStyle w:val="NoSpacing"/>
        <w:jc w:val="both"/>
        <w:rPr>
          <w:color w:val="080808"/>
          <w:sz w:val="21"/>
          <w:szCs w:val="21"/>
        </w:rPr>
      </w:pPr>
      <w:r w:rsidRPr="004C79D9">
        <w:rPr>
          <w:b/>
          <w:bCs/>
          <w:color w:val="080808"/>
          <w:sz w:val="21"/>
          <w:szCs w:val="21"/>
        </w:rPr>
        <w:t>WHEREFORE,</w:t>
      </w:r>
      <w:r w:rsidRPr="004C79D9">
        <w:rPr>
          <w:color w:val="080808"/>
          <w:sz w:val="21"/>
          <w:szCs w:val="21"/>
        </w:rPr>
        <w:t xml:space="preserve"> after careful deliberations and study of the matter, the Regional Bids and Awards Committee RESOLVE</w:t>
      </w:r>
      <w:r w:rsidR="005A4BAD" w:rsidRPr="004C79D9">
        <w:rPr>
          <w:color w:val="080808"/>
          <w:sz w:val="21"/>
          <w:szCs w:val="21"/>
        </w:rPr>
        <w:t>S</w:t>
      </w:r>
      <w:r w:rsidR="00711653" w:rsidRPr="004C79D9">
        <w:rPr>
          <w:color w:val="080808"/>
          <w:sz w:val="21"/>
          <w:szCs w:val="21"/>
        </w:rPr>
        <w:t>,</w:t>
      </w:r>
      <w:r w:rsidRPr="004C79D9">
        <w:rPr>
          <w:color w:val="080808"/>
          <w:sz w:val="21"/>
          <w:szCs w:val="21"/>
        </w:rPr>
        <w:t xml:space="preserve"> as it is HEREBY RESOLVED</w:t>
      </w:r>
      <w:r w:rsidR="00711653" w:rsidRPr="004C79D9">
        <w:rPr>
          <w:color w:val="080808"/>
          <w:sz w:val="21"/>
          <w:szCs w:val="21"/>
        </w:rPr>
        <w:t>,</w:t>
      </w:r>
      <w:r w:rsidRPr="004C79D9">
        <w:rPr>
          <w:color w:val="080808"/>
          <w:sz w:val="21"/>
          <w:szCs w:val="21"/>
        </w:rPr>
        <w:t xml:space="preserve"> to </w:t>
      </w:r>
      <w:r w:rsidR="00E82D7E" w:rsidRPr="004C79D9">
        <w:rPr>
          <w:color w:val="080808"/>
          <w:sz w:val="21"/>
          <w:szCs w:val="21"/>
        </w:rPr>
        <w:t xml:space="preserve">RECOMMEND the </w:t>
      </w:r>
      <w:r w:rsidRPr="004C79D9">
        <w:rPr>
          <w:color w:val="080808"/>
          <w:sz w:val="21"/>
          <w:szCs w:val="21"/>
        </w:rPr>
        <w:t>award</w:t>
      </w:r>
      <w:r w:rsidR="00E82D7E" w:rsidRPr="004C79D9">
        <w:rPr>
          <w:color w:val="080808"/>
          <w:sz w:val="21"/>
          <w:szCs w:val="21"/>
        </w:rPr>
        <w:t xml:space="preserve"> of the</w:t>
      </w:r>
      <w:r w:rsidRPr="004C79D9">
        <w:rPr>
          <w:color w:val="080808"/>
          <w:sz w:val="21"/>
          <w:szCs w:val="21"/>
        </w:rPr>
        <w:t xml:space="preserve"> </w:t>
      </w:r>
      <w:r w:rsidR="00FA459B" w:rsidRPr="004C79D9">
        <w:rPr>
          <w:b/>
          <w:bCs/>
          <w:color w:val="EE0000"/>
          <w:sz w:val="21"/>
          <w:szCs w:val="21"/>
        </w:rPr>
        <w:t xml:space="preserve">PROCUREMENT OF </w:t>
      </w:r>
      <w:r w:rsidR="00DE67D9" w:rsidRPr="004C79D9">
        <w:rPr>
          <w:b/>
          <w:bCs/>
          <w:color w:val="EE0000"/>
          <w:sz w:val="21"/>
          <w:szCs w:val="21"/>
        </w:rPr>
        <w:t>MEALS AND SNACKS</w:t>
      </w:r>
      <w:r w:rsidR="00DE67D9" w:rsidRPr="004C79D9">
        <w:rPr>
          <w:b/>
          <w:bCs/>
          <w:color w:val="080808"/>
          <w:sz w:val="21"/>
          <w:szCs w:val="21"/>
        </w:rPr>
        <w:t xml:space="preserve"> </w:t>
      </w:r>
      <w:r w:rsidR="00FA459B" w:rsidRPr="004C79D9">
        <w:rPr>
          <w:b/>
          <w:bCs/>
          <w:color w:val="080808"/>
          <w:sz w:val="21"/>
          <w:szCs w:val="21"/>
        </w:rPr>
        <w:t>THROUGH DIRECT ACQUISITION</w:t>
      </w:r>
      <w:r w:rsidR="00C36050" w:rsidRPr="004C79D9">
        <w:rPr>
          <w:b/>
          <w:bCs/>
          <w:color w:val="080808"/>
          <w:sz w:val="21"/>
          <w:szCs w:val="21"/>
        </w:rPr>
        <w:t xml:space="preserve"> </w:t>
      </w:r>
      <w:r w:rsidRPr="004C79D9">
        <w:rPr>
          <w:color w:val="080808"/>
          <w:sz w:val="21"/>
          <w:szCs w:val="21"/>
        </w:rPr>
        <w:t xml:space="preserve">to </w:t>
      </w:r>
      <w:r w:rsidR="00DE67D9" w:rsidRPr="004C79D9">
        <w:rPr>
          <w:b/>
          <w:bCs/>
          <w:color w:val="EE0000"/>
          <w:sz w:val="21"/>
          <w:szCs w:val="21"/>
        </w:rPr>
        <w:t>LU OVERLOAD RESTAURANT AND CATERING SERVICES</w:t>
      </w:r>
      <w:r w:rsidR="00DE67D9" w:rsidRPr="004C79D9">
        <w:rPr>
          <w:b/>
          <w:bCs/>
          <w:color w:val="080808"/>
          <w:sz w:val="21"/>
          <w:szCs w:val="21"/>
        </w:rPr>
        <w:t xml:space="preserve"> </w:t>
      </w:r>
      <w:r w:rsidRPr="004C79D9">
        <w:rPr>
          <w:color w:val="080808"/>
          <w:sz w:val="21"/>
          <w:szCs w:val="21"/>
        </w:rPr>
        <w:t>in the amount of</w:t>
      </w:r>
      <w:r w:rsidR="00C36050" w:rsidRPr="004C79D9">
        <w:rPr>
          <w:color w:val="080808"/>
          <w:sz w:val="21"/>
          <w:szCs w:val="21"/>
        </w:rPr>
        <w:t xml:space="preserve"> </w:t>
      </w:r>
      <w:r w:rsidR="00DE67D9" w:rsidRPr="004C79D9">
        <w:rPr>
          <w:b/>
          <w:bCs/>
          <w:color w:val="EE0000"/>
          <w:sz w:val="21"/>
          <w:szCs w:val="21"/>
        </w:rPr>
        <w:t>THIRTY-TWO THOUSAND</w:t>
      </w:r>
      <w:r w:rsidR="00D82EF6" w:rsidRPr="004C79D9">
        <w:rPr>
          <w:b/>
          <w:bCs/>
          <w:color w:val="EE0000"/>
          <w:sz w:val="21"/>
          <w:szCs w:val="21"/>
        </w:rPr>
        <w:t xml:space="preserve"> </w:t>
      </w:r>
      <w:r w:rsidRPr="004C79D9">
        <w:rPr>
          <w:b/>
          <w:bCs/>
          <w:color w:val="EE0000"/>
          <w:sz w:val="21"/>
          <w:szCs w:val="21"/>
        </w:rPr>
        <w:t>PESOS</w:t>
      </w:r>
      <w:r w:rsidRPr="004C79D9">
        <w:rPr>
          <w:color w:val="EE0000"/>
          <w:sz w:val="21"/>
          <w:szCs w:val="21"/>
        </w:rPr>
        <w:t xml:space="preserve"> </w:t>
      </w:r>
      <w:r w:rsidRPr="004C79D9">
        <w:rPr>
          <w:b/>
          <w:bCs/>
          <w:color w:val="EE0000"/>
          <w:sz w:val="21"/>
          <w:szCs w:val="21"/>
        </w:rPr>
        <w:t>(</w:t>
      </w:r>
      <w:r w:rsidR="001E1F17" w:rsidRPr="004C79D9">
        <w:rPr>
          <w:b/>
          <w:bCs/>
          <w:color w:val="EE0000"/>
          <w:sz w:val="21"/>
          <w:szCs w:val="21"/>
        </w:rPr>
        <w:t>P</w:t>
      </w:r>
      <w:r w:rsidR="00DE67D9" w:rsidRPr="004C79D9">
        <w:rPr>
          <w:b/>
          <w:bCs/>
          <w:color w:val="EE0000"/>
          <w:sz w:val="21"/>
          <w:szCs w:val="21"/>
        </w:rPr>
        <w:t>32</w:t>
      </w:r>
      <w:r w:rsidR="00FA459B" w:rsidRPr="004C79D9">
        <w:rPr>
          <w:b/>
          <w:bCs/>
          <w:color w:val="EE0000"/>
          <w:sz w:val="21"/>
          <w:szCs w:val="21"/>
        </w:rPr>
        <w:t>,</w:t>
      </w:r>
      <w:r w:rsidR="00DE67D9" w:rsidRPr="004C79D9">
        <w:rPr>
          <w:b/>
          <w:bCs/>
          <w:color w:val="EE0000"/>
          <w:sz w:val="21"/>
          <w:szCs w:val="21"/>
        </w:rPr>
        <w:t>00</w:t>
      </w:r>
      <w:r w:rsidR="006E145C" w:rsidRPr="004C79D9">
        <w:rPr>
          <w:b/>
          <w:bCs/>
          <w:color w:val="EE0000"/>
          <w:sz w:val="21"/>
          <w:szCs w:val="21"/>
        </w:rPr>
        <w:t>0</w:t>
      </w:r>
      <w:r w:rsidRPr="004C79D9">
        <w:rPr>
          <w:b/>
          <w:bCs/>
          <w:color w:val="EE0000"/>
          <w:sz w:val="21"/>
          <w:szCs w:val="21"/>
        </w:rPr>
        <w:t>.00)</w:t>
      </w:r>
      <w:r w:rsidR="00DE67D9" w:rsidRPr="004C79D9">
        <w:rPr>
          <w:b/>
          <w:bCs/>
          <w:color w:val="EE0000"/>
          <w:sz w:val="21"/>
          <w:szCs w:val="21"/>
        </w:rPr>
        <w:t xml:space="preserve"> ONLY</w:t>
      </w:r>
      <w:r w:rsidRPr="004C79D9">
        <w:rPr>
          <w:b/>
          <w:bCs/>
          <w:color w:val="EE0000"/>
          <w:sz w:val="21"/>
          <w:szCs w:val="21"/>
        </w:rPr>
        <w:t>.</w:t>
      </w:r>
    </w:p>
    <w:p w14:paraId="1047FF02" w14:textId="0EA153F8" w:rsidR="00A92BE1" w:rsidRPr="004C79D9" w:rsidRDefault="00A92BE1" w:rsidP="00A92BE1">
      <w:pPr>
        <w:pStyle w:val="NoSpacing"/>
        <w:jc w:val="center"/>
        <w:rPr>
          <w:color w:val="080808"/>
          <w:sz w:val="21"/>
          <w:szCs w:val="21"/>
        </w:rPr>
      </w:pPr>
    </w:p>
    <w:p w14:paraId="3D162854" w14:textId="5CB016E0" w:rsidR="004C54C7" w:rsidRPr="004C79D9" w:rsidRDefault="00C36050" w:rsidP="00BB5318">
      <w:pPr>
        <w:pStyle w:val="NoSpacing"/>
        <w:jc w:val="both"/>
        <w:rPr>
          <w:color w:val="080808"/>
          <w:sz w:val="21"/>
          <w:szCs w:val="21"/>
        </w:rPr>
      </w:pPr>
      <w:r w:rsidRPr="004C79D9">
        <w:rPr>
          <w:b/>
          <w:bCs/>
          <w:color w:val="080808"/>
          <w:sz w:val="21"/>
          <w:szCs w:val="21"/>
        </w:rPr>
        <w:t>RESOLVED UNANIMOUSLY</w:t>
      </w:r>
      <w:r w:rsidR="00E82D7E" w:rsidRPr="004C79D9">
        <w:rPr>
          <w:b/>
          <w:bCs/>
          <w:color w:val="080808"/>
          <w:sz w:val="21"/>
          <w:szCs w:val="21"/>
        </w:rPr>
        <w:t xml:space="preserve"> </w:t>
      </w:r>
      <w:r w:rsidR="00E82D7E" w:rsidRPr="004C79D9">
        <w:rPr>
          <w:color w:val="080808"/>
          <w:sz w:val="21"/>
          <w:szCs w:val="21"/>
        </w:rPr>
        <w:t xml:space="preserve">on </w:t>
      </w:r>
      <w:r w:rsidR="00DE67D9" w:rsidRPr="004C79D9">
        <w:rPr>
          <w:b/>
          <w:bCs/>
          <w:color w:val="EE0000"/>
          <w:sz w:val="21"/>
          <w:szCs w:val="21"/>
        </w:rPr>
        <w:t>18</w:t>
      </w:r>
      <w:r w:rsidR="000515D1" w:rsidRPr="004C79D9">
        <w:rPr>
          <w:b/>
          <w:bCs/>
          <w:color w:val="EE0000"/>
          <w:sz w:val="21"/>
          <w:szCs w:val="21"/>
        </w:rPr>
        <w:t xml:space="preserve"> </w:t>
      </w:r>
      <w:r w:rsidR="00DE67D9" w:rsidRPr="004C79D9">
        <w:rPr>
          <w:b/>
          <w:bCs/>
          <w:color w:val="EE0000"/>
          <w:sz w:val="21"/>
          <w:szCs w:val="21"/>
        </w:rPr>
        <w:t xml:space="preserve">FEBRUARY </w:t>
      </w:r>
      <w:r w:rsidR="000515D1" w:rsidRPr="004C79D9">
        <w:rPr>
          <w:b/>
          <w:bCs/>
          <w:color w:val="EE0000"/>
          <w:sz w:val="21"/>
          <w:szCs w:val="21"/>
        </w:rPr>
        <w:t>202</w:t>
      </w:r>
      <w:r w:rsidR="00DE67D9" w:rsidRPr="004C79D9">
        <w:rPr>
          <w:b/>
          <w:bCs/>
          <w:color w:val="EE0000"/>
          <w:sz w:val="21"/>
          <w:szCs w:val="21"/>
        </w:rPr>
        <w:t>6</w:t>
      </w:r>
      <w:r w:rsidR="000515D1" w:rsidRPr="004C79D9">
        <w:rPr>
          <w:b/>
          <w:bCs/>
          <w:color w:val="EE0000"/>
          <w:sz w:val="21"/>
          <w:szCs w:val="21"/>
        </w:rPr>
        <w:t xml:space="preserve"> </w:t>
      </w:r>
      <w:r w:rsidR="00A92BE1" w:rsidRPr="004C79D9">
        <w:rPr>
          <w:color w:val="080808"/>
          <w:sz w:val="21"/>
          <w:szCs w:val="21"/>
        </w:rPr>
        <w:t xml:space="preserve">at </w:t>
      </w:r>
      <w:r w:rsidR="00E82D7E" w:rsidRPr="004C79D9">
        <w:rPr>
          <w:color w:val="080808"/>
          <w:sz w:val="21"/>
          <w:szCs w:val="21"/>
        </w:rPr>
        <w:t>DAR Regional Office I</w:t>
      </w:r>
      <w:r w:rsidR="00A92BE1" w:rsidRPr="004C79D9">
        <w:rPr>
          <w:color w:val="080808"/>
          <w:sz w:val="21"/>
          <w:szCs w:val="21"/>
        </w:rPr>
        <w:t xml:space="preserve">, </w:t>
      </w:r>
      <w:proofErr w:type="spellStart"/>
      <w:r w:rsidR="00E82D7E" w:rsidRPr="004C79D9">
        <w:rPr>
          <w:color w:val="080808"/>
          <w:sz w:val="21"/>
          <w:szCs w:val="21"/>
        </w:rPr>
        <w:t>Carlatan</w:t>
      </w:r>
      <w:proofErr w:type="spellEnd"/>
      <w:r w:rsidR="00E82D7E" w:rsidRPr="004C79D9">
        <w:rPr>
          <w:color w:val="080808"/>
          <w:sz w:val="21"/>
          <w:szCs w:val="21"/>
        </w:rPr>
        <w:t xml:space="preserve">, </w:t>
      </w:r>
      <w:r w:rsidR="00A92BE1" w:rsidRPr="004C79D9">
        <w:rPr>
          <w:color w:val="080808"/>
          <w:sz w:val="21"/>
          <w:szCs w:val="21"/>
        </w:rPr>
        <w:t>City of San Fernando, La Union.</w:t>
      </w:r>
    </w:p>
    <w:p w14:paraId="27D04B9B" w14:textId="77777777" w:rsidR="00DE67D9" w:rsidRPr="004C79D9" w:rsidRDefault="00DE67D9" w:rsidP="00BB5318">
      <w:pPr>
        <w:pStyle w:val="NoSpacing"/>
        <w:jc w:val="both"/>
        <w:rPr>
          <w:color w:val="080808"/>
          <w:sz w:val="22"/>
        </w:rPr>
      </w:pPr>
    </w:p>
    <w:p w14:paraId="286EB0BA" w14:textId="77777777" w:rsidR="00DE67D9" w:rsidRPr="004C79D9" w:rsidRDefault="00DE67D9" w:rsidP="00DE67D9">
      <w:pPr>
        <w:pStyle w:val="NoSpacing"/>
        <w:jc w:val="center"/>
        <w:rPr>
          <w:bCs/>
          <w:color w:val="080808"/>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6"/>
        <w:gridCol w:w="3117"/>
      </w:tblGrid>
      <w:tr w:rsidR="00DE67D9" w:rsidRPr="004C79D9" w14:paraId="483C3516" w14:textId="77777777" w:rsidTr="00353BCF">
        <w:tc>
          <w:tcPr>
            <w:tcW w:w="9360" w:type="dxa"/>
            <w:gridSpan w:val="3"/>
          </w:tcPr>
          <w:p w14:paraId="397E958E" w14:textId="4C9B0E76" w:rsidR="00DE67D9" w:rsidRPr="004C79D9" w:rsidRDefault="00DE67D9" w:rsidP="00353BCF">
            <w:pPr>
              <w:pStyle w:val="NoSpacing"/>
              <w:jc w:val="center"/>
              <w:rPr>
                <w:color w:val="080808"/>
                <w:spacing w:val="-20"/>
                <w:sz w:val="22"/>
              </w:rPr>
            </w:pPr>
            <w:r w:rsidRPr="004C79D9">
              <w:rPr>
                <w:b/>
                <w:color w:val="080808"/>
                <w:spacing w:val="-20"/>
                <w:sz w:val="22"/>
              </w:rPr>
              <w:t>ATTY. GLAIZA MAE MASAOY-ONIA</w:t>
            </w:r>
          </w:p>
        </w:tc>
      </w:tr>
      <w:tr w:rsidR="00DE67D9" w:rsidRPr="004C79D9" w14:paraId="788AA500" w14:textId="77777777" w:rsidTr="00353BCF">
        <w:tc>
          <w:tcPr>
            <w:tcW w:w="3117" w:type="dxa"/>
          </w:tcPr>
          <w:p w14:paraId="48CD784A" w14:textId="77777777" w:rsidR="00DE67D9" w:rsidRPr="004C79D9" w:rsidRDefault="00DE67D9" w:rsidP="00353BCF">
            <w:pPr>
              <w:pStyle w:val="NoSpacing"/>
              <w:jc w:val="center"/>
              <w:rPr>
                <w:color w:val="080808"/>
                <w:sz w:val="22"/>
              </w:rPr>
            </w:pPr>
          </w:p>
        </w:tc>
        <w:tc>
          <w:tcPr>
            <w:tcW w:w="3126" w:type="dxa"/>
          </w:tcPr>
          <w:p w14:paraId="0D8C8CEC" w14:textId="77777777" w:rsidR="00DE67D9" w:rsidRPr="004C79D9" w:rsidRDefault="00DE67D9" w:rsidP="00353BCF">
            <w:pPr>
              <w:pStyle w:val="NoSpacing"/>
              <w:jc w:val="center"/>
              <w:rPr>
                <w:color w:val="080808"/>
                <w:sz w:val="22"/>
              </w:rPr>
            </w:pPr>
            <w:r w:rsidRPr="004C79D9">
              <w:rPr>
                <w:color w:val="080808"/>
                <w:sz w:val="22"/>
              </w:rPr>
              <w:t>Chairperson</w:t>
            </w:r>
          </w:p>
        </w:tc>
        <w:tc>
          <w:tcPr>
            <w:tcW w:w="3117" w:type="dxa"/>
          </w:tcPr>
          <w:p w14:paraId="6406EBA2" w14:textId="77777777" w:rsidR="00DE67D9" w:rsidRPr="004C79D9" w:rsidRDefault="00DE67D9" w:rsidP="00353BCF">
            <w:pPr>
              <w:pStyle w:val="NoSpacing"/>
              <w:jc w:val="center"/>
              <w:rPr>
                <w:color w:val="080808"/>
                <w:sz w:val="22"/>
              </w:rPr>
            </w:pPr>
          </w:p>
        </w:tc>
      </w:tr>
      <w:tr w:rsidR="00DE67D9" w:rsidRPr="004C79D9" w14:paraId="0E4C9AE9" w14:textId="77777777" w:rsidTr="00353BCF">
        <w:tc>
          <w:tcPr>
            <w:tcW w:w="3117" w:type="dxa"/>
          </w:tcPr>
          <w:p w14:paraId="79E8FA91" w14:textId="77777777" w:rsidR="00DE67D9" w:rsidRPr="004C79D9" w:rsidRDefault="00DE67D9" w:rsidP="00353BCF">
            <w:pPr>
              <w:pStyle w:val="NoSpacing"/>
              <w:jc w:val="center"/>
              <w:rPr>
                <w:color w:val="080808"/>
                <w:sz w:val="22"/>
              </w:rPr>
            </w:pPr>
          </w:p>
        </w:tc>
        <w:tc>
          <w:tcPr>
            <w:tcW w:w="3126" w:type="dxa"/>
          </w:tcPr>
          <w:p w14:paraId="79E17965" w14:textId="77777777" w:rsidR="00DE67D9" w:rsidRPr="004C79D9" w:rsidRDefault="00DE67D9" w:rsidP="00353BCF">
            <w:pPr>
              <w:pStyle w:val="NoSpacing"/>
              <w:jc w:val="center"/>
              <w:rPr>
                <w:color w:val="080808"/>
                <w:sz w:val="22"/>
              </w:rPr>
            </w:pPr>
          </w:p>
        </w:tc>
        <w:tc>
          <w:tcPr>
            <w:tcW w:w="3117" w:type="dxa"/>
          </w:tcPr>
          <w:p w14:paraId="59FB071C" w14:textId="77777777" w:rsidR="00DE67D9" w:rsidRPr="004C79D9" w:rsidRDefault="00DE67D9" w:rsidP="00353BCF">
            <w:pPr>
              <w:pStyle w:val="NoSpacing"/>
              <w:jc w:val="center"/>
              <w:rPr>
                <w:color w:val="080808"/>
                <w:sz w:val="22"/>
              </w:rPr>
            </w:pPr>
          </w:p>
        </w:tc>
      </w:tr>
      <w:tr w:rsidR="00DE67D9" w:rsidRPr="004C79D9" w14:paraId="20298C56" w14:textId="77777777" w:rsidTr="00353BCF">
        <w:tc>
          <w:tcPr>
            <w:tcW w:w="3117" w:type="dxa"/>
          </w:tcPr>
          <w:p w14:paraId="2BDF990A" w14:textId="77777777" w:rsidR="00DE67D9" w:rsidRPr="004C79D9" w:rsidRDefault="00DE67D9" w:rsidP="00353BCF">
            <w:pPr>
              <w:pStyle w:val="NoSpacing"/>
              <w:jc w:val="center"/>
              <w:rPr>
                <w:color w:val="080808"/>
                <w:sz w:val="22"/>
              </w:rPr>
            </w:pPr>
          </w:p>
        </w:tc>
        <w:tc>
          <w:tcPr>
            <w:tcW w:w="3126" w:type="dxa"/>
          </w:tcPr>
          <w:p w14:paraId="3BFED78B" w14:textId="77777777" w:rsidR="00DE67D9" w:rsidRPr="004C79D9" w:rsidRDefault="00DE67D9" w:rsidP="00353BCF">
            <w:pPr>
              <w:pStyle w:val="NoSpacing"/>
              <w:rPr>
                <w:color w:val="080808"/>
                <w:sz w:val="22"/>
              </w:rPr>
            </w:pPr>
          </w:p>
        </w:tc>
        <w:tc>
          <w:tcPr>
            <w:tcW w:w="3117" w:type="dxa"/>
          </w:tcPr>
          <w:p w14:paraId="3A9FD134" w14:textId="77777777" w:rsidR="00DE67D9" w:rsidRPr="004C79D9" w:rsidRDefault="00DE67D9" w:rsidP="00353BCF">
            <w:pPr>
              <w:pStyle w:val="NoSpacing"/>
              <w:jc w:val="center"/>
              <w:rPr>
                <w:color w:val="080808"/>
                <w:sz w:val="22"/>
              </w:rPr>
            </w:pPr>
          </w:p>
        </w:tc>
      </w:tr>
      <w:tr w:rsidR="00DE67D9" w:rsidRPr="004C79D9" w14:paraId="5B8CD2AB" w14:textId="77777777" w:rsidTr="00353BCF">
        <w:tc>
          <w:tcPr>
            <w:tcW w:w="3117" w:type="dxa"/>
          </w:tcPr>
          <w:p w14:paraId="74F98DEA" w14:textId="2A12A767" w:rsidR="00DE67D9" w:rsidRPr="004C79D9" w:rsidRDefault="00DE67D9" w:rsidP="00353BCF">
            <w:pPr>
              <w:pStyle w:val="NoSpacing"/>
              <w:jc w:val="center"/>
              <w:rPr>
                <w:b/>
                <w:color w:val="080808"/>
                <w:spacing w:val="-20"/>
                <w:sz w:val="22"/>
              </w:rPr>
            </w:pPr>
            <w:r w:rsidRPr="004C79D9">
              <w:rPr>
                <w:b/>
                <w:color w:val="080808"/>
                <w:spacing w:val="-20"/>
                <w:sz w:val="22"/>
              </w:rPr>
              <w:t>NENITA C. MADRIAGA</w:t>
            </w:r>
          </w:p>
        </w:tc>
        <w:tc>
          <w:tcPr>
            <w:tcW w:w="3126" w:type="dxa"/>
          </w:tcPr>
          <w:p w14:paraId="24C63F93" w14:textId="5A091DF2" w:rsidR="00DE67D9" w:rsidRPr="004C79D9" w:rsidRDefault="00DE67D9" w:rsidP="00353BCF">
            <w:pPr>
              <w:pStyle w:val="NoSpacing"/>
              <w:jc w:val="center"/>
              <w:rPr>
                <w:b/>
                <w:color w:val="080808"/>
                <w:spacing w:val="-20"/>
                <w:sz w:val="22"/>
              </w:rPr>
            </w:pPr>
            <w:r w:rsidRPr="004C79D9">
              <w:rPr>
                <w:b/>
                <w:color w:val="080808"/>
                <w:spacing w:val="-20"/>
                <w:sz w:val="22"/>
              </w:rPr>
              <w:t>ATTY. ROMIN A. CADIENTE</w:t>
            </w:r>
          </w:p>
        </w:tc>
        <w:tc>
          <w:tcPr>
            <w:tcW w:w="3117" w:type="dxa"/>
          </w:tcPr>
          <w:p w14:paraId="64819DBA" w14:textId="77777777" w:rsidR="00DE67D9" w:rsidRPr="004C79D9" w:rsidRDefault="00DE67D9" w:rsidP="00353BCF">
            <w:pPr>
              <w:pStyle w:val="NoSpacing"/>
              <w:jc w:val="center"/>
              <w:rPr>
                <w:b/>
                <w:color w:val="080808"/>
                <w:spacing w:val="-20"/>
                <w:sz w:val="22"/>
              </w:rPr>
            </w:pPr>
            <w:r w:rsidRPr="004C79D9">
              <w:rPr>
                <w:b/>
                <w:color w:val="080808"/>
                <w:spacing w:val="-20"/>
                <w:sz w:val="22"/>
              </w:rPr>
              <w:t>BEN B. RIOS</w:t>
            </w:r>
          </w:p>
        </w:tc>
      </w:tr>
      <w:tr w:rsidR="00DE67D9" w:rsidRPr="004C79D9" w14:paraId="786DD47D" w14:textId="77777777" w:rsidTr="00353BCF">
        <w:tc>
          <w:tcPr>
            <w:tcW w:w="3117" w:type="dxa"/>
          </w:tcPr>
          <w:p w14:paraId="447ACBC1" w14:textId="77777777" w:rsidR="00DE67D9" w:rsidRPr="004C79D9" w:rsidRDefault="00DE67D9" w:rsidP="00353BCF">
            <w:pPr>
              <w:pStyle w:val="NoSpacing"/>
              <w:jc w:val="center"/>
              <w:rPr>
                <w:color w:val="080808"/>
                <w:sz w:val="22"/>
              </w:rPr>
            </w:pPr>
            <w:r w:rsidRPr="004C79D9">
              <w:rPr>
                <w:color w:val="080808"/>
                <w:sz w:val="22"/>
              </w:rPr>
              <w:t>Vice Chairperson</w:t>
            </w:r>
          </w:p>
        </w:tc>
        <w:tc>
          <w:tcPr>
            <w:tcW w:w="3126" w:type="dxa"/>
          </w:tcPr>
          <w:p w14:paraId="35E77897" w14:textId="77777777" w:rsidR="00DE67D9" w:rsidRPr="004C79D9" w:rsidRDefault="00DE67D9" w:rsidP="00353BCF">
            <w:pPr>
              <w:pStyle w:val="NoSpacing"/>
              <w:jc w:val="center"/>
              <w:rPr>
                <w:color w:val="080808"/>
                <w:sz w:val="22"/>
              </w:rPr>
            </w:pPr>
            <w:r w:rsidRPr="004C79D9">
              <w:rPr>
                <w:color w:val="080808"/>
                <w:sz w:val="22"/>
              </w:rPr>
              <w:t>Member</w:t>
            </w:r>
          </w:p>
        </w:tc>
        <w:tc>
          <w:tcPr>
            <w:tcW w:w="3117" w:type="dxa"/>
          </w:tcPr>
          <w:p w14:paraId="0C0A0BA8" w14:textId="77777777" w:rsidR="00DE67D9" w:rsidRPr="004C79D9" w:rsidRDefault="00DE67D9" w:rsidP="00353BCF">
            <w:pPr>
              <w:pStyle w:val="NoSpacing"/>
              <w:jc w:val="center"/>
              <w:rPr>
                <w:color w:val="080808"/>
                <w:sz w:val="22"/>
              </w:rPr>
            </w:pPr>
            <w:r w:rsidRPr="004C79D9">
              <w:rPr>
                <w:color w:val="080808"/>
                <w:sz w:val="22"/>
              </w:rPr>
              <w:t>Member</w:t>
            </w:r>
          </w:p>
        </w:tc>
      </w:tr>
      <w:tr w:rsidR="00DE67D9" w:rsidRPr="004C79D9" w14:paraId="281FD4A1" w14:textId="77777777" w:rsidTr="00353BCF">
        <w:tc>
          <w:tcPr>
            <w:tcW w:w="3117" w:type="dxa"/>
          </w:tcPr>
          <w:p w14:paraId="287DC2E9" w14:textId="77777777" w:rsidR="00DE67D9" w:rsidRPr="004C79D9" w:rsidRDefault="00DE67D9" w:rsidP="00353BCF">
            <w:pPr>
              <w:pStyle w:val="NoSpacing"/>
              <w:jc w:val="center"/>
              <w:rPr>
                <w:color w:val="080808"/>
                <w:sz w:val="22"/>
              </w:rPr>
            </w:pPr>
          </w:p>
        </w:tc>
        <w:tc>
          <w:tcPr>
            <w:tcW w:w="3126" w:type="dxa"/>
          </w:tcPr>
          <w:p w14:paraId="7BAB3617" w14:textId="77777777" w:rsidR="00DE67D9" w:rsidRPr="004C79D9" w:rsidRDefault="00DE67D9" w:rsidP="00353BCF">
            <w:pPr>
              <w:pStyle w:val="NoSpacing"/>
              <w:jc w:val="center"/>
              <w:rPr>
                <w:color w:val="080808"/>
                <w:sz w:val="22"/>
              </w:rPr>
            </w:pPr>
          </w:p>
        </w:tc>
        <w:tc>
          <w:tcPr>
            <w:tcW w:w="3117" w:type="dxa"/>
          </w:tcPr>
          <w:p w14:paraId="7246FB33" w14:textId="77777777" w:rsidR="00DE67D9" w:rsidRPr="004C79D9" w:rsidRDefault="00DE67D9" w:rsidP="00353BCF">
            <w:pPr>
              <w:pStyle w:val="NoSpacing"/>
              <w:jc w:val="center"/>
              <w:rPr>
                <w:color w:val="080808"/>
                <w:sz w:val="22"/>
              </w:rPr>
            </w:pPr>
          </w:p>
        </w:tc>
      </w:tr>
      <w:tr w:rsidR="00DE67D9" w:rsidRPr="004C79D9" w14:paraId="6036CFFF" w14:textId="77777777" w:rsidTr="00353BCF">
        <w:tc>
          <w:tcPr>
            <w:tcW w:w="3117" w:type="dxa"/>
          </w:tcPr>
          <w:p w14:paraId="682CFD20" w14:textId="77777777" w:rsidR="00DE67D9" w:rsidRPr="004C79D9" w:rsidRDefault="00DE67D9" w:rsidP="00353BCF">
            <w:pPr>
              <w:pStyle w:val="NoSpacing"/>
              <w:jc w:val="center"/>
              <w:rPr>
                <w:color w:val="080808"/>
                <w:sz w:val="22"/>
              </w:rPr>
            </w:pPr>
          </w:p>
        </w:tc>
        <w:tc>
          <w:tcPr>
            <w:tcW w:w="3126" w:type="dxa"/>
          </w:tcPr>
          <w:p w14:paraId="20F7B042" w14:textId="77777777" w:rsidR="00DE67D9" w:rsidRPr="004C79D9" w:rsidRDefault="00DE67D9" w:rsidP="00353BCF">
            <w:pPr>
              <w:pStyle w:val="NoSpacing"/>
              <w:jc w:val="center"/>
              <w:rPr>
                <w:color w:val="080808"/>
                <w:sz w:val="22"/>
              </w:rPr>
            </w:pPr>
          </w:p>
        </w:tc>
        <w:tc>
          <w:tcPr>
            <w:tcW w:w="3117" w:type="dxa"/>
          </w:tcPr>
          <w:p w14:paraId="5931A293" w14:textId="77777777" w:rsidR="00DE67D9" w:rsidRPr="004C79D9" w:rsidRDefault="00DE67D9" w:rsidP="00353BCF">
            <w:pPr>
              <w:pStyle w:val="NoSpacing"/>
              <w:jc w:val="center"/>
              <w:rPr>
                <w:color w:val="080808"/>
                <w:sz w:val="22"/>
              </w:rPr>
            </w:pPr>
          </w:p>
        </w:tc>
      </w:tr>
      <w:tr w:rsidR="00DE67D9" w:rsidRPr="004C79D9" w14:paraId="35222787" w14:textId="77777777" w:rsidTr="00353BCF">
        <w:tc>
          <w:tcPr>
            <w:tcW w:w="3117" w:type="dxa"/>
          </w:tcPr>
          <w:p w14:paraId="31D64760" w14:textId="77777777" w:rsidR="00DE67D9" w:rsidRPr="004C79D9" w:rsidRDefault="00DE67D9" w:rsidP="00353BCF">
            <w:pPr>
              <w:pStyle w:val="NoSpacing"/>
              <w:jc w:val="center"/>
              <w:rPr>
                <w:b/>
                <w:color w:val="080808"/>
                <w:spacing w:val="-20"/>
                <w:sz w:val="22"/>
              </w:rPr>
            </w:pPr>
            <w:r w:rsidRPr="004C79D9">
              <w:rPr>
                <w:b/>
                <w:color w:val="080808"/>
                <w:spacing w:val="-20"/>
                <w:sz w:val="22"/>
              </w:rPr>
              <w:t>BOBBY S. BAUTISTA</w:t>
            </w:r>
          </w:p>
        </w:tc>
        <w:tc>
          <w:tcPr>
            <w:tcW w:w="3126" w:type="dxa"/>
          </w:tcPr>
          <w:p w14:paraId="047CEA45" w14:textId="77777777" w:rsidR="00DE67D9" w:rsidRPr="004C79D9" w:rsidRDefault="00DE67D9" w:rsidP="00353BCF">
            <w:pPr>
              <w:pStyle w:val="NoSpacing"/>
              <w:jc w:val="center"/>
              <w:rPr>
                <w:b/>
                <w:color w:val="080808"/>
                <w:spacing w:val="-20"/>
                <w:sz w:val="22"/>
              </w:rPr>
            </w:pPr>
            <w:r w:rsidRPr="004C79D9">
              <w:rPr>
                <w:b/>
                <w:color w:val="080808"/>
                <w:spacing w:val="-20"/>
                <w:sz w:val="22"/>
              </w:rPr>
              <w:t>BOBBY S. BALTAZAR</w:t>
            </w:r>
          </w:p>
        </w:tc>
        <w:tc>
          <w:tcPr>
            <w:tcW w:w="3117" w:type="dxa"/>
          </w:tcPr>
          <w:p w14:paraId="47341BFA" w14:textId="77777777" w:rsidR="00DE67D9" w:rsidRPr="004C79D9" w:rsidRDefault="00DE67D9" w:rsidP="00353BCF">
            <w:pPr>
              <w:pStyle w:val="NoSpacing"/>
              <w:jc w:val="center"/>
              <w:rPr>
                <w:b/>
                <w:color w:val="080808"/>
                <w:spacing w:val="-20"/>
                <w:sz w:val="22"/>
              </w:rPr>
            </w:pPr>
          </w:p>
        </w:tc>
      </w:tr>
      <w:tr w:rsidR="00DE67D9" w:rsidRPr="004C79D9" w14:paraId="158B3C29" w14:textId="77777777" w:rsidTr="00353BCF">
        <w:tc>
          <w:tcPr>
            <w:tcW w:w="3117" w:type="dxa"/>
          </w:tcPr>
          <w:p w14:paraId="7A533A7C" w14:textId="77777777" w:rsidR="00DE67D9" w:rsidRPr="004C79D9" w:rsidRDefault="00DE67D9" w:rsidP="00353BCF">
            <w:pPr>
              <w:pStyle w:val="NoSpacing"/>
              <w:jc w:val="center"/>
              <w:rPr>
                <w:color w:val="080808"/>
                <w:sz w:val="22"/>
              </w:rPr>
            </w:pPr>
            <w:r w:rsidRPr="004C79D9">
              <w:rPr>
                <w:color w:val="080808"/>
                <w:sz w:val="22"/>
              </w:rPr>
              <w:t>Member</w:t>
            </w:r>
          </w:p>
        </w:tc>
        <w:tc>
          <w:tcPr>
            <w:tcW w:w="3126" w:type="dxa"/>
          </w:tcPr>
          <w:p w14:paraId="65F79C15" w14:textId="77777777" w:rsidR="00DE67D9" w:rsidRPr="004C79D9" w:rsidRDefault="00DE67D9" w:rsidP="00353BCF">
            <w:pPr>
              <w:pStyle w:val="NoSpacing"/>
              <w:jc w:val="center"/>
              <w:rPr>
                <w:color w:val="080808"/>
                <w:sz w:val="22"/>
              </w:rPr>
            </w:pPr>
            <w:r w:rsidRPr="004C79D9">
              <w:rPr>
                <w:color w:val="080808"/>
                <w:sz w:val="22"/>
              </w:rPr>
              <w:t>Member</w:t>
            </w:r>
          </w:p>
        </w:tc>
        <w:tc>
          <w:tcPr>
            <w:tcW w:w="3117" w:type="dxa"/>
          </w:tcPr>
          <w:p w14:paraId="672BC757" w14:textId="77777777" w:rsidR="00DE67D9" w:rsidRPr="004C79D9" w:rsidRDefault="00DE67D9" w:rsidP="00353BCF">
            <w:pPr>
              <w:pStyle w:val="NoSpacing"/>
              <w:jc w:val="center"/>
              <w:rPr>
                <w:color w:val="080808"/>
                <w:sz w:val="22"/>
              </w:rPr>
            </w:pPr>
            <w:r w:rsidRPr="004C79D9">
              <w:rPr>
                <w:color w:val="080808"/>
                <w:sz w:val="22"/>
              </w:rPr>
              <w:t>End-user/Rep.</w:t>
            </w:r>
          </w:p>
        </w:tc>
      </w:tr>
    </w:tbl>
    <w:p w14:paraId="198FA56C" w14:textId="77777777" w:rsidR="00DE67D9" w:rsidRPr="004C79D9" w:rsidRDefault="00DE67D9" w:rsidP="00DE67D9">
      <w:pPr>
        <w:pStyle w:val="NoSpacing"/>
        <w:rPr>
          <w:b/>
          <w:color w:val="080808"/>
          <w:sz w:val="22"/>
        </w:rPr>
      </w:pPr>
    </w:p>
    <w:p w14:paraId="36C9E060" w14:textId="77777777" w:rsidR="00DE67D9" w:rsidRPr="004C79D9" w:rsidRDefault="00DE67D9" w:rsidP="00DE67D9">
      <w:pPr>
        <w:pStyle w:val="NoSpacing"/>
        <w:rPr>
          <w:bCs/>
          <w:color w:val="080808"/>
          <w:sz w:val="22"/>
        </w:rPr>
      </w:pPr>
      <w:r w:rsidRPr="004C79D9">
        <w:rPr>
          <w:bCs/>
          <w:color w:val="080808"/>
          <w:sz w:val="22"/>
        </w:rPr>
        <w:t>Approved by:</w:t>
      </w:r>
      <w:r w:rsidRPr="004C79D9">
        <w:rPr>
          <w:bCs/>
          <w:color w:val="080808"/>
          <w:sz w:val="22"/>
        </w:rPr>
        <w:tab/>
      </w:r>
      <w:r w:rsidRPr="004C79D9">
        <w:rPr>
          <w:bCs/>
          <w:color w:val="080808"/>
          <w:sz w:val="22"/>
        </w:rPr>
        <w:tab/>
      </w:r>
      <w:r w:rsidRPr="004C79D9">
        <w:rPr>
          <w:bCs/>
          <w:color w:val="080808"/>
          <w:sz w:val="22"/>
        </w:rPr>
        <w:tab/>
      </w:r>
    </w:p>
    <w:p w14:paraId="79B188EE" w14:textId="77777777" w:rsidR="00DE67D9" w:rsidRPr="004C79D9" w:rsidRDefault="00DE67D9" w:rsidP="00DE67D9">
      <w:pPr>
        <w:pStyle w:val="NoSpacing"/>
        <w:rPr>
          <w:bCs/>
          <w:color w:val="080808"/>
          <w:sz w:val="22"/>
        </w:rPr>
      </w:pPr>
    </w:p>
    <w:p w14:paraId="2ADF0C4C" w14:textId="77777777" w:rsidR="00DE67D9" w:rsidRPr="004C79D9" w:rsidRDefault="00DE67D9" w:rsidP="00DE67D9">
      <w:pPr>
        <w:pStyle w:val="NoSpacing"/>
        <w:rPr>
          <w:bCs/>
          <w:color w:val="080808"/>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E67D9" w:rsidRPr="004C79D9" w14:paraId="513C4D62" w14:textId="77777777" w:rsidTr="00353BCF">
        <w:tc>
          <w:tcPr>
            <w:tcW w:w="9350" w:type="dxa"/>
          </w:tcPr>
          <w:p w14:paraId="49E78092" w14:textId="77777777" w:rsidR="00DE67D9" w:rsidRPr="004C79D9" w:rsidRDefault="00DE67D9" w:rsidP="00353BCF">
            <w:pPr>
              <w:tabs>
                <w:tab w:val="left" w:pos="3946"/>
              </w:tabs>
              <w:rPr>
                <w:color w:val="080808"/>
                <w:sz w:val="22"/>
              </w:rPr>
            </w:pPr>
            <w:r w:rsidRPr="004C79D9">
              <w:rPr>
                <w:b/>
                <w:color w:val="080808"/>
                <w:sz w:val="22"/>
              </w:rPr>
              <w:t>MARIA ANA B. FRANCISCO, CESO III</w:t>
            </w:r>
          </w:p>
        </w:tc>
      </w:tr>
      <w:tr w:rsidR="00DE67D9" w:rsidRPr="004C79D9" w14:paraId="4E660F87" w14:textId="77777777" w:rsidTr="00353BCF">
        <w:tc>
          <w:tcPr>
            <w:tcW w:w="9350" w:type="dxa"/>
          </w:tcPr>
          <w:p w14:paraId="11719B78" w14:textId="77777777" w:rsidR="00DE67D9" w:rsidRPr="004C79D9" w:rsidRDefault="00DE67D9" w:rsidP="00353BCF">
            <w:pPr>
              <w:tabs>
                <w:tab w:val="left" w:pos="3946"/>
              </w:tabs>
              <w:rPr>
                <w:color w:val="080808"/>
                <w:sz w:val="22"/>
              </w:rPr>
            </w:pPr>
            <w:r w:rsidRPr="004C79D9">
              <w:rPr>
                <w:bCs/>
                <w:color w:val="080808"/>
                <w:sz w:val="22"/>
              </w:rPr>
              <w:t>Head of Procuring Entity</w:t>
            </w:r>
          </w:p>
        </w:tc>
      </w:tr>
    </w:tbl>
    <w:p w14:paraId="4E18CC9E" w14:textId="77777777" w:rsidR="00DE67D9" w:rsidRPr="004C79D9" w:rsidRDefault="00DE67D9" w:rsidP="00BB5318">
      <w:pPr>
        <w:pStyle w:val="NoSpacing"/>
        <w:jc w:val="both"/>
        <w:rPr>
          <w:b/>
          <w:color w:val="080808"/>
          <w:sz w:val="22"/>
        </w:rPr>
      </w:pPr>
    </w:p>
    <w:sectPr w:rsidR="00DE67D9" w:rsidRPr="004C79D9" w:rsidSect="00667CD1">
      <w:headerReference w:type="default" r:id="rId6"/>
      <w:footerReference w:type="default" r:id="rId7"/>
      <w:pgSz w:w="12240" w:h="18720"/>
      <w:pgMar w:top="1440" w:right="1440" w:bottom="1440" w:left="1440" w:header="562" w:footer="3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847FF" w14:textId="77777777" w:rsidR="0089575A" w:rsidRDefault="0089575A" w:rsidP="00786E19">
      <w:r>
        <w:separator/>
      </w:r>
    </w:p>
  </w:endnote>
  <w:endnote w:type="continuationSeparator" w:id="0">
    <w:p w14:paraId="4B3BF6C2" w14:textId="77777777" w:rsidR="0089575A" w:rsidRDefault="0089575A" w:rsidP="00786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551"/>
    </w:tblGrid>
    <w:tr w:rsidR="00786E19" w14:paraId="6A4DA478" w14:textId="77777777" w:rsidTr="00054D11">
      <w:tc>
        <w:tcPr>
          <w:tcW w:w="6799" w:type="dxa"/>
        </w:tcPr>
        <w:p w14:paraId="465D2F2B" w14:textId="3F9F345F" w:rsidR="00786E19" w:rsidRPr="00786E19" w:rsidRDefault="00786E19" w:rsidP="00786E19">
          <w:pPr>
            <w:pStyle w:val="Footer"/>
            <w:rPr>
              <w:rFonts w:ascii="Arial" w:hAnsi="Arial" w:cs="Arial"/>
              <w:b/>
              <w:bCs/>
              <w:sz w:val="14"/>
              <w:szCs w:val="14"/>
            </w:rPr>
          </w:pPr>
          <w:r w:rsidRPr="00786E19">
            <w:rPr>
              <w:rFonts w:ascii="Arial" w:hAnsi="Arial" w:cs="Arial"/>
              <w:b/>
              <w:bCs/>
              <w:sz w:val="14"/>
              <w:szCs w:val="14"/>
            </w:rPr>
            <w:t>DAR REGIONAL OFFICE 1</w:t>
          </w:r>
        </w:p>
      </w:tc>
      <w:tc>
        <w:tcPr>
          <w:tcW w:w="2551" w:type="dxa"/>
        </w:tcPr>
        <w:p w14:paraId="7FE75FA8" w14:textId="29C6424B" w:rsidR="00786E19" w:rsidRPr="00786E19" w:rsidRDefault="00786E19" w:rsidP="00786E19">
          <w:pPr>
            <w:pStyle w:val="Footer"/>
            <w:rPr>
              <w:rFonts w:ascii="Arial" w:hAnsi="Arial" w:cs="Arial"/>
              <w:sz w:val="14"/>
              <w:szCs w:val="14"/>
            </w:rPr>
          </w:pPr>
          <w:proofErr w:type="gramStart"/>
          <w:r w:rsidRPr="00054D11">
            <w:rPr>
              <w:rFonts w:ascii="Arial" w:hAnsi="Arial" w:cs="Arial"/>
              <w:b/>
              <w:bCs/>
              <w:sz w:val="14"/>
              <w:szCs w:val="14"/>
            </w:rPr>
            <w:t>TELEPHONE :</w:t>
          </w:r>
          <w:proofErr w:type="gramEnd"/>
          <w:r>
            <w:rPr>
              <w:rFonts w:ascii="Arial" w:hAnsi="Arial" w:cs="Arial"/>
              <w:sz w:val="14"/>
              <w:szCs w:val="14"/>
            </w:rPr>
            <w:t xml:space="preserve"> (072) 700 – 5770</w:t>
          </w:r>
        </w:p>
      </w:tc>
    </w:tr>
    <w:tr w:rsidR="00786E19" w14:paraId="039430B9" w14:textId="77777777" w:rsidTr="00054D11">
      <w:tc>
        <w:tcPr>
          <w:tcW w:w="6799" w:type="dxa"/>
        </w:tcPr>
        <w:p w14:paraId="3FAB73EC" w14:textId="1633666D" w:rsidR="00786E19" w:rsidRPr="00786E19" w:rsidRDefault="00786E19" w:rsidP="00786E19">
          <w:pPr>
            <w:pStyle w:val="Footer"/>
            <w:rPr>
              <w:rFonts w:ascii="Arial" w:hAnsi="Arial" w:cs="Arial"/>
              <w:sz w:val="14"/>
              <w:szCs w:val="14"/>
            </w:rPr>
          </w:pPr>
          <w:r w:rsidRPr="00786E19">
            <w:rPr>
              <w:rFonts w:ascii="Arial" w:hAnsi="Arial" w:cs="Arial"/>
              <w:sz w:val="14"/>
              <w:szCs w:val="14"/>
            </w:rPr>
            <w:t xml:space="preserve">Northgate Square, </w:t>
          </w:r>
          <w:proofErr w:type="spellStart"/>
          <w:r w:rsidRPr="00786E19">
            <w:rPr>
              <w:rFonts w:ascii="Arial" w:hAnsi="Arial" w:cs="Arial"/>
              <w:sz w:val="14"/>
              <w:szCs w:val="14"/>
            </w:rPr>
            <w:t>Añes</w:t>
          </w:r>
          <w:proofErr w:type="spellEnd"/>
          <w:r w:rsidRPr="00786E19">
            <w:rPr>
              <w:rFonts w:ascii="Arial" w:hAnsi="Arial" w:cs="Arial"/>
              <w:sz w:val="14"/>
              <w:szCs w:val="14"/>
            </w:rPr>
            <w:t xml:space="preserve"> Building, </w:t>
          </w:r>
          <w:proofErr w:type="spellStart"/>
          <w:r w:rsidRPr="00786E19">
            <w:rPr>
              <w:rFonts w:ascii="Arial" w:hAnsi="Arial" w:cs="Arial"/>
              <w:sz w:val="14"/>
              <w:szCs w:val="14"/>
            </w:rPr>
            <w:t>Carlatan</w:t>
          </w:r>
          <w:proofErr w:type="spellEnd"/>
          <w:r w:rsidRPr="00786E19">
            <w:rPr>
              <w:rFonts w:ascii="Arial" w:hAnsi="Arial" w:cs="Arial"/>
              <w:sz w:val="14"/>
              <w:szCs w:val="14"/>
            </w:rPr>
            <w:t>, City of San Fernando, La Union</w:t>
          </w:r>
        </w:p>
      </w:tc>
      <w:tc>
        <w:tcPr>
          <w:tcW w:w="2551" w:type="dxa"/>
        </w:tcPr>
        <w:p w14:paraId="2F8B06E4" w14:textId="7AB254E7" w:rsidR="00786E19" w:rsidRPr="00786E19" w:rsidRDefault="00786E19" w:rsidP="00786E19">
          <w:pPr>
            <w:pStyle w:val="Footer"/>
            <w:rPr>
              <w:rFonts w:ascii="Arial" w:hAnsi="Arial" w:cs="Arial"/>
              <w:sz w:val="14"/>
              <w:szCs w:val="14"/>
            </w:rPr>
          </w:pPr>
          <w:proofErr w:type="gramStart"/>
          <w:r w:rsidRPr="00054D11">
            <w:rPr>
              <w:rFonts w:ascii="Arial" w:hAnsi="Arial" w:cs="Arial"/>
              <w:b/>
              <w:bCs/>
              <w:sz w:val="14"/>
              <w:szCs w:val="14"/>
            </w:rPr>
            <w:t>E</w:t>
          </w:r>
          <w:r w:rsidR="00054D11" w:rsidRPr="00054D11">
            <w:rPr>
              <w:rFonts w:ascii="Arial" w:hAnsi="Arial" w:cs="Arial"/>
              <w:b/>
              <w:bCs/>
              <w:sz w:val="14"/>
              <w:szCs w:val="14"/>
            </w:rPr>
            <w:t>MAIL</w:t>
          </w:r>
          <w:r w:rsidR="00054D11">
            <w:rPr>
              <w:rFonts w:ascii="Arial" w:hAnsi="Arial" w:cs="Arial"/>
              <w:sz w:val="14"/>
              <w:szCs w:val="14"/>
            </w:rPr>
            <w:t xml:space="preserve"> :</w:t>
          </w:r>
          <w:proofErr w:type="gramEnd"/>
          <w:r w:rsidR="00054D11">
            <w:rPr>
              <w:rFonts w:ascii="Arial" w:hAnsi="Arial" w:cs="Arial"/>
              <w:sz w:val="14"/>
              <w:szCs w:val="14"/>
            </w:rPr>
            <w:t xml:space="preserve"> darrorecords@yahoo.com</w:t>
          </w:r>
        </w:p>
      </w:tc>
    </w:tr>
  </w:tbl>
  <w:p w14:paraId="7A924472" w14:textId="44EE7DC6" w:rsidR="00786E19" w:rsidRPr="00786E19" w:rsidRDefault="00DE67D9" w:rsidP="00786E19">
    <w:pPr>
      <w:pStyle w:val="Footer"/>
      <w:rPr>
        <w:rFonts w:ascii="Arial" w:hAnsi="Arial" w:cs="Arial"/>
        <w:sz w:val="16"/>
        <w:szCs w:val="16"/>
      </w:rPr>
    </w:pPr>
    <w:r w:rsidRPr="00786E19">
      <w:rPr>
        <w:rFonts w:ascii="Arial" w:hAnsi="Arial" w:cs="Arial"/>
        <w:noProof/>
        <w:sz w:val="28"/>
        <w:szCs w:val="28"/>
        <w:lang w:eastAsia="en-PH"/>
      </w:rPr>
      <w:drawing>
        <wp:anchor distT="0" distB="0" distL="114300" distR="114300" simplePos="0" relativeHeight="251662336" behindDoc="1" locked="0" layoutInCell="1" allowOverlap="1" wp14:anchorId="06F6BC61" wp14:editId="28089940">
          <wp:simplePos x="0" y="0"/>
          <wp:positionH relativeFrom="column">
            <wp:posOffset>6172200</wp:posOffset>
          </wp:positionH>
          <wp:positionV relativeFrom="paragraph">
            <wp:posOffset>-280942</wp:posOffset>
          </wp:positionV>
          <wp:extent cx="225606" cy="303942"/>
          <wp:effectExtent l="0" t="0" r="3175" b="1270"/>
          <wp:wrapNone/>
          <wp:docPr id="921209410" name="Picture 921209410" descr="A white card with blue circl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card with blue circles and blac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5606" cy="303942"/>
                  </a:xfrm>
                  <a:prstGeom prst="rect">
                    <a:avLst/>
                  </a:prstGeom>
                </pic:spPr>
              </pic:pic>
            </a:graphicData>
          </a:graphic>
          <wp14:sizeRelH relativeFrom="page">
            <wp14:pctWidth>0</wp14:pctWidth>
          </wp14:sizeRelH>
          <wp14:sizeRelV relativeFrom="page">
            <wp14:pctHeight>0</wp14:pctHeight>
          </wp14:sizeRelV>
        </wp:anchor>
      </w:drawing>
    </w:r>
    <w:r w:rsidR="00786E19" w:rsidRPr="002873E1">
      <w:rPr>
        <w:rFonts w:ascii="Arial" w:hAnsi="Arial" w:cs="Arial"/>
        <w:b/>
        <w:bCs/>
        <w:noProof/>
        <w:lang w:eastAsia="en-PH"/>
      </w:rPr>
      <mc:AlternateContent>
        <mc:Choice Requires="wps">
          <w:drawing>
            <wp:anchor distT="0" distB="0" distL="114300" distR="114300" simplePos="0" relativeHeight="251665408" behindDoc="0" locked="0" layoutInCell="1" allowOverlap="1" wp14:anchorId="7C573682" wp14:editId="5BDB7A4A">
              <wp:simplePos x="0" y="0"/>
              <wp:positionH relativeFrom="margin">
                <wp:align>center</wp:align>
              </wp:positionH>
              <wp:positionV relativeFrom="paragraph">
                <wp:posOffset>-409418</wp:posOffset>
              </wp:positionV>
              <wp:extent cx="685800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9BA4A1" id="_x0000_t32" coordsize="21600,21600" o:spt="32" o:oned="t" path="m,l21600,21600e" filled="f">
              <v:path arrowok="t" fillok="f" o:connecttype="none"/>
              <o:lock v:ext="edit" shapetype="t"/>
            </v:shapetype>
            <v:shape id="Straight Arrow Connector 6" o:spid="_x0000_s1026" type="#_x0000_t32" style="position:absolute;margin-left:0;margin-top:-32.25pt;width:540pt;height:0;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evQEAAGADAAAOAAAAZHJzL2Uyb0RvYy54bWysU01v2zAMvQ/YfxB0X+wESJEZcXpI1126&#10;LUDb3RV92EJlUSCV2Pn3k5Q0LbbbUB8IUSSfHh/p9e00OHbUSBZ8y+ezmjPtJSjru5Y/P91/WXFG&#10;UXglHHjd8pMmfrv5/Gk9hkYvoAenNLIE4qkZQ8v7GENTVSR7PQiaQdA+BQ3gIGJysasUijGhD65a&#10;1PVNNQKqgCA1Ubq9Owf5puAbo2X8ZQzpyFzLE7dYLBa7z7barEXToQi9lRca4j9YDML69OgV6k5E&#10;wQ5o/4EarEQgMHEmYajAGCt16SF1M6//6uaxF0GXXpI4FK4y0cfByp/Hrd9hpi4n/xgeQL4Q87Dt&#10;he90IfB0Cmlw8yxVNQZqriXZobBDth9/gEo54hChqDAZHJhxNvzOhRk8dcqmIvvpKrueIpPp8ma1&#10;XNV1mo58jVWiyRC5MCDF7xoGlg8tp4jCdn3cgvdpuIBneHF8oJgJvhXkYg/31rkyY+fZ2PKvy8Wy&#10;8CFwVuVgTiPs9luH7CjylpSvdJsi79MQDl4VsF4L9e1yjsK68zk97vxFpKxLXkJq9qBOO3wVL42x&#10;sLysXN6T936pfvsxNn8AAAD//wMAUEsDBBQABgAIAAAAIQBv8KKY2wAAAAkBAAAPAAAAZHJzL2Rv&#10;d25yZXYueG1sTI9BS8NAEIXvgv9hGcFbu6vUGNJsigiKBwlY9b7NTpNodjZmp0n6792CUI/z3uPN&#10;9/LN7Dox4hBaTxpulgoEUuVtS7WGj/enRQoisCFrOk+o4YgBNsXlRW4y6yd6w3HLtYglFDKjoWHu&#10;MylD1aAzYel7pOjt/eAMx3OopR3MFMtdJ2+VSqQzLcUPjenxscHqe3twGn7o/vi5kmP6VZacPL+8&#10;1oTlpPX11fywBsE48zkMJ/yIDkVk2vkD2SA6DXEIa1gkqzsQJ1ulKkq7P0kWufy/oPgFAAD//wMA&#10;UEsBAi0AFAAGAAgAAAAhALaDOJL+AAAA4QEAABMAAAAAAAAAAAAAAAAAAAAAAFtDb250ZW50X1R5&#10;cGVzXS54bWxQSwECLQAUAAYACAAAACEAOP0h/9YAAACUAQAACwAAAAAAAAAAAAAAAAAvAQAAX3Jl&#10;bHMvLnJlbHNQSwECLQAUAAYACAAAACEAzB2vnr0BAABgAwAADgAAAAAAAAAAAAAAAAAuAgAAZHJz&#10;L2Uyb0RvYy54bWxQSwECLQAUAAYACAAAACEAb/CimNsAAAAJAQAADwAAAAAAAAAAAAAAAAAXBAAA&#10;ZHJzL2Rvd25yZXYueG1sUEsFBgAAAAAEAAQA8wAAAB8FAAAAAA==&#10;">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B31E5" w14:textId="77777777" w:rsidR="0089575A" w:rsidRDefault="0089575A" w:rsidP="00786E19">
      <w:r>
        <w:separator/>
      </w:r>
    </w:p>
  </w:footnote>
  <w:footnote w:type="continuationSeparator" w:id="0">
    <w:p w14:paraId="7ABBA56D" w14:textId="77777777" w:rsidR="0089575A" w:rsidRDefault="0089575A" w:rsidP="00786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93DB7" w14:textId="262BE878" w:rsidR="00786E19" w:rsidRPr="00786E19" w:rsidRDefault="00786E19" w:rsidP="00786E19">
    <w:pPr>
      <w:pStyle w:val="Header"/>
      <w:ind w:firstLine="709"/>
      <w:rPr>
        <w:rFonts w:ascii="Arial" w:hAnsi="Arial" w:cs="Arial"/>
        <w:sz w:val="28"/>
        <w:szCs w:val="28"/>
      </w:rPr>
    </w:pPr>
    <w:r w:rsidRPr="00786E19">
      <w:rPr>
        <w:rFonts w:ascii="Arial" w:hAnsi="Arial" w:cs="Arial"/>
        <w:noProof/>
        <w:sz w:val="28"/>
        <w:szCs w:val="28"/>
        <w:lang w:eastAsia="en-PH"/>
      </w:rPr>
      <w:drawing>
        <wp:anchor distT="0" distB="0" distL="114300" distR="114300" simplePos="0" relativeHeight="251660288" behindDoc="1" locked="0" layoutInCell="1" allowOverlap="1" wp14:anchorId="65663009" wp14:editId="02A3A603">
          <wp:simplePos x="0" y="0"/>
          <wp:positionH relativeFrom="column">
            <wp:posOffset>5540466</wp:posOffset>
          </wp:positionH>
          <wp:positionV relativeFrom="paragraph">
            <wp:posOffset>-29210</wp:posOffset>
          </wp:positionV>
          <wp:extent cx="858520" cy="894080"/>
          <wp:effectExtent l="0" t="0" r="0" b="0"/>
          <wp:wrapNone/>
          <wp:docPr id="996389611" name="Picture 996389611"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a sun and sta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58520" cy="894080"/>
                  </a:xfrm>
                  <a:prstGeom prst="rect">
                    <a:avLst/>
                  </a:prstGeom>
                </pic:spPr>
              </pic:pic>
            </a:graphicData>
          </a:graphic>
          <wp14:sizeRelH relativeFrom="page">
            <wp14:pctWidth>0</wp14:pctWidth>
          </wp14:sizeRelH>
          <wp14:sizeRelV relativeFrom="page">
            <wp14:pctHeight>0</wp14:pctHeight>
          </wp14:sizeRelV>
        </wp:anchor>
      </w:drawing>
    </w:r>
    <w:r w:rsidRPr="00786E19">
      <w:rPr>
        <w:rFonts w:ascii="Arial" w:hAnsi="Arial" w:cs="Arial"/>
        <w:noProof/>
        <w:sz w:val="28"/>
        <w:szCs w:val="28"/>
        <w:lang w:eastAsia="en-PH"/>
      </w:rPr>
      <w:drawing>
        <wp:anchor distT="0" distB="0" distL="114300" distR="114300" simplePos="0" relativeHeight="251661312" behindDoc="1" locked="0" layoutInCell="1" allowOverlap="1" wp14:anchorId="6D0671D8" wp14:editId="3B06D365">
          <wp:simplePos x="0" y="0"/>
          <wp:positionH relativeFrom="column">
            <wp:posOffset>-447702</wp:posOffset>
          </wp:positionH>
          <wp:positionV relativeFrom="paragraph">
            <wp:posOffset>45720</wp:posOffset>
          </wp:positionV>
          <wp:extent cx="716915" cy="716915"/>
          <wp:effectExtent l="0" t="0" r="6985" b="6985"/>
          <wp:wrapNone/>
          <wp:docPr id="2011535726" name="Picture 2011535726" descr="A green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een and yellow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16915" cy="716915"/>
                  </a:xfrm>
                  <a:prstGeom prst="rect">
                    <a:avLst/>
                  </a:prstGeom>
                </pic:spPr>
              </pic:pic>
            </a:graphicData>
          </a:graphic>
          <wp14:sizeRelH relativeFrom="page">
            <wp14:pctWidth>0</wp14:pctWidth>
          </wp14:sizeRelH>
          <wp14:sizeRelV relativeFrom="page">
            <wp14:pctHeight>0</wp14:pctHeight>
          </wp14:sizeRelV>
        </wp:anchor>
      </w:drawing>
    </w:r>
    <w:r w:rsidRPr="00786E19">
      <w:rPr>
        <w:rFonts w:ascii="Arial" w:hAnsi="Arial" w:cs="Arial"/>
        <w:sz w:val="28"/>
        <w:szCs w:val="28"/>
      </w:rPr>
      <w:t>REPUBLIC OF THE PHILIPPINES</w:t>
    </w:r>
  </w:p>
  <w:p w14:paraId="4F315D30" w14:textId="2ED12EEB" w:rsidR="00786E19" w:rsidRDefault="00786E19" w:rsidP="00786E19">
    <w:pPr>
      <w:pStyle w:val="Header"/>
      <w:ind w:firstLine="709"/>
      <w:rPr>
        <w:rFonts w:ascii="Arial" w:hAnsi="Arial" w:cs="Arial"/>
      </w:rPr>
    </w:pPr>
    <w:r w:rsidRPr="00884364">
      <w:rPr>
        <w:rFonts w:ascii="Arial" w:hAnsi="Arial" w:cs="Arial"/>
        <w:b/>
        <w:sz w:val="34"/>
        <w:szCs w:val="34"/>
      </w:rPr>
      <w:t>DEPARTMENT OF AGRARIAN REFORM</w:t>
    </w:r>
    <w:r>
      <w:rPr>
        <w:rFonts w:ascii="Arial" w:hAnsi="Arial" w:cs="Arial"/>
        <w:b/>
        <w:sz w:val="34"/>
        <w:szCs w:val="34"/>
      </w:rPr>
      <w:tab/>
    </w:r>
  </w:p>
  <w:p w14:paraId="33D0CDC2" w14:textId="645D35E9" w:rsidR="00786E19" w:rsidRPr="00786E19" w:rsidRDefault="00786E19" w:rsidP="00786E19">
    <w:pPr>
      <w:pStyle w:val="Header"/>
      <w:ind w:firstLine="709"/>
      <w:rPr>
        <w:rFonts w:ascii="Arial" w:hAnsi="Arial" w:cs="Arial"/>
        <w:sz w:val="24"/>
        <w:szCs w:val="24"/>
      </w:rPr>
    </w:pPr>
    <w:r w:rsidRPr="00786E19">
      <w:rPr>
        <w:rFonts w:ascii="Arial" w:hAnsi="Arial" w:cs="Arial"/>
        <w:b/>
        <w:sz w:val="24"/>
        <w:szCs w:val="24"/>
      </w:rPr>
      <w:t>Regional Office I</w:t>
    </w:r>
  </w:p>
  <w:p w14:paraId="6C7264B7" w14:textId="7C344C90" w:rsidR="00786E19" w:rsidRPr="00786E19" w:rsidRDefault="00786E19" w:rsidP="00786E19">
    <w:pPr>
      <w:pStyle w:val="Header"/>
      <w:ind w:firstLine="709"/>
      <w:rPr>
        <w:rFonts w:ascii="Arial" w:hAnsi="Arial" w:cs="Arial"/>
        <w:bCs/>
        <w:i/>
        <w:iCs/>
      </w:rPr>
    </w:pPr>
    <w:r w:rsidRPr="00786E19">
      <w:rPr>
        <w:rFonts w:ascii="Arial" w:hAnsi="Arial" w:cs="Arial"/>
        <w:bCs/>
        <w:i/>
        <w:iCs/>
        <w:color w:val="385623"/>
      </w:rPr>
      <w:t xml:space="preserve">Tunay </w:t>
    </w:r>
    <w:proofErr w:type="spellStart"/>
    <w:r w:rsidRPr="00786E19">
      <w:rPr>
        <w:rFonts w:ascii="Arial" w:hAnsi="Arial" w:cs="Arial"/>
        <w:bCs/>
        <w:i/>
        <w:iCs/>
        <w:color w:val="385623"/>
      </w:rPr>
      <w:t>na</w:t>
    </w:r>
    <w:proofErr w:type="spellEnd"/>
    <w:r w:rsidRPr="00786E19">
      <w:rPr>
        <w:rFonts w:ascii="Arial" w:hAnsi="Arial" w:cs="Arial"/>
        <w:bCs/>
        <w:i/>
        <w:iCs/>
        <w:color w:val="385623"/>
      </w:rPr>
      <w:t xml:space="preserve"> </w:t>
    </w:r>
    <w:proofErr w:type="spellStart"/>
    <w:r w:rsidRPr="00786E19">
      <w:rPr>
        <w:rFonts w:ascii="Arial" w:hAnsi="Arial" w:cs="Arial"/>
        <w:bCs/>
        <w:i/>
        <w:iCs/>
        <w:color w:val="385623"/>
      </w:rPr>
      <w:t>Pagbabago</w:t>
    </w:r>
    <w:proofErr w:type="spellEnd"/>
    <w:r w:rsidRPr="00786E19">
      <w:rPr>
        <w:rFonts w:ascii="Arial" w:hAnsi="Arial" w:cs="Arial"/>
        <w:bCs/>
        <w:i/>
        <w:iCs/>
        <w:color w:val="385623"/>
      </w:rPr>
      <w:t xml:space="preserve"> </w:t>
    </w:r>
    <w:proofErr w:type="spellStart"/>
    <w:r w:rsidRPr="00786E19">
      <w:rPr>
        <w:rFonts w:ascii="Arial" w:hAnsi="Arial" w:cs="Arial"/>
        <w:bCs/>
        <w:i/>
        <w:iCs/>
        <w:color w:val="385623"/>
      </w:rPr>
      <w:t>sa</w:t>
    </w:r>
    <w:proofErr w:type="spellEnd"/>
    <w:r w:rsidRPr="00786E19">
      <w:rPr>
        <w:rFonts w:ascii="Arial" w:hAnsi="Arial" w:cs="Arial"/>
        <w:bCs/>
        <w:i/>
        <w:iCs/>
        <w:color w:val="385623"/>
      </w:rPr>
      <w:t xml:space="preserve"> </w:t>
    </w:r>
    <w:proofErr w:type="spellStart"/>
    <w:r w:rsidRPr="00786E19">
      <w:rPr>
        <w:rFonts w:ascii="Arial" w:hAnsi="Arial" w:cs="Arial"/>
        <w:bCs/>
        <w:i/>
        <w:iCs/>
        <w:color w:val="385623"/>
      </w:rPr>
      <w:t>Repormang</w:t>
    </w:r>
    <w:proofErr w:type="spellEnd"/>
    <w:r w:rsidRPr="00786E19">
      <w:rPr>
        <w:rFonts w:ascii="Arial" w:hAnsi="Arial" w:cs="Arial"/>
        <w:bCs/>
        <w:i/>
        <w:iCs/>
        <w:color w:val="385623"/>
      </w:rPr>
      <w:t xml:space="preserve"> </w:t>
    </w:r>
    <w:proofErr w:type="spellStart"/>
    <w:r w:rsidRPr="00786E19">
      <w:rPr>
        <w:rFonts w:ascii="Arial" w:hAnsi="Arial" w:cs="Arial"/>
        <w:bCs/>
        <w:i/>
        <w:iCs/>
        <w:color w:val="385623"/>
      </w:rPr>
      <w:t>Agraryo</w:t>
    </w:r>
    <w:proofErr w:type="spellEnd"/>
  </w:p>
  <w:p w14:paraId="4D46ED33" w14:textId="3E89BB98" w:rsidR="00054D11" w:rsidRPr="00054D11" w:rsidRDefault="00786E19">
    <w:pPr>
      <w:pStyle w:val="Header"/>
      <w:rPr>
        <w:rFonts w:ascii="Arial" w:hAnsi="Arial" w:cs="Arial"/>
        <w:sz w:val="32"/>
        <w:szCs w:val="32"/>
      </w:rPr>
    </w:pPr>
    <w:r>
      <w:rPr>
        <w:rFonts w:ascii="Arial" w:hAnsi="Arial" w:cs="Arial"/>
        <w:noProof/>
        <w:lang w:eastAsia="en-PH"/>
      </w:rPr>
      <mc:AlternateContent>
        <mc:Choice Requires="wps">
          <w:drawing>
            <wp:anchor distT="0" distB="0" distL="114300" distR="114300" simplePos="0" relativeHeight="251659264" behindDoc="0" locked="0" layoutInCell="1" allowOverlap="1" wp14:anchorId="60B29B92" wp14:editId="12FEDF07">
              <wp:simplePos x="0" y="0"/>
              <wp:positionH relativeFrom="margin">
                <wp:align>center</wp:align>
              </wp:positionH>
              <wp:positionV relativeFrom="paragraph">
                <wp:posOffset>66040</wp:posOffset>
              </wp:positionV>
              <wp:extent cx="68580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7CB4ED" id="_x0000_t32" coordsize="21600,21600" o:spt="32" o:oned="t" path="m,l21600,21600e" filled="f">
              <v:path arrowok="t" fillok="f" o:connecttype="none"/>
              <o:lock v:ext="edit" shapetype="t"/>
            </v:shapetype>
            <v:shape id="Straight Arrow Connector 1" o:spid="_x0000_s1026" type="#_x0000_t32" style="position:absolute;margin-left:0;margin-top:5.2pt;width:540pt;height:0;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evQEAAGADAAAOAAAAZHJzL2Uyb0RvYy54bWysU01v2zAMvQ/YfxB0X+wESJEZcXpI1126&#10;LUDb3RV92EJlUSCV2Pn3k5Q0LbbbUB8IUSSfHh/p9e00OHbUSBZ8y+ezmjPtJSjru5Y/P91/WXFG&#10;UXglHHjd8pMmfrv5/Gk9hkYvoAenNLIE4qkZQ8v7GENTVSR7PQiaQdA+BQ3gIGJysasUijGhD65a&#10;1PVNNQKqgCA1Ubq9Owf5puAbo2X8ZQzpyFzLE7dYLBa7z7barEXToQi9lRca4j9YDML69OgV6k5E&#10;wQ5o/4EarEQgMHEmYajAGCt16SF1M6//6uaxF0GXXpI4FK4y0cfByp/Hrd9hpi4n/xgeQL4Q87Dt&#10;he90IfB0Cmlw8yxVNQZqriXZobBDth9/gEo54hChqDAZHJhxNvzOhRk8dcqmIvvpKrueIpPp8ma1&#10;XNV1mo58jVWiyRC5MCDF7xoGlg8tp4jCdn3cgvdpuIBneHF8oJgJvhXkYg/31rkyY+fZ2PKvy8Wy&#10;8CFwVuVgTiPs9luH7CjylpSvdJsi79MQDl4VsF4L9e1yjsK68zk97vxFpKxLXkJq9qBOO3wVL42x&#10;sLysXN6T936pfvsxNn8AAAD//wMAUEsDBBQABgAIAAAAIQA+7HUv2QAAAAcBAAAPAAAAZHJzL2Rv&#10;d25yZXYueG1sTI/BTsMwDIbvSHuHyJO4sQQ0jao0ndAkEAdUiQ3uWWPabo3TNVnbvT2eOMDR32/9&#10;/pytJ9eKAfvQeNJwv1AgkEpvG6o0fO5e7hIQIRqypvWEGi4YYJ3PbjKTWj/SBw7bWAkuoZAaDXWM&#10;XSplKGt0Jix8h8TZt++diTz2lbS9GbnctfJBqZV0piG+UJsONzWWx+3ZaTjR4+VrKYfkUBRx9fr2&#10;XhEWo9a38+n5CUTEKf4tw1Wf1SFnp70/kw2i1cCPRKZqCeKaqkQx2f8SmWfyv3/+AwAA//8DAFBL&#10;AQItABQABgAIAAAAIQC2gziS/gAAAOEBAAATAAAAAAAAAAAAAAAAAAAAAABbQ29udGVudF9UeXBl&#10;c10ueG1sUEsBAi0AFAAGAAgAAAAhADj9If/WAAAAlAEAAAsAAAAAAAAAAAAAAAAALwEAAF9yZWxz&#10;Ly5yZWxzUEsBAi0AFAAGAAgAAAAhAMwdr569AQAAYAMAAA4AAAAAAAAAAAAAAAAALgIAAGRycy9l&#10;Mm9Eb2MueG1sUEsBAi0AFAAGAAgAAAAhAD7sdS/ZAAAABwEAAA8AAAAAAAAAAAAAAAAAFwQAAGRy&#10;cy9kb3ducmV2LnhtbFBLBQYAAAAABAAEAPMAAAAdBQAAAAA=&#10;">
              <w10:wrap anchorx="margin"/>
            </v:shape>
          </w:pict>
        </mc:Fallback>
      </mc:AlternateContent>
    </w:r>
    <w:r>
      <w:rPr>
        <w:rFonts w:ascii="Arial" w:hAnsi="Arial" w:cs="Arial"/>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269"/>
    <w:rsid w:val="00022E68"/>
    <w:rsid w:val="00032070"/>
    <w:rsid w:val="00045AE2"/>
    <w:rsid w:val="000515D1"/>
    <w:rsid w:val="00054D11"/>
    <w:rsid w:val="00066FFF"/>
    <w:rsid w:val="0007125B"/>
    <w:rsid w:val="000741C9"/>
    <w:rsid w:val="000D5285"/>
    <w:rsid w:val="00105F71"/>
    <w:rsid w:val="00113C67"/>
    <w:rsid w:val="00130E2E"/>
    <w:rsid w:val="00141093"/>
    <w:rsid w:val="001568FD"/>
    <w:rsid w:val="00160E1B"/>
    <w:rsid w:val="00165515"/>
    <w:rsid w:val="001A2438"/>
    <w:rsid w:val="001B0B2B"/>
    <w:rsid w:val="001B1595"/>
    <w:rsid w:val="001C56DC"/>
    <w:rsid w:val="001C740D"/>
    <w:rsid w:val="001E1F17"/>
    <w:rsid w:val="0020392C"/>
    <w:rsid w:val="00240DE7"/>
    <w:rsid w:val="00283099"/>
    <w:rsid w:val="00284480"/>
    <w:rsid w:val="00295DDE"/>
    <w:rsid w:val="00322AB0"/>
    <w:rsid w:val="003870B4"/>
    <w:rsid w:val="003A0080"/>
    <w:rsid w:val="003A23D2"/>
    <w:rsid w:val="003B493F"/>
    <w:rsid w:val="003D300A"/>
    <w:rsid w:val="0040524A"/>
    <w:rsid w:val="0044215C"/>
    <w:rsid w:val="00454326"/>
    <w:rsid w:val="00470639"/>
    <w:rsid w:val="004A24AB"/>
    <w:rsid w:val="004B3F5E"/>
    <w:rsid w:val="004C54C7"/>
    <w:rsid w:val="004C79D9"/>
    <w:rsid w:val="00502F8E"/>
    <w:rsid w:val="005156F9"/>
    <w:rsid w:val="00532C4B"/>
    <w:rsid w:val="0054794E"/>
    <w:rsid w:val="00551D66"/>
    <w:rsid w:val="00557B95"/>
    <w:rsid w:val="0057118E"/>
    <w:rsid w:val="005834E9"/>
    <w:rsid w:val="005A4BAD"/>
    <w:rsid w:val="005B6369"/>
    <w:rsid w:val="005F214F"/>
    <w:rsid w:val="006175B1"/>
    <w:rsid w:val="00625A5C"/>
    <w:rsid w:val="006429DD"/>
    <w:rsid w:val="0066445F"/>
    <w:rsid w:val="00667CD1"/>
    <w:rsid w:val="00672AD9"/>
    <w:rsid w:val="00674A8B"/>
    <w:rsid w:val="0068416C"/>
    <w:rsid w:val="00696FDC"/>
    <w:rsid w:val="006B3D47"/>
    <w:rsid w:val="006E145C"/>
    <w:rsid w:val="00711653"/>
    <w:rsid w:val="00736807"/>
    <w:rsid w:val="00745232"/>
    <w:rsid w:val="00745725"/>
    <w:rsid w:val="007763B8"/>
    <w:rsid w:val="00786E19"/>
    <w:rsid w:val="00794A84"/>
    <w:rsid w:val="007C38FA"/>
    <w:rsid w:val="007E055C"/>
    <w:rsid w:val="007F4A5D"/>
    <w:rsid w:val="00814871"/>
    <w:rsid w:val="00815162"/>
    <w:rsid w:val="00821EF5"/>
    <w:rsid w:val="00827802"/>
    <w:rsid w:val="0089575A"/>
    <w:rsid w:val="008A7C96"/>
    <w:rsid w:val="008F265E"/>
    <w:rsid w:val="0091261E"/>
    <w:rsid w:val="00912B83"/>
    <w:rsid w:val="00924684"/>
    <w:rsid w:val="0094058C"/>
    <w:rsid w:val="00972A30"/>
    <w:rsid w:val="009955AA"/>
    <w:rsid w:val="009A05E4"/>
    <w:rsid w:val="009A4DA2"/>
    <w:rsid w:val="009A5991"/>
    <w:rsid w:val="00A1038A"/>
    <w:rsid w:val="00A24484"/>
    <w:rsid w:val="00A41538"/>
    <w:rsid w:val="00A66F90"/>
    <w:rsid w:val="00A92BE1"/>
    <w:rsid w:val="00AC4973"/>
    <w:rsid w:val="00AD2622"/>
    <w:rsid w:val="00AD4277"/>
    <w:rsid w:val="00B26BE7"/>
    <w:rsid w:val="00B804CB"/>
    <w:rsid w:val="00B80967"/>
    <w:rsid w:val="00B97FB4"/>
    <w:rsid w:val="00BB5318"/>
    <w:rsid w:val="00C04E10"/>
    <w:rsid w:val="00C31D8B"/>
    <w:rsid w:val="00C36050"/>
    <w:rsid w:val="00CB2F12"/>
    <w:rsid w:val="00CE15D4"/>
    <w:rsid w:val="00CF0932"/>
    <w:rsid w:val="00D04BF3"/>
    <w:rsid w:val="00D06207"/>
    <w:rsid w:val="00D475EA"/>
    <w:rsid w:val="00D4789D"/>
    <w:rsid w:val="00D572E3"/>
    <w:rsid w:val="00D64EC5"/>
    <w:rsid w:val="00D76303"/>
    <w:rsid w:val="00D82EF6"/>
    <w:rsid w:val="00DC45D9"/>
    <w:rsid w:val="00DE67D9"/>
    <w:rsid w:val="00DF611F"/>
    <w:rsid w:val="00E46395"/>
    <w:rsid w:val="00E82D7E"/>
    <w:rsid w:val="00E86F14"/>
    <w:rsid w:val="00EB3269"/>
    <w:rsid w:val="00ED6957"/>
    <w:rsid w:val="00EE3172"/>
    <w:rsid w:val="00EF35CE"/>
    <w:rsid w:val="00F10871"/>
    <w:rsid w:val="00F425DD"/>
    <w:rsid w:val="00F526BD"/>
    <w:rsid w:val="00F716B4"/>
    <w:rsid w:val="00F94298"/>
    <w:rsid w:val="00FA459B"/>
    <w:rsid w:val="00FB198D"/>
    <w:rsid w:val="00FE1D43"/>
    <w:rsid w:val="00FF0306"/>
    <w:rsid w:val="00FF70C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DF3C2"/>
  <w15:chartTrackingRefBased/>
  <w15:docId w15:val="{55D30625-91AE-4562-9C73-5C93C1CF6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E2"/>
    <w:pPr>
      <w:spacing w:after="0" w:line="240" w:lineRule="auto"/>
    </w:pPr>
    <w:rPr>
      <w:rFonts w:ascii="Times New Roman" w:eastAsia="Calibri" w:hAnsi="Times New Roman" w:cs="Times New Roman"/>
      <w:kern w:val="0"/>
      <w:sz w:val="24"/>
      <w:lang w:val="en-US"/>
      <w14:ligatures w14:val="none"/>
    </w:rPr>
  </w:style>
  <w:style w:type="paragraph" w:styleId="Heading1">
    <w:name w:val="heading 1"/>
    <w:basedOn w:val="Normal"/>
    <w:next w:val="Normal"/>
    <w:link w:val="Heading1Char"/>
    <w:uiPriority w:val="9"/>
    <w:qFormat/>
    <w:rsid w:val="00EB326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PH"/>
      <w14:ligatures w14:val="standardContextual"/>
    </w:rPr>
  </w:style>
  <w:style w:type="paragraph" w:styleId="Heading2">
    <w:name w:val="heading 2"/>
    <w:basedOn w:val="Normal"/>
    <w:next w:val="Normal"/>
    <w:link w:val="Heading2Char"/>
    <w:uiPriority w:val="9"/>
    <w:semiHidden/>
    <w:unhideWhenUsed/>
    <w:qFormat/>
    <w:rsid w:val="00EB3269"/>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PH"/>
      <w14:ligatures w14:val="standardContextual"/>
    </w:rPr>
  </w:style>
  <w:style w:type="paragraph" w:styleId="Heading3">
    <w:name w:val="heading 3"/>
    <w:basedOn w:val="Normal"/>
    <w:next w:val="Normal"/>
    <w:link w:val="Heading3Char"/>
    <w:uiPriority w:val="9"/>
    <w:semiHidden/>
    <w:unhideWhenUsed/>
    <w:qFormat/>
    <w:rsid w:val="00EB3269"/>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PH"/>
      <w14:ligatures w14:val="standardContextual"/>
    </w:rPr>
  </w:style>
  <w:style w:type="paragraph" w:styleId="Heading4">
    <w:name w:val="heading 4"/>
    <w:basedOn w:val="Normal"/>
    <w:next w:val="Normal"/>
    <w:link w:val="Heading4Char"/>
    <w:uiPriority w:val="9"/>
    <w:semiHidden/>
    <w:unhideWhenUsed/>
    <w:qFormat/>
    <w:rsid w:val="00EB3269"/>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lang w:val="en-PH"/>
      <w14:ligatures w14:val="standardContextual"/>
    </w:rPr>
  </w:style>
  <w:style w:type="paragraph" w:styleId="Heading5">
    <w:name w:val="heading 5"/>
    <w:basedOn w:val="Normal"/>
    <w:next w:val="Normal"/>
    <w:link w:val="Heading5Char"/>
    <w:uiPriority w:val="9"/>
    <w:semiHidden/>
    <w:unhideWhenUsed/>
    <w:qFormat/>
    <w:rsid w:val="00EB3269"/>
    <w:pPr>
      <w:keepNext/>
      <w:keepLines/>
      <w:spacing w:before="80" w:after="40" w:line="259" w:lineRule="auto"/>
      <w:outlineLvl w:val="4"/>
    </w:pPr>
    <w:rPr>
      <w:rFonts w:asciiTheme="minorHAnsi" w:eastAsiaTheme="majorEastAsia" w:hAnsiTheme="minorHAnsi" w:cstheme="majorBidi"/>
      <w:color w:val="0F4761" w:themeColor="accent1" w:themeShade="BF"/>
      <w:kern w:val="2"/>
      <w:sz w:val="22"/>
      <w:lang w:val="en-PH"/>
      <w14:ligatures w14:val="standardContextual"/>
    </w:rPr>
  </w:style>
  <w:style w:type="paragraph" w:styleId="Heading6">
    <w:name w:val="heading 6"/>
    <w:basedOn w:val="Normal"/>
    <w:next w:val="Normal"/>
    <w:link w:val="Heading6Char"/>
    <w:uiPriority w:val="9"/>
    <w:semiHidden/>
    <w:unhideWhenUsed/>
    <w:qFormat/>
    <w:rsid w:val="00EB3269"/>
    <w:pPr>
      <w:keepNext/>
      <w:keepLines/>
      <w:spacing w:before="40" w:line="259" w:lineRule="auto"/>
      <w:outlineLvl w:val="5"/>
    </w:pPr>
    <w:rPr>
      <w:rFonts w:asciiTheme="minorHAnsi" w:eastAsiaTheme="majorEastAsia" w:hAnsiTheme="minorHAnsi" w:cstheme="majorBidi"/>
      <w:i/>
      <w:iCs/>
      <w:color w:val="595959" w:themeColor="text1" w:themeTint="A6"/>
      <w:kern w:val="2"/>
      <w:sz w:val="22"/>
      <w:lang w:val="en-PH"/>
      <w14:ligatures w14:val="standardContextual"/>
    </w:rPr>
  </w:style>
  <w:style w:type="paragraph" w:styleId="Heading7">
    <w:name w:val="heading 7"/>
    <w:basedOn w:val="Normal"/>
    <w:next w:val="Normal"/>
    <w:link w:val="Heading7Char"/>
    <w:uiPriority w:val="9"/>
    <w:semiHidden/>
    <w:unhideWhenUsed/>
    <w:qFormat/>
    <w:rsid w:val="00EB3269"/>
    <w:pPr>
      <w:keepNext/>
      <w:keepLines/>
      <w:spacing w:before="40" w:line="259" w:lineRule="auto"/>
      <w:outlineLvl w:val="6"/>
    </w:pPr>
    <w:rPr>
      <w:rFonts w:asciiTheme="minorHAnsi" w:eastAsiaTheme="majorEastAsia" w:hAnsiTheme="minorHAnsi" w:cstheme="majorBidi"/>
      <w:color w:val="595959" w:themeColor="text1" w:themeTint="A6"/>
      <w:kern w:val="2"/>
      <w:sz w:val="22"/>
      <w:lang w:val="en-PH"/>
      <w14:ligatures w14:val="standardContextual"/>
    </w:rPr>
  </w:style>
  <w:style w:type="paragraph" w:styleId="Heading8">
    <w:name w:val="heading 8"/>
    <w:basedOn w:val="Normal"/>
    <w:next w:val="Normal"/>
    <w:link w:val="Heading8Char"/>
    <w:uiPriority w:val="9"/>
    <w:semiHidden/>
    <w:unhideWhenUsed/>
    <w:qFormat/>
    <w:rsid w:val="00EB3269"/>
    <w:pPr>
      <w:keepNext/>
      <w:keepLines/>
      <w:spacing w:line="259" w:lineRule="auto"/>
      <w:outlineLvl w:val="7"/>
    </w:pPr>
    <w:rPr>
      <w:rFonts w:asciiTheme="minorHAnsi" w:eastAsiaTheme="majorEastAsia" w:hAnsiTheme="minorHAnsi" w:cstheme="majorBidi"/>
      <w:i/>
      <w:iCs/>
      <w:color w:val="272727" w:themeColor="text1" w:themeTint="D8"/>
      <w:kern w:val="2"/>
      <w:sz w:val="22"/>
      <w:lang w:val="en-PH"/>
      <w14:ligatures w14:val="standardContextual"/>
    </w:rPr>
  </w:style>
  <w:style w:type="paragraph" w:styleId="Heading9">
    <w:name w:val="heading 9"/>
    <w:basedOn w:val="Normal"/>
    <w:next w:val="Normal"/>
    <w:link w:val="Heading9Char"/>
    <w:uiPriority w:val="9"/>
    <w:semiHidden/>
    <w:unhideWhenUsed/>
    <w:qFormat/>
    <w:rsid w:val="00EB3269"/>
    <w:pPr>
      <w:keepNext/>
      <w:keepLines/>
      <w:spacing w:line="259" w:lineRule="auto"/>
      <w:outlineLvl w:val="8"/>
    </w:pPr>
    <w:rPr>
      <w:rFonts w:asciiTheme="minorHAnsi" w:eastAsiaTheme="majorEastAsia" w:hAnsiTheme="minorHAnsi" w:cstheme="majorBidi"/>
      <w:color w:val="272727" w:themeColor="text1" w:themeTint="D8"/>
      <w:kern w:val="2"/>
      <w:sz w:val="22"/>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269"/>
    <w:rPr>
      <w:rFonts w:eastAsiaTheme="majorEastAsia" w:cstheme="majorBidi"/>
      <w:color w:val="272727" w:themeColor="text1" w:themeTint="D8"/>
    </w:rPr>
  </w:style>
  <w:style w:type="paragraph" w:styleId="Title">
    <w:name w:val="Title"/>
    <w:basedOn w:val="Normal"/>
    <w:next w:val="Normal"/>
    <w:link w:val="TitleChar"/>
    <w:uiPriority w:val="10"/>
    <w:qFormat/>
    <w:rsid w:val="00EB3269"/>
    <w:pPr>
      <w:spacing w:after="80"/>
      <w:contextualSpacing/>
    </w:pPr>
    <w:rPr>
      <w:rFonts w:asciiTheme="majorHAnsi" w:eastAsiaTheme="majorEastAsia" w:hAnsiTheme="majorHAnsi" w:cstheme="majorBidi"/>
      <w:spacing w:val="-10"/>
      <w:kern w:val="28"/>
      <w:sz w:val="56"/>
      <w:szCs w:val="56"/>
      <w:lang w:val="en-PH"/>
      <w14:ligatures w14:val="standardContextual"/>
    </w:rPr>
  </w:style>
  <w:style w:type="character" w:customStyle="1" w:styleId="TitleChar">
    <w:name w:val="Title Char"/>
    <w:basedOn w:val="DefaultParagraphFont"/>
    <w:link w:val="Title"/>
    <w:uiPriority w:val="10"/>
    <w:rsid w:val="00EB3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26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PH"/>
      <w14:ligatures w14:val="standardContextual"/>
    </w:rPr>
  </w:style>
  <w:style w:type="character" w:customStyle="1" w:styleId="SubtitleChar">
    <w:name w:val="Subtitle Char"/>
    <w:basedOn w:val="DefaultParagraphFont"/>
    <w:link w:val="Subtitle"/>
    <w:uiPriority w:val="11"/>
    <w:rsid w:val="00EB3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269"/>
    <w:pPr>
      <w:spacing w:before="160" w:after="160" w:line="259" w:lineRule="auto"/>
      <w:jc w:val="center"/>
    </w:pPr>
    <w:rPr>
      <w:rFonts w:asciiTheme="minorHAnsi" w:eastAsiaTheme="minorHAnsi" w:hAnsiTheme="minorHAnsi" w:cstheme="minorBidi"/>
      <w:i/>
      <w:iCs/>
      <w:color w:val="404040" w:themeColor="text1" w:themeTint="BF"/>
      <w:kern w:val="2"/>
      <w:sz w:val="22"/>
      <w:lang w:val="en-PH"/>
      <w14:ligatures w14:val="standardContextual"/>
    </w:rPr>
  </w:style>
  <w:style w:type="character" w:customStyle="1" w:styleId="QuoteChar">
    <w:name w:val="Quote Char"/>
    <w:basedOn w:val="DefaultParagraphFont"/>
    <w:link w:val="Quote"/>
    <w:uiPriority w:val="29"/>
    <w:rsid w:val="00EB3269"/>
    <w:rPr>
      <w:i/>
      <w:iCs/>
      <w:color w:val="404040" w:themeColor="text1" w:themeTint="BF"/>
    </w:rPr>
  </w:style>
  <w:style w:type="paragraph" w:styleId="ListParagraph">
    <w:name w:val="List Paragraph"/>
    <w:basedOn w:val="Normal"/>
    <w:uiPriority w:val="34"/>
    <w:qFormat/>
    <w:rsid w:val="00EB3269"/>
    <w:pPr>
      <w:spacing w:after="160" w:line="259" w:lineRule="auto"/>
      <w:ind w:left="720"/>
      <w:contextualSpacing/>
    </w:pPr>
    <w:rPr>
      <w:rFonts w:asciiTheme="minorHAnsi" w:eastAsiaTheme="minorHAnsi" w:hAnsiTheme="minorHAnsi" w:cstheme="minorBidi"/>
      <w:kern w:val="2"/>
      <w:sz w:val="22"/>
      <w:lang w:val="en-PH"/>
      <w14:ligatures w14:val="standardContextual"/>
    </w:rPr>
  </w:style>
  <w:style w:type="character" w:styleId="IntenseEmphasis">
    <w:name w:val="Intense Emphasis"/>
    <w:basedOn w:val="DefaultParagraphFont"/>
    <w:uiPriority w:val="21"/>
    <w:qFormat/>
    <w:rsid w:val="00EB3269"/>
    <w:rPr>
      <w:i/>
      <w:iCs/>
      <w:color w:val="0F4761" w:themeColor="accent1" w:themeShade="BF"/>
    </w:rPr>
  </w:style>
  <w:style w:type="paragraph" w:styleId="IntenseQuote">
    <w:name w:val="Intense Quote"/>
    <w:basedOn w:val="Normal"/>
    <w:next w:val="Normal"/>
    <w:link w:val="IntenseQuoteChar"/>
    <w:uiPriority w:val="30"/>
    <w:qFormat/>
    <w:rsid w:val="00EB326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lang w:val="en-PH"/>
      <w14:ligatures w14:val="standardContextual"/>
    </w:rPr>
  </w:style>
  <w:style w:type="character" w:customStyle="1" w:styleId="IntenseQuoteChar">
    <w:name w:val="Intense Quote Char"/>
    <w:basedOn w:val="DefaultParagraphFont"/>
    <w:link w:val="IntenseQuote"/>
    <w:uiPriority w:val="30"/>
    <w:rsid w:val="00EB3269"/>
    <w:rPr>
      <w:i/>
      <w:iCs/>
      <w:color w:val="0F4761" w:themeColor="accent1" w:themeShade="BF"/>
    </w:rPr>
  </w:style>
  <w:style w:type="character" w:styleId="IntenseReference">
    <w:name w:val="Intense Reference"/>
    <w:basedOn w:val="DefaultParagraphFont"/>
    <w:uiPriority w:val="32"/>
    <w:qFormat/>
    <w:rsid w:val="00EB3269"/>
    <w:rPr>
      <w:b/>
      <w:bCs/>
      <w:smallCaps/>
      <w:color w:val="0F4761" w:themeColor="accent1" w:themeShade="BF"/>
      <w:spacing w:val="5"/>
    </w:rPr>
  </w:style>
  <w:style w:type="paragraph" w:styleId="Header">
    <w:name w:val="header"/>
    <w:basedOn w:val="Normal"/>
    <w:link w:val="HeaderChar"/>
    <w:uiPriority w:val="99"/>
    <w:unhideWhenUsed/>
    <w:rsid w:val="00786E19"/>
    <w:pPr>
      <w:tabs>
        <w:tab w:val="center" w:pos="4680"/>
        <w:tab w:val="right" w:pos="9360"/>
      </w:tabs>
    </w:pPr>
    <w:rPr>
      <w:rFonts w:asciiTheme="minorHAnsi" w:eastAsiaTheme="minorHAnsi" w:hAnsiTheme="minorHAnsi" w:cstheme="minorBidi"/>
      <w:kern w:val="2"/>
      <w:sz w:val="22"/>
      <w:lang w:val="en-PH"/>
      <w14:ligatures w14:val="standardContextual"/>
    </w:rPr>
  </w:style>
  <w:style w:type="character" w:customStyle="1" w:styleId="HeaderChar">
    <w:name w:val="Header Char"/>
    <w:basedOn w:val="DefaultParagraphFont"/>
    <w:link w:val="Header"/>
    <w:uiPriority w:val="99"/>
    <w:rsid w:val="00786E19"/>
  </w:style>
  <w:style w:type="paragraph" w:styleId="Footer">
    <w:name w:val="footer"/>
    <w:basedOn w:val="Normal"/>
    <w:link w:val="FooterChar"/>
    <w:uiPriority w:val="99"/>
    <w:unhideWhenUsed/>
    <w:rsid w:val="00786E19"/>
    <w:pPr>
      <w:tabs>
        <w:tab w:val="center" w:pos="4680"/>
        <w:tab w:val="right" w:pos="9360"/>
      </w:tabs>
    </w:pPr>
    <w:rPr>
      <w:rFonts w:asciiTheme="minorHAnsi" w:eastAsiaTheme="minorHAnsi" w:hAnsiTheme="minorHAnsi" w:cstheme="minorBidi"/>
      <w:kern w:val="2"/>
      <w:sz w:val="22"/>
      <w:lang w:val="en-PH"/>
      <w14:ligatures w14:val="standardContextual"/>
    </w:rPr>
  </w:style>
  <w:style w:type="character" w:customStyle="1" w:styleId="FooterChar">
    <w:name w:val="Footer Char"/>
    <w:basedOn w:val="DefaultParagraphFont"/>
    <w:link w:val="Footer"/>
    <w:uiPriority w:val="99"/>
    <w:rsid w:val="00786E19"/>
  </w:style>
  <w:style w:type="table" w:styleId="TableGrid">
    <w:name w:val="Table Grid"/>
    <w:basedOn w:val="TableNormal"/>
    <w:uiPriority w:val="39"/>
    <w:rsid w:val="00786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45AE2"/>
    <w:pPr>
      <w:spacing w:after="0" w:line="240" w:lineRule="auto"/>
    </w:pPr>
    <w:rPr>
      <w:rFonts w:ascii="Times New Roman" w:eastAsia="Calibri" w:hAnsi="Times New Roman" w:cs="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Kraig Quezada</dc:creator>
  <cp:keywords/>
  <dc:description/>
  <cp:lastModifiedBy>Kraig Quezada</cp:lastModifiedBy>
  <cp:revision>29</cp:revision>
  <cp:lastPrinted>2026-02-19T02:24:00Z</cp:lastPrinted>
  <dcterms:created xsi:type="dcterms:W3CDTF">2025-12-19T06:45:00Z</dcterms:created>
  <dcterms:modified xsi:type="dcterms:W3CDTF">2026-02-22T23:17:00Z</dcterms:modified>
</cp:coreProperties>
</file>