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To generate an NVIDIA Nsight report from a notebook, you can use the following steps: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Install NVIDIA Nsight Compute.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Start NVIDIA Nsight Compute.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Create a new project.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Select the target for profiling.</w:t>
      </w:r>
      <w:r w:rsidDel="00000000" w:rsidR="00000000" w:rsidRPr="00000000">
        <w:rPr>
          <w:color w:val="1f1f1f"/>
          <w:rtl w:val="0"/>
        </w:rPr>
        <w:t xml:space="preserve"> This can be a local application, a remote application, or a containerized application.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Select the data to be collected.</w:t>
      </w:r>
      <w:r w:rsidDel="00000000" w:rsidR="00000000" w:rsidRPr="00000000">
        <w:rPr>
          <w:color w:val="1f1f1f"/>
          <w:rtl w:val="0"/>
        </w:rPr>
        <w:t xml:space="preserve"> For example, you may want to collect CUDA trace data, OpenGL data, or MPI data.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Specify the program options.</w:t>
      </w:r>
      <w:r w:rsidDel="00000000" w:rsidR="00000000" w:rsidRPr="00000000">
        <w:rPr>
          <w:color w:val="1f1f1f"/>
          <w:rtl w:val="0"/>
        </w:rPr>
        <w:t xml:space="preserve"> This may include the command line arguments to pass to the application or the environment variables to set.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Start the profiling.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Once the profiling is complete, open the report file.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To open the report file from a notebook, you can use the following Python code: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36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nsight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Open the report file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report = nsight.Report(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"path/to/report.nsreport"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Print the report to the console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print(report)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Or, save the report to a different file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report.save(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"new_report.nsreport"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Nsight report will contain detailed information about the performance of your application, including: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GPU utilization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Memory usage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Kernel execution times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API call durations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Performance recommendations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You can use this information to identify and address performance bottlenecks in your application.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Here is an example of a simple notebook that generates an Nsight report: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36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Python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nsight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Create a new project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project = nsight.Project(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"My Project"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Select the target for profiling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project.target = nsight.Target.LocalApplication()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Select the data to be collected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project.data = nsight.Data.CUDA()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Specify the program options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project.program_options = [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"-n"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"1000"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Start the profiling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project.start()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Wait for the profiling to complete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project.wait()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Open the report file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report = nsight.Report(project.report_file)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Print the report to the console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print(report)</w:t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This notebook will generate an Nsight report for the current application, collecting CUDA trace data for 1000 iterations. You can modify the notebook to collect different data or to profile a different application.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