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59BF" w14:textId="0D5E4882" w:rsidR="00394A6D" w:rsidRPr="002B4F96" w:rsidRDefault="002E581F" w:rsidP="001D586C">
      <w:pPr>
        <w:pStyle w:val="Title"/>
        <w:rPr>
          <w:rFonts w:ascii="Avenir Next LT Pro" w:hAnsi="Avenir Next LT Pro"/>
        </w:rPr>
      </w:pPr>
      <w:sdt>
        <w:sdtPr>
          <w:rPr>
            <w:rFonts w:ascii="Avenir Next LT Pro" w:hAnsi="Avenir Next LT Pro"/>
            <w:caps/>
            <w:color w:val="000000" w:themeColor="text2"/>
            <w:sz w:val="66"/>
            <w:szCs w:val="56"/>
            <w:lang w:eastAsia="en-US"/>
          </w:rPr>
          <w:alias w:val="Enter your name:"/>
          <w:tag w:val=""/>
          <w:id w:val="-328297061"/>
          <w:placeholder>
            <w:docPart w:val="BF2FC1B02FB146C38A4DC9285102EF0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D586C" w:rsidRPr="002B4F96">
            <w:rPr>
              <w:rFonts w:ascii="Avenir Next LT Pro" w:hAnsi="Avenir Next LT Pro"/>
              <w:caps/>
              <w:color w:val="000000" w:themeColor="text2"/>
              <w:sz w:val="66"/>
              <w:szCs w:val="56"/>
              <w:lang w:eastAsia="en-US"/>
            </w:rPr>
            <w:t>NEEL</w:t>
          </w:r>
          <w:r w:rsidR="002B4F96" w:rsidRPr="002B4F96">
            <w:rPr>
              <w:rFonts w:ascii="Avenir Next LT Pro" w:hAnsi="Avenir Next LT Pro"/>
              <w:caps/>
              <w:color w:val="000000" w:themeColor="text2"/>
              <w:sz w:val="66"/>
              <w:szCs w:val="56"/>
              <w:lang w:eastAsia="en-US"/>
            </w:rPr>
            <w:t xml:space="preserve"> </w:t>
          </w:r>
          <w:r w:rsidR="001D586C" w:rsidRPr="002B4F96">
            <w:rPr>
              <w:rFonts w:ascii="Avenir Next LT Pro" w:hAnsi="Avenir Next LT Pro"/>
              <w:caps/>
              <w:color w:val="000000" w:themeColor="text2"/>
              <w:sz w:val="66"/>
              <w:szCs w:val="56"/>
              <w:lang w:eastAsia="en-US"/>
            </w:rPr>
            <w:t>KAKADIYA</w:t>
          </w:r>
        </w:sdtContent>
      </w:sdt>
    </w:p>
    <w:p w14:paraId="0A9FAACA" w14:textId="2E7C4649" w:rsidR="00394A6D" w:rsidRPr="002B4F96" w:rsidRDefault="002E581F">
      <w:pPr>
        <w:rPr>
          <w:rFonts w:ascii="Avenir Next LT Pro" w:hAnsi="Avenir Next LT Pro"/>
        </w:rPr>
      </w:pPr>
      <w:sdt>
        <w:sdtPr>
          <w:rPr>
            <w:rFonts w:ascii="Avenir Next LT Pro" w:hAnsi="Avenir Next LT Pro"/>
          </w:rPr>
          <w:alias w:val="Enter address:"/>
          <w:tag w:val="Enter address:"/>
          <w:id w:val="-989020281"/>
          <w:placeholder>
            <w:docPart w:val="C2B87C91E7A6465ABE18DC0B9CCBD6EA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9B374F">
            <w:rPr>
              <w:rFonts w:ascii="Avenir Next LT Pro" w:hAnsi="Avenir Next LT Pro"/>
            </w:rPr>
            <w:t xml:space="preserve">Suit – 1227 ,1750 Pembina Highway </w:t>
          </w:r>
        </w:sdtContent>
      </w:sdt>
      <w:r w:rsidR="00CC75DB" w:rsidRPr="002B4F96">
        <w:rPr>
          <w:rFonts w:ascii="Avenir Next LT Pro" w:hAnsi="Avenir Next LT Pro"/>
        </w:rPr>
        <w:t xml:space="preserve">, </w:t>
      </w:r>
      <w:r w:rsidR="001D586C" w:rsidRPr="002B4F96">
        <w:rPr>
          <w:rFonts w:ascii="Avenir Next LT Pro" w:hAnsi="Avenir Next LT Pro"/>
        </w:rPr>
        <w:t>Winnipeg |</w:t>
      </w:r>
      <w:r w:rsidR="007D00B3" w:rsidRPr="002B4F96">
        <w:rPr>
          <w:rFonts w:ascii="Avenir Next LT Pro" w:hAnsi="Avenir Next LT Pro"/>
        </w:rPr>
        <w:t> </w:t>
      </w:r>
      <w:r w:rsidR="001D586C" w:rsidRPr="002B4F96">
        <w:rPr>
          <w:rFonts w:ascii="Avenir Next LT Pro" w:hAnsi="Avenir Next LT Pro"/>
        </w:rPr>
        <w:t>431</w:t>
      </w:r>
      <w:r w:rsidR="002B4F96" w:rsidRPr="002B4F96">
        <w:rPr>
          <w:rFonts w:ascii="Avenir Next LT Pro" w:hAnsi="Avenir Next LT Pro"/>
        </w:rPr>
        <w:t>-</w:t>
      </w:r>
      <w:r w:rsidR="001D586C" w:rsidRPr="002B4F96">
        <w:rPr>
          <w:rFonts w:ascii="Avenir Next LT Pro" w:hAnsi="Avenir Next LT Pro"/>
        </w:rPr>
        <w:t>278</w:t>
      </w:r>
      <w:r w:rsidR="002B4F96" w:rsidRPr="002B4F96">
        <w:rPr>
          <w:rFonts w:ascii="Avenir Next LT Pro" w:hAnsi="Avenir Next LT Pro"/>
        </w:rPr>
        <w:t>-</w:t>
      </w:r>
      <w:r w:rsidR="001D586C" w:rsidRPr="002B4F96">
        <w:rPr>
          <w:rFonts w:ascii="Avenir Next LT Pro" w:hAnsi="Avenir Next LT Pro"/>
        </w:rPr>
        <w:t>5159</w:t>
      </w:r>
      <w:r w:rsidR="007D00B3" w:rsidRPr="002B4F96">
        <w:rPr>
          <w:rFonts w:ascii="Avenir Next LT Pro" w:hAnsi="Avenir Next LT Pro"/>
        </w:rPr>
        <w:t> | </w:t>
      </w:r>
      <w:hyperlink r:id="rId8" w:history="1">
        <w:r w:rsidR="009B374F" w:rsidRPr="00CA68E7">
          <w:rPr>
            <w:rStyle w:val="Hyperlink"/>
            <w:rFonts w:ascii="Avenir Next LT Pro" w:hAnsi="Avenir Next LT Pro"/>
          </w:rPr>
          <w:t>neelkakadiya422@gmail.com</w:t>
        </w:r>
      </w:hyperlink>
      <w:r w:rsidR="001D586C" w:rsidRPr="002B4F96">
        <w:rPr>
          <w:rFonts w:ascii="Avenir Next LT Pro" w:hAnsi="Avenir Next LT Pro"/>
        </w:rPr>
        <w:t xml:space="preserve"> </w:t>
      </w:r>
    </w:p>
    <w:sdt>
      <w:sdtPr>
        <w:rPr>
          <w:rFonts w:ascii="Avenir Next LT Pro" w:hAnsi="Avenir Next LT Pro"/>
        </w:rPr>
        <w:alias w:val="Education:"/>
        <w:tag w:val="Education:"/>
        <w:id w:val="1513793667"/>
        <w:placeholder>
          <w:docPart w:val="E5D9A2C64B09407B8918DE4CE88461F4"/>
        </w:placeholder>
        <w:temporary/>
        <w:showingPlcHdr/>
        <w15:appearance w15:val="hidden"/>
      </w:sdtPr>
      <w:sdtEndPr/>
      <w:sdtContent>
        <w:p w14:paraId="7E3762D2" w14:textId="77777777" w:rsidR="00394A6D" w:rsidRPr="002B4F96" w:rsidRDefault="007D00B3">
          <w:pPr>
            <w:pStyle w:val="Heading1"/>
            <w:rPr>
              <w:rFonts w:ascii="Avenir Next LT Pro" w:hAnsi="Avenir Next LT Pro"/>
            </w:rPr>
          </w:pPr>
          <w:r w:rsidRPr="002B4F96">
            <w:rPr>
              <w:rFonts w:ascii="Avenir Next LT Pro" w:hAnsi="Avenir Next LT Pro"/>
            </w:rPr>
            <w:t>Education</w:t>
          </w:r>
        </w:p>
      </w:sdtContent>
    </w:sdt>
    <w:p w14:paraId="2DD71484" w14:textId="14C823FB" w:rsidR="00394A6D" w:rsidRPr="00B12978" w:rsidRDefault="001D586C">
      <w:pPr>
        <w:pStyle w:val="Heading2"/>
        <w:rPr>
          <w:rFonts w:ascii="Avenir Next LT Pro" w:hAnsi="Avenir Next LT Pro"/>
          <w:b w:val="0"/>
          <w:bCs/>
        </w:rPr>
      </w:pPr>
      <w:r w:rsidRPr="002B4F96">
        <w:rPr>
          <w:rFonts w:ascii="Avenir Next LT Pro" w:hAnsi="Avenir Next LT Pro"/>
        </w:rPr>
        <w:t>BACHELOR</w:t>
      </w:r>
      <w:r w:rsidR="00B12978">
        <w:rPr>
          <w:rFonts w:ascii="Avenir Next LT Pro" w:hAnsi="Avenir Next LT Pro"/>
        </w:rPr>
        <w:t xml:space="preserve"> </w:t>
      </w:r>
      <w:r w:rsidRPr="002B4F96">
        <w:rPr>
          <w:rFonts w:ascii="Avenir Next LT Pro" w:hAnsi="Avenir Next LT Pro"/>
        </w:rPr>
        <w:t>|</w:t>
      </w:r>
      <w:r w:rsidR="007D00B3" w:rsidRPr="002B4F96">
        <w:rPr>
          <w:rFonts w:ascii="Avenir Next LT Pro" w:hAnsi="Avenir Next LT Pro"/>
        </w:rPr>
        <w:t> </w:t>
      </w:r>
      <w:r w:rsidRPr="002B4F96">
        <w:rPr>
          <w:rFonts w:ascii="Avenir Next LT Pro" w:hAnsi="Avenir Next LT Pro"/>
        </w:rPr>
        <w:t xml:space="preserve">UNIVERSITY of Manitoba </w:t>
      </w:r>
      <w:r w:rsidR="00B12978">
        <w:rPr>
          <w:rFonts w:ascii="Avenir Next LT Pro" w:hAnsi="Avenir Next LT Pro"/>
        </w:rPr>
        <w:t xml:space="preserve">| </w:t>
      </w:r>
      <w:r w:rsidR="00B12978">
        <w:rPr>
          <w:rFonts w:ascii="Avenir Next LT Pro" w:hAnsi="Avenir Next LT Pro"/>
          <w:b w:val="0"/>
          <w:bCs/>
        </w:rPr>
        <w:t>Jan 202</w:t>
      </w:r>
      <w:r w:rsidR="009B374F">
        <w:rPr>
          <w:rFonts w:ascii="Avenir Next LT Pro" w:hAnsi="Avenir Next LT Pro"/>
          <w:b w:val="0"/>
          <w:bCs/>
        </w:rPr>
        <w:t>1</w:t>
      </w:r>
      <w:r w:rsidR="00B12978">
        <w:rPr>
          <w:rFonts w:ascii="Avenir Next LT Pro" w:hAnsi="Avenir Next LT Pro"/>
          <w:b w:val="0"/>
          <w:bCs/>
        </w:rPr>
        <w:t xml:space="preserve"> - PRESENT</w:t>
      </w:r>
    </w:p>
    <w:p w14:paraId="2F3ADA1B" w14:textId="556DA11C" w:rsidR="00394A6D" w:rsidRPr="002B4F96" w:rsidRDefault="002E581F" w:rsidP="008916B6">
      <w:pPr>
        <w:pStyle w:val="ListBullet"/>
        <w:numPr>
          <w:ilvl w:val="0"/>
          <w:numId w:val="18"/>
        </w:numPr>
        <w:rPr>
          <w:rFonts w:ascii="Avenir Next LT Pro" w:hAnsi="Avenir Next LT Pro"/>
        </w:rPr>
      </w:pPr>
      <w:sdt>
        <w:sdtPr>
          <w:rPr>
            <w:rFonts w:ascii="Avenir Next LT Pro" w:hAnsi="Avenir Next LT Pro"/>
          </w:rPr>
          <w:alias w:val="Major:"/>
          <w:tag w:val="Major:"/>
          <w:id w:val="673618560"/>
          <w:placeholder>
            <w:docPart w:val="2B51E74356BE4C74B809BB918537C59F"/>
          </w:placeholder>
          <w:temporary/>
          <w:showingPlcHdr/>
          <w15:appearance w15:val="hidden"/>
        </w:sdtPr>
        <w:sdtEndPr/>
        <w:sdtContent>
          <w:r w:rsidR="00D33143" w:rsidRPr="002B4F96">
            <w:rPr>
              <w:rFonts w:ascii="Avenir Next LT Pro" w:hAnsi="Avenir Next LT Pro"/>
            </w:rPr>
            <w:t>Major</w:t>
          </w:r>
        </w:sdtContent>
      </w:sdt>
      <w:r w:rsidR="007D00B3" w:rsidRPr="002B4F96">
        <w:rPr>
          <w:rFonts w:ascii="Avenir Next LT Pro" w:hAnsi="Avenir Next LT Pro"/>
        </w:rPr>
        <w:t xml:space="preserve">: </w:t>
      </w:r>
      <w:r w:rsidR="001D586C" w:rsidRPr="002B4F96">
        <w:rPr>
          <w:rFonts w:ascii="Avenir Next LT Pro" w:hAnsi="Avenir Next LT Pro"/>
        </w:rPr>
        <w:t xml:space="preserve">Computer Science </w:t>
      </w:r>
    </w:p>
    <w:p w14:paraId="7FCE0297" w14:textId="5E95FFD8" w:rsidR="00394A6D" w:rsidRPr="002B4F96" w:rsidRDefault="002E581F" w:rsidP="00DD4208">
      <w:pPr>
        <w:pStyle w:val="ListBullet"/>
        <w:rPr>
          <w:rFonts w:ascii="Avenir Next LT Pro" w:hAnsi="Avenir Next LT Pro"/>
        </w:rPr>
      </w:pPr>
      <w:sdt>
        <w:sdtPr>
          <w:rPr>
            <w:rFonts w:ascii="Avenir Next LT Pro" w:hAnsi="Avenir Next LT Pro"/>
          </w:rPr>
          <w:alias w:val="Minor:"/>
          <w:tag w:val="Minor:"/>
          <w:id w:val="-1428026952"/>
          <w:placeholder>
            <w:docPart w:val="6B815E44B2E4474AB9B32E8E58EF38CA"/>
          </w:placeholder>
          <w:temporary/>
          <w:showingPlcHdr/>
          <w15:appearance w15:val="hidden"/>
        </w:sdtPr>
        <w:sdtEndPr/>
        <w:sdtContent>
          <w:r w:rsidR="00D33143" w:rsidRPr="002B4F96">
            <w:rPr>
              <w:rFonts w:ascii="Avenir Next LT Pro" w:hAnsi="Avenir Next LT Pro"/>
            </w:rPr>
            <w:t>Minor</w:t>
          </w:r>
        </w:sdtContent>
      </w:sdt>
      <w:r w:rsidR="007D00B3" w:rsidRPr="002B4F96">
        <w:rPr>
          <w:rFonts w:ascii="Avenir Next LT Pro" w:hAnsi="Avenir Next LT Pro"/>
        </w:rPr>
        <w:t xml:space="preserve">: </w:t>
      </w:r>
      <w:r w:rsidR="001D586C" w:rsidRPr="002B4F96">
        <w:rPr>
          <w:rFonts w:ascii="Avenir Next LT Pro" w:hAnsi="Avenir Next LT Pro"/>
        </w:rPr>
        <w:t xml:space="preserve">Economic </w:t>
      </w:r>
    </w:p>
    <w:sdt>
      <w:sdtPr>
        <w:rPr>
          <w:rFonts w:ascii="Avenir Next LT Pro" w:hAnsi="Avenir Next LT Pro"/>
        </w:rPr>
        <w:alias w:val="Experience:"/>
        <w:tag w:val="Experience:"/>
        <w:id w:val="1494989950"/>
        <w:placeholder>
          <w:docPart w:val="CF6D8F82C59A4AE49F25FF83AFC827B0"/>
        </w:placeholder>
        <w:temporary/>
        <w:showingPlcHdr/>
        <w15:appearance w15:val="hidden"/>
      </w:sdtPr>
      <w:sdtEndPr/>
      <w:sdtContent>
        <w:p w14:paraId="07A898A7" w14:textId="77777777" w:rsidR="00394A6D" w:rsidRPr="002B4F96" w:rsidRDefault="007D00B3">
          <w:pPr>
            <w:pStyle w:val="Heading1"/>
            <w:rPr>
              <w:rFonts w:ascii="Avenir Next LT Pro" w:hAnsi="Avenir Next LT Pro"/>
            </w:rPr>
          </w:pPr>
          <w:r w:rsidRPr="002B4F96">
            <w:rPr>
              <w:rFonts w:ascii="Avenir Next LT Pro" w:hAnsi="Avenir Next LT Pro"/>
            </w:rPr>
            <w:t>Experience</w:t>
          </w:r>
        </w:p>
      </w:sdtContent>
    </w:sdt>
    <w:p w14:paraId="2CE2A6B1" w14:textId="0008ACFF" w:rsidR="009C0BBE" w:rsidRDefault="00EF47BA" w:rsidP="002B4F96">
      <w:pPr>
        <w:pStyle w:val="Heading2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Sale SPECIALIST </w:t>
      </w:r>
      <w:r w:rsidR="009C0BBE" w:rsidRPr="002B4F96">
        <w:rPr>
          <w:rFonts w:ascii="Avenir Next LT Pro" w:hAnsi="Avenir Next LT Pro"/>
        </w:rPr>
        <w:t>| </w:t>
      </w:r>
      <w:r w:rsidR="009C0BBE">
        <w:rPr>
          <w:rFonts w:ascii="Avenir Next LT Pro" w:hAnsi="Avenir Next LT Pro"/>
        </w:rPr>
        <w:t xml:space="preserve">Neo FINANCE| </w:t>
      </w:r>
      <w:r w:rsidR="009C0BBE">
        <w:rPr>
          <w:rFonts w:ascii="Avenir Next LT Pro" w:hAnsi="Avenir Next LT Pro"/>
          <w:b w:val="0"/>
          <w:bCs/>
        </w:rPr>
        <w:t>PRESENT</w:t>
      </w:r>
    </w:p>
    <w:p w14:paraId="51794CC7" w14:textId="6BE4E29E" w:rsidR="009C0BBE" w:rsidRPr="009C0BBE" w:rsidRDefault="009C0BBE" w:rsidP="009C0BBE">
      <w:pPr>
        <w:pStyle w:val="ListParagraph"/>
        <w:numPr>
          <w:ilvl w:val="0"/>
          <w:numId w:val="34"/>
        </w:numPr>
        <w:rPr>
          <w:rFonts w:ascii="Avenir Next LT Pro" w:hAnsi="Avenir Next LT Pro"/>
          <w:sz w:val="26"/>
          <w:szCs w:val="26"/>
        </w:rPr>
      </w:pPr>
      <w:r w:rsidRPr="009C0BBE">
        <w:rPr>
          <w:rFonts w:ascii="Avenir Next LT Pro" w:hAnsi="Avenir Next LT Pro"/>
          <w:sz w:val="26"/>
          <w:szCs w:val="26"/>
        </w:rPr>
        <w:t>Raise brand awareness and refer new customers to Neo by sharing your unique ambassador link</w:t>
      </w:r>
    </w:p>
    <w:p w14:paraId="358343A3" w14:textId="4CFE6B67" w:rsidR="009C0BBE" w:rsidRPr="009C0BBE" w:rsidRDefault="009C0BBE" w:rsidP="009C0BBE">
      <w:pPr>
        <w:pStyle w:val="ListParagraph"/>
        <w:numPr>
          <w:ilvl w:val="0"/>
          <w:numId w:val="34"/>
        </w:numPr>
        <w:rPr>
          <w:rFonts w:ascii="Avenir Next LT Pro" w:hAnsi="Avenir Next LT Pro"/>
          <w:sz w:val="26"/>
          <w:szCs w:val="26"/>
        </w:rPr>
      </w:pPr>
      <w:r w:rsidRPr="009C0BBE">
        <w:rPr>
          <w:rFonts w:ascii="Avenir Next LT Pro" w:hAnsi="Avenir Next LT Pro"/>
          <w:sz w:val="26"/>
          <w:szCs w:val="26"/>
        </w:rPr>
        <w:t>Collaborate with other Ambassadors and create new ways to engage with students on campus</w:t>
      </w:r>
    </w:p>
    <w:p w14:paraId="07C699C9" w14:textId="257CC8E5" w:rsidR="009C0BBE" w:rsidRPr="009C0BBE" w:rsidRDefault="009C0BBE" w:rsidP="009C0BBE">
      <w:pPr>
        <w:pStyle w:val="ListParagraph"/>
        <w:numPr>
          <w:ilvl w:val="0"/>
          <w:numId w:val="34"/>
        </w:numPr>
        <w:rPr>
          <w:rFonts w:ascii="Avenir Next LT Pro" w:hAnsi="Avenir Next LT Pro"/>
          <w:sz w:val="26"/>
          <w:szCs w:val="26"/>
        </w:rPr>
      </w:pPr>
      <w:r w:rsidRPr="009C0BBE">
        <w:rPr>
          <w:rFonts w:ascii="Avenir Next LT Pro" w:hAnsi="Avenir Next LT Pro"/>
          <w:sz w:val="26"/>
          <w:szCs w:val="26"/>
        </w:rPr>
        <w:t>Find creative ways to leverage Neo’s partners to reward your friends</w:t>
      </w:r>
    </w:p>
    <w:p w14:paraId="790D77C2" w14:textId="13B03958" w:rsidR="009C0BBE" w:rsidRPr="009C0BBE" w:rsidRDefault="009C0BBE" w:rsidP="002B4F96">
      <w:pPr>
        <w:pStyle w:val="ListParagraph"/>
        <w:numPr>
          <w:ilvl w:val="0"/>
          <w:numId w:val="33"/>
        </w:numPr>
        <w:rPr>
          <w:rFonts w:ascii="Avenir Next LT Pro" w:hAnsi="Avenir Next LT Pro"/>
          <w:sz w:val="26"/>
          <w:szCs w:val="26"/>
        </w:rPr>
      </w:pPr>
      <w:r w:rsidRPr="009C0BBE">
        <w:rPr>
          <w:rFonts w:ascii="Avenir Next LT Pro" w:hAnsi="Avenir Next LT Pro"/>
          <w:sz w:val="26"/>
          <w:szCs w:val="26"/>
        </w:rPr>
        <w:t>Raise brand awareness by leveraging your social channels to spread the word about Neo</w:t>
      </w:r>
    </w:p>
    <w:p w14:paraId="29FF75DC" w14:textId="066558D4" w:rsidR="00D42274" w:rsidRPr="00B12978" w:rsidRDefault="00B63AAA" w:rsidP="002B4F96">
      <w:pPr>
        <w:pStyle w:val="Heading2"/>
        <w:rPr>
          <w:rFonts w:ascii="Avenir Next LT Pro" w:hAnsi="Avenir Next LT Pro"/>
          <w:b w:val="0"/>
          <w:bCs/>
        </w:rPr>
      </w:pPr>
      <w:r w:rsidRPr="002B4F96">
        <w:rPr>
          <w:rFonts w:ascii="Avenir Next LT Pro" w:hAnsi="Avenir Next LT Pro"/>
        </w:rPr>
        <w:t>FASHION ASSOCIATE |</w:t>
      </w:r>
      <w:r w:rsidR="007D00B3" w:rsidRPr="002B4F96">
        <w:rPr>
          <w:rFonts w:ascii="Avenir Next LT Pro" w:hAnsi="Avenir Next LT Pro"/>
        </w:rPr>
        <w:t> </w:t>
      </w:r>
      <w:r w:rsidRPr="002B4F96">
        <w:rPr>
          <w:rFonts w:ascii="Avenir Next LT Pro" w:hAnsi="Avenir Next LT Pro"/>
        </w:rPr>
        <w:t>WALMART</w:t>
      </w:r>
      <w:r w:rsidR="00B12978">
        <w:rPr>
          <w:rFonts w:ascii="Avenir Next LT Pro" w:hAnsi="Avenir Next LT Pro"/>
        </w:rPr>
        <w:t xml:space="preserve"> |</w:t>
      </w:r>
      <w:r w:rsidR="00B12978">
        <w:rPr>
          <w:rFonts w:ascii="Avenir Next LT Pro" w:hAnsi="Avenir Next LT Pro"/>
          <w:b w:val="0"/>
          <w:bCs/>
        </w:rPr>
        <w:t xml:space="preserve"> PRESENT</w:t>
      </w:r>
    </w:p>
    <w:p w14:paraId="2D7CB4B0" w14:textId="77777777" w:rsidR="00B12978" w:rsidRPr="00B12978" w:rsidRDefault="00B12978" w:rsidP="00B12978">
      <w:pPr>
        <w:pStyle w:val="Heading2"/>
        <w:numPr>
          <w:ilvl w:val="0"/>
          <w:numId w:val="26"/>
        </w:numPr>
        <w:rPr>
          <w:rFonts w:ascii="Avenir Next LT Pro" w:eastAsia="Times New Roman" w:hAnsi="Avenir Next LT Pro" w:cs="Times New Roman"/>
          <w:b w:val="0"/>
          <w:caps w:val="0"/>
          <w:color w:val="000000"/>
          <w:sz w:val="26"/>
        </w:rPr>
      </w:pPr>
      <w:r w:rsidRPr="00B12978">
        <w:rPr>
          <w:rFonts w:ascii="Avenir Next LT Pro" w:eastAsia="Times New Roman" w:hAnsi="Avenir Next LT Pro" w:cs="Times New Roman"/>
          <w:b w:val="0"/>
          <w:caps w:val="0"/>
          <w:color w:val="000000"/>
          <w:sz w:val="26"/>
        </w:rPr>
        <w:t xml:space="preserve">Processing and stocking all fashion merchandise </w:t>
      </w:r>
    </w:p>
    <w:p w14:paraId="242C9B28" w14:textId="77777777" w:rsidR="00B12978" w:rsidRPr="00B12978" w:rsidRDefault="00B12978" w:rsidP="00B12978">
      <w:pPr>
        <w:pStyle w:val="Heading2"/>
        <w:numPr>
          <w:ilvl w:val="0"/>
          <w:numId w:val="26"/>
        </w:numPr>
        <w:rPr>
          <w:rFonts w:ascii="Avenir Next LT Pro" w:eastAsia="Times New Roman" w:hAnsi="Avenir Next LT Pro" w:cs="Times New Roman"/>
          <w:b w:val="0"/>
          <w:caps w:val="0"/>
          <w:color w:val="000000"/>
          <w:sz w:val="26"/>
        </w:rPr>
      </w:pPr>
      <w:r w:rsidRPr="00B12978">
        <w:rPr>
          <w:rFonts w:ascii="Avenir Next LT Pro" w:eastAsia="Times New Roman" w:hAnsi="Avenir Next LT Pro" w:cs="Times New Roman"/>
          <w:b w:val="0"/>
          <w:caps w:val="0"/>
          <w:color w:val="000000"/>
          <w:sz w:val="26"/>
        </w:rPr>
        <w:t xml:space="preserve">Keeping the salesfloor area clean and tidy for the customer </w:t>
      </w:r>
    </w:p>
    <w:p w14:paraId="5E49117D" w14:textId="77777777" w:rsidR="00B12978" w:rsidRPr="00B12978" w:rsidRDefault="00B12978" w:rsidP="00B12978">
      <w:pPr>
        <w:pStyle w:val="Heading2"/>
        <w:numPr>
          <w:ilvl w:val="0"/>
          <w:numId w:val="26"/>
        </w:numPr>
        <w:rPr>
          <w:rFonts w:ascii="Avenir Next LT Pro" w:eastAsia="Times New Roman" w:hAnsi="Avenir Next LT Pro" w:cs="Times New Roman"/>
          <w:b w:val="0"/>
          <w:caps w:val="0"/>
          <w:color w:val="000000"/>
          <w:sz w:val="26"/>
        </w:rPr>
      </w:pPr>
      <w:r w:rsidRPr="00B12978">
        <w:rPr>
          <w:rFonts w:ascii="Avenir Next LT Pro" w:eastAsia="Times New Roman" w:hAnsi="Avenir Next LT Pro" w:cs="Times New Roman"/>
          <w:b w:val="0"/>
          <w:caps w:val="0"/>
          <w:color w:val="000000"/>
          <w:sz w:val="26"/>
        </w:rPr>
        <w:t xml:space="preserve">Merchandising non-modular fashion items </w:t>
      </w:r>
    </w:p>
    <w:p w14:paraId="6868C2B3" w14:textId="3430DEF3" w:rsidR="00B12978" w:rsidRDefault="00B12978" w:rsidP="00B12978">
      <w:pPr>
        <w:pStyle w:val="Heading2"/>
        <w:numPr>
          <w:ilvl w:val="0"/>
          <w:numId w:val="26"/>
        </w:numPr>
        <w:rPr>
          <w:rFonts w:ascii="Avenir Next LT Pro" w:hAnsi="Avenir Next LT Pro"/>
        </w:rPr>
      </w:pPr>
      <w:r w:rsidRPr="00B12978">
        <w:rPr>
          <w:rFonts w:ascii="Avenir Next LT Pro" w:eastAsia="Times New Roman" w:hAnsi="Avenir Next LT Pro" w:cs="Times New Roman"/>
          <w:b w:val="0"/>
          <w:caps w:val="0"/>
          <w:color w:val="000000"/>
          <w:sz w:val="26"/>
        </w:rPr>
        <w:t>Ensuring proper fixtures and supplies are used and replaced if necessary</w:t>
      </w:r>
    </w:p>
    <w:p w14:paraId="53CA1FC7" w14:textId="2813FB64" w:rsidR="00394A6D" w:rsidRPr="002B4F96" w:rsidRDefault="00B63AAA" w:rsidP="00D42274">
      <w:pPr>
        <w:pStyle w:val="Heading2"/>
        <w:rPr>
          <w:rFonts w:ascii="Avenir Next LT Pro" w:hAnsi="Avenir Next LT Pro"/>
        </w:rPr>
      </w:pPr>
      <w:r w:rsidRPr="002B4F96">
        <w:rPr>
          <w:rFonts w:ascii="Avenir Next LT Pro" w:hAnsi="Avenir Next LT Pro"/>
        </w:rPr>
        <w:t>lot ASSOCIATE |</w:t>
      </w:r>
      <w:r w:rsidR="007D00B3" w:rsidRPr="002B4F96">
        <w:rPr>
          <w:rFonts w:ascii="Avenir Next LT Pro" w:hAnsi="Avenir Next LT Pro"/>
        </w:rPr>
        <w:t> </w:t>
      </w:r>
      <w:r w:rsidRPr="002B4F96">
        <w:rPr>
          <w:rFonts w:ascii="Avenir Next LT Pro" w:hAnsi="Avenir Next LT Pro"/>
        </w:rPr>
        <w:t xml:space="preserve">Home </w:t>
      </w:r>
      <w:r w:rsidR="00EE65A5" w:rsidRPr="002B4F96">
        <w:rPr>
          <w:rFonts w:ascii="Avenir Next LT Pro" w:hAnsi="Avenir Next LT Pro"/>
        </w:rPr>
        <w:t>DEPOT |</w:t>
      </w:r>
      <w:r w:rsidR="00B12978">
        <w:rPr>
          <w:rFonts w:ascii="Avenir Next LT Pro" w:hAnsi="Avenir Next LT Pro"/>
          <w:b w:val="0"/>
          <w:bCs/>
        </w:rPr>
        <w:t xml:space="preserve"> PRESENT</w:t>
      </w:r>
    </w:p>
    <w:p w14:paraId="3A09A0E1" w14:textId="571352A7" w:rsidR="00B63AAA" w:rsidRPr="002B4F96" w:rsidRDefault="00B63AAA" w:rsidP="00B63AA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Avenir Next LT Pro" w:eastAsia="Times New Roman" w:hAnsi="Avenir Next LT Pro" w:cs="Times New Roman"/>
          <w:color w:val="000000"/>
          <w:sz w:val="26"/>
          <w:szCs w:val="26"/>
        </w:rPr>
      </w:pPr>
      <w:r w:rsidRPr="002B4F96">
        <w:rPr>
          <w:rFonts w:ascii="Avenir Next LT Pro" w:eastAsia="Times New Roman" w:hAnsi="Avenir Next LT Pro" w:cs="Times New Roman"/>
          <w:color w:val="000000"/>
          <w:sz w:val="26"/>
          <w:szCs w:val="26"/>
        </w:rPr>
        <w:t>Approaching customers to determine if they need help loading product into vehicles</w:t>
      </w:r>
    </w:p>
    <w:p w14:paraId="5ADC24E6" w14:textId="77777777" w:rsidR="00B63AAA" w:rsidRPr="002B4F96" w:rsidRDefault="00B63AAA" w:rsidP="00B63AA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Avenir Next LT Pro" w:eastAsia="Times New Roman" w:hAnsi="Avenir Next LT Pro" w:cs="Times New Roman"/>
          <w:color w:val="000000"/>
          <w:sz w:val="26"/>
          <w:szCs w:val="26"/>
        </w:rPr>
      </w:pPr>
      <w:r w:rsidRPr="002B4F96">
        <w:rPr>
          <w:rFonts w:ascii="Avenir Next LT Pro" w:eastAsia="Times New Roman" w:hAnsi="Avenir Next LT Pro" w:cs="Times New Roman"/>
          <w:color w:val="000000"/>
          <w:sz w:val="26"/>
          <w:szCs w:val="26"/>
        </w:rPr>
        <w:t>Ensuring the parking lot and entrances are maintained and welcoming to customers, including maintaining shopping carts outside the store</w:t>
      </w:r>
    </w:p>
    <w:p w14:paraId="0C31ED0A" w14:textId="4C734F36" w:rsidR="00D56207" w:rsidRDefault="00B63AAA" w:rsidP="00B63AA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Avenir Next LT Pro" w:eastAsia="Times New Roman" w:hAnsi="Avenir Next LT Pro" w:cs="Times New Roman"/>
          <w:color w:val="000000"/>
          <w:sz w:val="26"/>
          <w:szCs w:val="26"/>
        </w:rPr>
      </w:pPr>
      <w:r w:rsidRPr="002B4F96">
        <w:rPr>
          <w:rFonts w:ascii="Avenir Next LT Pro" w:eastAsia="Times New Roman" w:hAnsi="Avenir Next LT Pro" w:cs="Times New Roman"/>
          <w:color w:val="000000"/>
          <w:sz w:val="26"/>
          <w:szCs w:val="26"/>
        </w:rPr>
        <w:t>Acting as a spotter for equipment operators and ensuring that large orders are transported safely through the store and to customer’s vehicles</w:t>
      </w:r>
    </w:p>
    <w:p w14:paraId="08C04FE5" w14:textId="22510707" w:rsidR="00C26C70" w:rsidRDefault="00C26C70" w:rsidP="00C26C70">
      <w:pPr>
        <w:pStyle w:val="Heading2"/>
        <w:shd w:val="clear" w:color="auto" w:fill="FFFFFF"/>
        <w:spacing w:before="0" w:after="0"/>
        <w:ind w:right="600"/>
        <w:rPr>
          <w:rFonts w:ascii="Arial" w:hAnsi="Arial" w:cs="Arial"/>
          <w:color w:val="202124"/>
          <w:szCs w:val="22"/>
        </w:rPr>
      </w:pPr>
      <w:r w:rsidRPr="00C26C70">
        <w:rPr>
          <w:rFonts w:ascii="Avenir Next LT Pro" w:eastAsia="Times New Roman" w:hAnsi="Avenir Next LT Pro" w:cs="Times New Roman"/>
          <w:color w:val="000000"/>
          <w:szCs w:val="22"/>
        </w:rPr>
        <w:t>Warehouse Order</w:t>
      </w:r>
      <w:r>
        <w:rPr>
          <w:rFonts w:ascii="Avenir Next LT Pro" w:eastAsia="Times New Roman" w:hAnsi="Avenir Next LT Pro" w:cs="Times New Roman"/>
          <w:color w:val="000000"/>
          <w:sz w:val="26"/>
        </w:rPr>
        <w:t xml:space="preserve"> </w:t>
      </w:r>
      <w:r w:rsidRPr="00C26C70">
        <w:rPr>
          <w:rFonts w:ascii="Avenir Next LT Pro" w:eastAsia="Times New Roman" w:hAnsi="Avenir Next LT Pro" w:cs="Times New Roman"/>
          <w:color w:val="000000"/>
          <w:szCs w:val="22"/>
        </w:rPr>
        <w:t>Picker</w:t>
      </w:r>
      <w:r>
        <w:rPr>
          <w:rFonts w:ascii="Avenir Next LT Pro" w:eastAsia="Times New Roman" w:hAnsi="Avenir Next LT Pro" w:cs="Times New Roman"/>
          <w:color w:val="000000"/>
          <w:sz w:val="26"/>
        </w:rPr>
        <w:t xml:space="preserve"> | </w:t>
      </w:r>
      <w:r w:rsidRPr="00C26C70">
        <w:rPr>
          <w:rFonts w:ascii="Arial" w:hAnsi="Arial" w:cs="Arial"/>
          <w:color w:val="202124"/>
          <w:szCs w:val="22"/>
        </w:rPr>
        <w:t>Parian Logistics</w:t>
      </w:r>
      <w:r>
        <w:rPr>
          <w:rFonts w:ascii="Arial" w:hAnsi="Arial" w:cs="Arial"/>
          <w:color w:val="202124"/>
          <w:szCs w:val="22"/>
        </w:rPr>
        <w:t>|2021</w:t>
      </w:r>
    </w:p>
    <w:p w14:paraId="19875104" w14:textId="77777777" w:rsidR="00C26C70" w:rsidRDefault="00C26C70" w:rsidP="00C26C70">
      <w:pPr>
        <w:pStyle w:val="Heading2"/>
        <w:shd w:val="clear" w:color="auto" w:fill="FFFFFF"/>
        <w:spacing w:before="0" w:after="0"/>
        <w:ind w:right="600"/>
        <w:rPr>
          <w:rFonts w:ascii="Arial" w:hAnsi="Arial" w:cs="Arial"/>
          <w:color w:val="202124"/>
          <w:szCs w:val="22"/>
        </w:rPr>
      </w:pPr>
    </w:p>
    <w:p w14:paraId="31F9EC48" w14:textId="6A4B0E11" w:rsidR="00F52137" w:rsidRPr="00F52137" w:rsidRDefault="00F52137" w:rsidP="00F52137">
      <w:pPr>
        <w:pStyle w:val="ListParagraph"/>
        <w:numPr>
          <w:ilvl w:val="0"/>
          <w:numId w:val="32"/>
        </w:numPr>
        <w:rPr>
          <w:rFonts w:ascii="Avenir Next LT Pro" w:hAnsi="Avenir Next LT Pro" w:cs="Arial"/>
          <w:color w:val="202124"/>
          <w:sz w:val="26"/>
          <w:szCs w:val="26"/>
          <w:shd w:val="clear" w:color="auto" w:fill="FFFFFF"/>
        </w:rPr>
      </w:pPr>
      <w:r w:rsidRPr="00F52137">
        <w:rPr>
          <w:rFonts w:ascii="Avenir Next LT Pro" w:hAnsi="Avenir Next LT Pro" w:cs="Arial"/>
          <w:color w:val="202124"/>
          <w:sz w:val="26"/>
          <w:szCs w:val="26"/>
          <w:shd w:val="clear" w:color="auto" w:fill="FFFFFF"/>
        </w:rPr>
        <w:t>Attendance in warehouse team meetings as required</w:t>
      </w:r>
    </w:p>
    <w:p w14:paraId="46890CCE" w14:textId="1F238231" w:rsidR="00F52137" w:rsidRPr="00F52137" w:rsidRDefault="00F52137" w:rsidP="00F52137">
      <w:pPr>
        <w:pStyle w:val="ListParagraph"/>
        <w:numPr>
          <w:ilvl w:val="0"/>
          <w:numId w:val="32"/>
        </w:numPr>
        <w:rPr>
          <w:rFonts w:ascii="Avenir Next LT Pro" w:hAnsi="Avenir Next LT Pro" w:cs="Arial"/>
          <w:color w:val="202124"/>
          <w:sz w:val="26"/>
          <w:szCs w:val="26"/>
          <w:shd w:val="clear" w:color="auto" w:fill="FFFFFF"/>
        </w:rPr>
      </w:pPr>
      <w:r w:rsidRPr="00F52137">
        <w:rPr>
          <w:rFonts w:ascii="Avenir Next LT Pro" w:hAnsi="Avenir Next LT Pro" w:cs="Arial"/>
          <w:color w:val="202124"/>
          <w:sz w:val="26"/>
          <w:szCs w:val="26"/>
          <w:shd w:val="clear" w:color="auto" w:fill="FFFFFF"/>
        </w:rPr>
        <w:lastRenderedPageBreak/>
        <w:t xml:space="preserve">Fulfilling orders accurately and efficiently </w:t>
      </w:r>
    </w:p>
    <w:p w14:paraId="660D84E2" w14:textId="261AD958" w:rsidR="00F52137" w:rsidRPr="00F52137" w:rsidRDefault="00F52137" w:rsidP="00F52137">
      <w:pPr>
        <w:pStyle w:val="ListParagraph"/>
        <w:numPr>
          <w:ilvl w:val="0"/>
          <w:numId w:val="32"/>
        </w:numPr>
        <w:rPr>
          <w:rFonts w:ascii="Avenir Next LT Pro" w:hAnsi="Avenir Next LT Pro" w:cs="Arial"/>
          <w:color w:val="202124"/>
          <w:sz w:val="26"/>
          <w:szCs w:val="26"/>
          <w:shd w:val="clear" w:color="auto" w:fill="FFFFFF"/>
        </w:rPr>
      </w:pPr>
      <w:r w:rsidRPr="00F52137">
        <w:rPr>
          <w:rFonts w:ascii="Avenir Next LT Pro" w:hAnsi="Avenir Next LT Pro" w:cs="Arial"/>
          <w:color w:val="202124"/>
          <w:sz w:val="26"/>
          <w:szCs w:val="26"/>
          <w:shd w:val="clear" w:color="auto" w:fill="FFFFFF"/>
        </w:rPr>
        <w:t>Performing work in a safe manner and required to follow all safety practices and policies</w:t>
      </w:r>
    </w:p>
    <w:p w14:paraId="5F67E7A3" w14:textId="42DF643C" w:rsidR="00F52137" w:rsidRPr="00F52137" w:rsidRDefault="00F52137" w:rsidP="00F52137">
      <w:pPr>
        <w:pStyle w:val="ListParagraph"/>
        <w:numPr>
          <w:ilvl w:val="0"/>
          <w:numId w:val="32"/>
        </w:numPr>
        <w:rPr>
          <w:rFonts w:ascii="Avenir Next LT Pro" w:hAnsi="Avenir Next LT Pro"/>
          <w:sz w:val="26"/>
          <w:szCs w:val="26"/>
        </w:rPr>
      </w:pPr>
      <w:r w:rsidRPr="00F52137">
        <w:rPr>
          <w:rFonts w:ascii="Avenir Next LT Pro" w:hAnsi="Avenir Next LT Pro"/>
          <w:color w:val="333E49"/>
          <w:sz w:val="26"/>
          <w:szCs w:val="26"/>
          <w:shd w:val="clear" w:color="auto" w:fill="FFFFFF"/>
        </w:rPr>
        <w:t>Locating products using technology</w:t>
      </w:r>
    </w:p>
    <w:p w14:paraId="0F1517B5" w14:textId="13F301A4" w:rsidR="00F52137" w:rsidRPr="00F52137" w:rsidRDefault="00F52137" w:rsidP="00F52137">
      <w:pPr>
        <w:pStyle w:val="ListParagraph"/>
        <w:numPr>
          <w:ilvl w:val="0"/>
          <w:numId w:val="32"/>
        </w:numPr>
        <w:rPr>
          <w:rFonts w:ascii="Avenir Next LT Pro" w:hAnsi="Avenir Next LT Pro"/>
          <w:sz w:val="26"/>
          <w:szCs w:val="26"/>
        </w:rPr>
      </w:pPr>
      <w:r w:rsidRPr="00F52137">
        <w:rPr>
          <w:rFonts w:ascii="Avenir Next LT Pro" w:hAnsi="Avenir Next LT Pro"/>
          <w:color w:val="333E49"/>
          <w:sz w:val="26"/>
          <w:szCs w:val="26"/>
          <w:shd w:val="clear" w:color="auto" w:fill="FFFFFF"/>
        </w:rPr>
        <w:t>Retrieving orders according to quantity, size etc. ensuring accuracy</w:t>
      </w:r>
    </w:p>
    <w:p w14:paraId="7EB29637" w14:textId="2FAFC2F2" w:rsidR="00C26C70" w:rsidRPr="00C26C70" w:rsidRDefault="00C26C70" w:rsidP="00F52137">
      <w:pPr>
        <w:pStyle w:val="Heading2"/>
        <w:shd w:val="clear" w:color="auto" w:fill="FFFFFF"/>
        <w:spacing w:before="0" w:after="0"/>
        <w:ind w:right="600"/>
        <w:rPr>
          <w:rFonts w:ascii="Avenir Next LT Pro" w:eastAsia="Times New Roman" w:hAnsi="Avenir Next LT Pro" w:cs="Times New Roman"/>
          <w:color w:val="000000"/>
          <w:sz w:val="26"/>
        </w:rPr>
      </w:pPr>
    </w:p>
    <w:sdt>
      <w:sdtPr>
        <w:rPr>
          <w:rFonts w:ascii="Avenir Next LT Pro" w:hAnsi="Avenir Next LT Pro"/>
        </w:rPr>
        <w:alias w:val="Skills &amp; Abilities:"/>
        <w:tag w:val="Skills &amp; Abilities:"/>
        <w:id w:val="495469907"/>
        <w:placeholder>
          <w:docPart w:val="DA89E05B472A478AA368DCFE0E641B5F"/>
        </w:placeholder>
        <w:temporary/>
        <w:showingPlcHdr/>
        <w15:appearance w15:val="hidden"/>
      </w:sdtPr>
      <w:sdtEndPr/>
      <w:sdtContent>
        <w:p w14:paraId="6223CD3C" w14:textId="77777777" w:rsidR="002B4F96" w:rsidRPr="002B4F96" w:rsidRDefault="002B4F96" w:rsidP="002B4F96">
          <w:pPr>
            <w:pStyle w:val="Heading1"/>
            <w:rPr>
              <w:rFonts w:ascii="Avenir Next LT Pro" w:hAnsi="Avenir Next LT Pro"/>
            </w:rPr>
          </w:pPr>
          <w:r w:rsidRPr="002B4F96">
            <w:rPr>
              <w:rFonts w:ascii="Avenir Next LT Pro" w:hAnsi="Avenir Next LT Pro"/>
            </w:rPr>
            <w:t>Skills &amp; Abilities</w:t>
          </w:r>
        </w:p>
      </w:sdtContent>
    </w:sdt>
    <w:p w14:paraId="12855F2D" w14:textId="77777777" w:rsidR="002B4F96" w:rsidRPr="002B4F96" w:rsidRDefault="002B4F96" w:rsidP="002B4F96">
      <w:pPr>
        <w:pStyle w:val="Default"/>
        <w:numPr>
          <w:ilvl w:val="0"/>
          <w:numId w:val="20"/>
        </w:numPr>
        <w:spacing w:after="22"/>
        <w:rPr>
          <w:rFonts w:ascii="Avenir Next LT Pro" w:hAnsi="Avenir Next LT Pro" w:cs="Times New Roman"/>
        </w:rPr>
      </w:pPr>
      <w:r w:rsidRPr="002B4F96">
        <w:rPr>
          <w:rFonts w:ascii="Avenir Next LT Pro" w:hAnsi="Avenir Next LT Pro" w:cs="Times New Roman"/>
        </w:rPr>
        <w:t xml:space="preserve">Dedicated team member who is able to prioritize duties and manage time </w:t>
      </w:r>
    </w:p>
    <w:p w14:paraId="21A0F5CD" w14:textId="77777777" w:rsidR="002B4F96" w:rsidRPr="002B4F96" w:rsidRDefault="002B4F96" w:rsidP="002B4F96">
      <w:pPr>
        <w:pStyle w:val="Default"/>
        <w:numPr>
          <w:ilvl w:val="0"/>
          <w:numId w:val="20"/>
        </w:numPr>
        <w:spacing w:after="22"/>
        <w:rPr>
          <w:rFonts w:ascii="Avenir Next LT Pro" w:hAnsi="Avenir Next LT Pro" w:cs="Times New Roman"/>
          <w:sz w:val="26"/>
          <w:szCs w:val="26"/>
        </w:rPr>
      </w:pPr>
      <w:r w:rsidRPr="002B4F96">
        <w:rPr>
          <w:rFonts w:ascii="Avenir Next LT Pro" w:hAnsi="Avenir Next LT Pro" w:cs="Times New Roman"/>
          <w:sz w:val="26"/>
          <w:szCs w:val="26"/>
        </w:rPr>
        <w:t xml:space="preserve">Excellent ability to solve problems in a calm and respectful manner </w:t>
      </w:r>
    </w:p>
    <w:p w14:paraId="370272A5" w14:textId="77777777" w:rsidR="002B4F96" w:rsidRPr="002B4F96" w:rsidRDefault="002B4F96" w:rsidP="002B4F96">
      <w:pPr>
        <w:pStyle w:val="Default"/>
        <w:numPr>
          <w:ilvl w:val="0"/>
          <w:numId w:val="20"/>
        </w:numPr>
        <w:spacing w:after="22"/>
        <w:rPr>
          <w:rFonts w:ascii="Avenir Next LT Pro" w:hAnsi="Avenir Next LT Pro" w:cs="Times New Roman"/>
          <w:sz w:val="26"/>
          <w:szCs w:val="26"/>
        </w:rPr>
      </w:pPr>
      <w:r w:rsidRPr="002B4F96">
        <w:rPr>
          <w:rFonts w:ascii="Avenir Next LT Pro" w:hAnsi="Avenir Next LT Pro" w:cs="Times New Roman"/>
          <w:sz w:val="26"/>
          <w:szCs w:val="26"/>
        </w:rPr>
        <w:t xml:space="preserve">Able to work independently </w:t>
      </w:r>
    </w:p>
    <w:p w14:paraId="73F4EE1E" w14:textId="77777777" w:rsidR="002B4F96" w:rsidRPr="002B4F96" w:rsidRDefault="002B4F96" w:rsidP="002B4F96">
      <w:pPr>
        <w:pStyle w:val="Default"/>
        <w:numPr>
          <w:ilvl w:val="0"/>
          <w:numId w:val="20"/>
        </w:numPr>
        <w:spacing w:after="22"/>
        <w:rPr>
          <w:rFonts w:ascii="Avenir Next LT Pro" w:hAnsi="Avenir Next LT Pro" w:cs="Times New Roman"/>
          <w:sz w:val="26"/>
          <w:szCs w:val="26"/>
        </w:rPr>
      </w:pPr>
      <w:r>
        <w:rPr>
          <w:rFonts w:ascii="Avenir Next LT Pro" w:hAnsi="Avenir Next LT Pro" w:cs="Times New Roman"/>
          <w:sz w:val="26"/>
          <w:szCs w:val="26"/>
        </w:rPr>
        <w:t>A</w:t>
      </w:r>
      <w:r w:rsidRPr="002B4F96">
        <w:rPr>
          <w:rFonts w:ascii="Avenir Next LT Pro" w:hAnsi="Avenir Next LT Pro" w:cs="Times New Roman"/>
          <w:sz w:val="26"/>
          <w:szCs w:val="26"/>
        </w:rPr>
        <w:t xml:space="preserve">nalytical and mathematical skills </w:t>
      </w:r>
    </w:p>
    <w:p w14:paraId="11102A06" w14:textId="49286F0E" w:rsidR="00EE65A5" w:rsidRPr="00EE65A5" w:rsidRDefault="002B4F96" w:rsidP="00EE65A5">
      <w:pPr>
        <w:pStyle w:val="Default"/>
        <w:numPr>
          <w:ilvl w:val="0"/>
          <w:numId w:val="20"/>
        </w:numPr>
        <w:spacing w:after="22"/>
        <w:rPr>
          <w:rFonts w:ascii="Avenir Next LT Pro" w:hAnsi="Avenir Next LT Pro" w:cs="Times New Roman"/>
          <w:sz w:val="26"/>
          <w:szCs w:val="26"/>
        </w:rPr>
      </w:pPr>
      <w:r w:rsidRPr="002B4F96">
        <w:rPr>
          <w:rFonts w:ascii="Avenir Next LT Pro" w:hAnsi="Avenir Next LT Pro" w:cs="Times New Roman"/>
          <w:sz w:val="26"/>
          <w:szCs w:val="26"/>
        </w:rPr>
        <w:t xml:space="preserve">Microsoft Office </w:t>
      </w:r>
    </w:p>
    <w:p w14:paraId="6FA67B87" w14:textId="77777777" w:rsidR="002B4F96" w:rsidRPr="002B4F96" w:rsidRDefault="002B4F96" w:rsidP="002B4F96">
      <w:pPr>
        <w:shd w:val="clear" w:color="auto" w:fill="FFFFFF"/>
        <w:spacing w:before="100" w:beforeAutospacing="1" w:after="100" w:afterAutospacing="1" w:line="276" w:lineRule="auto"/>
        <w:rPr>
          <w:rFonts w:ascii="Avenir Next LT Pro" w:eastAsia="Times New Roman" w:hAnsi="Avenir Next LT Pro" w:cs="Times New Roman"/>
          <w:color w:val="000000"/>
          <w:sz w:val="26"/>
          <w:szCs w:val="26"/>
        </w:rPr>
      </w:pPr>
    </w:p>
    <w:sectPr w:rsidR="002B4F96" w:rsidRPr="002B4F96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A937" w14:textId="77777777" w:rsidR="002E581F" w:rsidRDefault="002E581F">
      <w:pPr>
        <w:spacing w:after="0"/>
      </w:pPr>
      <w:r>
        <w:separator/>
      </w:r>
    </w:p>
  </w:endnote>
  <w:endnote w:type="continuationSeparator" w:id="0">
    <w:p w14:paraId="535271F3" w14:textId="77777777" w:rsidR="002E581F" w:rsidRDefault="002E58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2DFCD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DE3C" w14:textId="77777777" w:rsidR="002E581F" w:rsidRDefault="002E581F">
      <w:pPr>
        <w:spacing w:after="0"/>
      </w:pPr>
      <w:r>
        <w:separator/>
      </w:r>
    </w:p>
  </w:footnote>
  <w:footnote w:type="continuationSeparator" w:id="0">
    <w:p w14:paraId="706A7017" w14:textId="77777777" w:rsidR="002E581F" w:rsidRDefault="002E58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462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BC429D"/>
    <w:multiLevelType w:val="hybridMultilevel"/>
    <w:tmpl w:val="64D600F8"/>
    <w:lvl w:ilvl="0" w:tplc="C18CB15C">
      <w:numFmt w:val="bullet"/>
      <w:lvlText w:val="•"/>
      <w:lvlJc w:val="left"/>
      <w:pPr>
        <w:ind w:left="60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05FB1B47"/>
    <w:multiLevelType w:val="hybridMultilevel"/>
    <w:tmpl w:val="723E4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746F6A"/>
    <w:multiLevelType w:val="hybridMultilevel"/>
    <w:tmpl w:val="2F786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A1766"/>
    <w:multiLevelType w:val="hybridMultilevel"/>
    <w:tmpl w:val="BF989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3D9F414D"/>
    <w:multiLevelType w:val="hybridMultilevel"/>
    <w:tmpl w:val="AD144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F61E0"/>
    <w:multiLevelType w:val="hybridMultilevel"/>
    <w:tmpl w:val="3310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C029B"/>
    <w:multiLevelType w:val="hybridMultilevel"/>
    <w:tmpl w:val="4ACCE0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322F3"/>
    <w:multiLevelType w:val="hybridMultilevel"/>
    <w:tmpl w:val="17BCFED6"/>
    <w:lvl w:ilvl="0" w:tplc="C18CB15C">
      <w:numFmt w:val="bullet"/>
      <w:lvlText w:val="•"/>
      <w:lvlJc w:val="left"/>
      <w:pPr>
        <w:ind w:left="644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FC66DB"/>
    <w:multiLevelType w:val="hybridMultilevel"/>
    <w:tmpl w:val="43C08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81752"/>
    <w:multiLevelType w:val="hybridMultilevel"/>
    <w:tmpl w:val="BC386172"/>
    <w:lvl w:ilvl="0" w:tplc="136A3C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E6C7B"/>
    <w:multiLevelType w:val="hybridMultilevel"/>
    <w:tmpl w:val="1878337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D986BF6"/>
    <w:multiLevelType w:val="hybridMultilevel"/>
    <w:tmpl w:val="090C8100"/>
    <w:lvl w:ilvl="0" w:tplc="C18CB15C">
      <w:numFmt w:val="bullet"/>
      <w:lvlText w:val="•"/>
      <w:lvlJc w:val="left"/>
      <w:pPr>
        <w:ind w:left="644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45991"/>
    <w:multiLevelType w:val="hybridMultilevel"/>
    <w:tmpl w:val="94FADEB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 w15:restartNumberingAfterBreak="0">
    <w:nsid w:val="6E83611A"/>
    <w:multiLevelType w:val="hybridMultilevel"/>
    <w:tmpl w:val="DD6AC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8313E"/>
    <w:multiLevelType w:val="hybridMultilevel"/>
    <w:tmpl w:val="A2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861254">
    <w:abstractNumId w:val="9"/>
  </w:num>
  <w:num w:numId="2" w16cid:durableId="1691224632">
    <w:abstractNumId w:val="9"/>
    <w:lvlOverride w:ilvl="0">
      <w:startOverride w:val="1"/>
    </w:lvlOverride>
  </w:num>
  <w:num w:numId="3" w16cid:durableId="966156850">
    <w:abstractNumId w:val="9"/>
    <w:lvlOverride w:ilvl="0">
      <w:startOverride w:val="1"/>
    </w:lvlOverride>
  </w:num>
  <w:num w:numId="4" w16cid:durableId="931082754">
    <w:abstractNumId w:val="9"/>
    <w:lvlOverride w:ilvl="0">
      <w:startOverride w:val="1"/>
    </w:lvlOverride>
  </w:num>
  <w:num w:numId="5" w16cid:durableId="1207137785">
    <w:abstractNumId w:val="7"/>
  </w:num>
  <w:num w:numId="6" w16cid:durableId="1782042">
    <w:abstractNumId w:val="6"/>
  </w:num>
  <w:num w:numId="7" w16cid:durableId="1948460651">
    <w:abstractNumId w:val="5"/>
  </w:num>
  <w:num w:numId="8" w16cid:durableId="47804362">
    <w:abstractNumId w:val="4"/>
  </w:num>
  <w:num w:numId="9" w16cid:durableId="1208836398">
    <w:abstractNumId w:val="8"/>
  </w:num>
  <w:num w:numId="10" w16cid:durableId="616572137">
    <w:abstractNumId w:val="3"/>
  </w:num>
  <w:num w:numId="11" w16cid:durableId="1763599405">
    <w:abstractNumId w:val="2"/>
  </w:num>
  <w:num w:numId="12" w16cid:durableId="73667624">
    <w:abstractNumId w:val="1"/>
  </w:num>
  <w:num w:numId="13" w16cid:durableId="1184397591">
    <w:abstractNumId w:val="0"/>
  </w:num>
  <w:num w:numId="14" w16cid:durableId="1311445817">
    <w:abstractNumId w:val="14"/>
  </w:num>
  <w:num w:numId="15" w16cid:durableId="1694839882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23948272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8980252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70510843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025476158">
    <w:abstractNumId w:val="19"/>
  </w:num>
  <w:num w:numId="20" w16cid:durableId="1055617709">
    <w:abstractNumId w:val="21"/>
  </w:num>
  <w:num w:numId="21" w16cid:durableId="599917228">
    <w:abstractNumId w:val="10"/>
  </w:num>
  <w:num w:numId="22" w16cid:durableId="320503626">
    <w:abstractNumId w:val="18"/>
  </w:num>
  <w:num w:numId="23" w16cid:durableId="413284591">
    <w:abstractNumId w:val="26"/>
  </w:num>
  <w:num w:numId="24" w16cid:durableId="851528793">
    <w:abstractNumId w:val="16"/>
  </w:num>
  <w:num w:numId="25" w16cid:durableId="184288751">
    <w:abstractNumId w:val="20"/>
  </w:num>
  <w:num w:numId="26" w16cid:durableId="371345130">
    <w:abstractNumId w:val="15"/>
  </w:num>
  <w:num w:numId="27" w16cid:durableId="708915884">
    <w:abstractNumId w:val="13"/>
  </w:num>
  <w:num w:numId="28" w16cid:durableId="1790465818">
    <w:abstractNumId w:val="17"/>
  </w:num>
  <w:num w:numId="29" w16cid:durableId="1032540067">
    <w:abstractNumId w:val="22"/>
  </w:num>
  <w:num w:numId="30" w16cid:durableId="417488103">
    <w:abstractNumId w:val="24"/>
  </w:num>
  <w:num w:numId="31" w16cid:durableId="40180442">
    <w:abstractNumId w:val="23"/>
  </w:num>
  <w:num w:numId="32" w16cid:durableId="541862466">
    <w:abstractNumId w:val="25"/>
  </w:num>
  <w:num w:numId="33" w16cid:durableId="387068010">
    <w:abstractNumId w:val="11"/>
  </w:num>
  <w:num w:numId="34" w16cid:durableId="14779949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6C"/>
    <w:rsid w:val="00025DA2"/>
    <w:rsid w:val="00084DA2"/>
    <w:rsid w:val="00097BAD"/>
    <w:rsid w:val="001D586C"/>
    <w:rsid w:val="00206635"/>
    <w:rsid w:val="002B4F96"/>
    <w:rsid w:val="002E581F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63CE"/>
    <w:rsid w:val="007D00B3"/>
    <w:rsid w:val="00835172"/>
    <w:rsid w:val="008916B6"/>
    <w:rsid w:val="008E10EB"/>
    <w:rsid w:val="00903445"/>
    <w:rsid w:val="009763C8"/>
    <w:rsid w:val="009B040D"/>
    <w:rsid w:val="009B374F"/>
    <w:rsid w:val="009C0BBE"/>
    <w:rsid w:val="00A8131A"/>
    <w:rsid w:val="00B12978"/>
    <w:rsid w:val="00B63AAA"/>
    <w:rsid w:val="00B769EE"/>
    <w:rsid w:val="00C26C70"/>
    <w:rsid w:val="00C57E43"/>
    <w:rsid w:val="00C72B59"/>
    <w:rsid w:val="00CC75DB"/>
    <w:rsid w:val="00D33143"/>
    <w:rsid w:val="00D42274"/>
    <w:rsid w:val="00D56207"/>
    <w:rsid w:val="00D765AF"/>
    <w:rsid w:val="00DD4208"/>
    <w:rsid w:val="00EA2B92"/>
    <w:rsid w:val="00EE65A5"/>
    <w:rsid w:val="00EF47BA"/>
    <w:rsid w:val="00F5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D8B13"/>
  <w15:chartTrackingRefBased/>
  <w15:docId w15:val="{D7FF0E15-E7CA-48D3-B75B-EEE18C5E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Default">
    <w:name w:val="Default"/>
    <w:rsid w:val="00B63AAA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kakadiya4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L%20KAKADIY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FC1B02FB146C38A4DC9285102E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AC868-C5A3-4220-9ECA-781C3A980E0D}"/>
      </w:docPartPr>
      <w:docPartBody>
        <w:p w:rsidR="00BD4247" w:rsidRDefault="005C50C5">
          <w:pPr>
            <w:pStyle w:val="BF2FC1B02FB146C38A4DC9285102EF0B"/>
          </w:pPr>
          <w:r>
            <w:t>Your Name</w:t>
          </w:r>
        </w:p>
      </w:docPartBody>
    </w:docPart>
    <w:docPart>
      <w:docPartPr>
        <w:name w:val="E5D9A2C64B09407B8918DE4CE8846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58934-BDCF-4C8A-BB25-C5C1200322B3}"/>
      </w:docPartPr>
      <w:docPartBody>
        <w:p w:rsidR="00BD4247" w:rsidRDefault="005C50C5">
          <w:pPr>
            <w:pStyle w:val="E5D9A2C64B09407B8918DE4CE88461F4"/>
          </w:pPr>
          <w:r>
            <w:t>Education</w:t>
          </w:r>
        </w:p>
      </w:docPartBody>
    </w:docPart>
    <w:docPart>
      <w:docPartPr>
        <w:name w:val="2B51E74356BE4C74B809BB918537C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1495-9CA9-41E3-8B37-65DAF260B9CE}"/>
      </w:docPartPr>
      <w:docPartBody>
        <w:p w:rsidR="00BD4247" w:rsidRDefault="005C50C5">
          <w:pPr>
            <w:pStyle w:val="2B51E74356BE4C74B809BB918537C59F"/>
          </w:pPr>
          <w:r>
            <w:t>Major</w:t>
          </w:r>
        </w:p>
      </w:docPartBody>
    </w:docPart>
    <w:docPart>
      <w:docPartPr>
        <w:name w:val="6B815E44B2E4474AB9B32E8E58EF3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2A7F-27C4-41D6-8B1F-8D70FFA16F23}"/>
      </w:docPartPr>
      <w:docPartBody>
        <w:p w:rsidR="00BD4247" w:rsidRDefault="005C50C5">
          <w:pPr>
            <w:pStyle w:val="6B815E44B2E4474AB9B32E8E58EF38CA"/>
          </w:pPr>
          <w:r>
            <w:t>Minor</w:t>
          </w:r>
        </w:p>
      </w:docPartBody>
    </w:docPart>
    <w:docPart>
      <w:docPartPr>
        <w:name w:val="CF6D8F82C59A4AE49F25FF83AFC8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76F5D-B59D-4987-8370-9F64173B7C34}"/>
      </w:docPartPr>
      <w:docPartBody>
        <w:p w:rsidR="00BD4247" w:rsidRDefault="005C50C5">
          <w:pPr>
            <w:pStyle w:val="CF6D8F82C59A4AE49F25FF83AFC827B0"/>
          </w:pPr>
          <w:r>
            <w:t>Experience</w:t>
          </w:r>
        </w:p>
      </w:docPartBody>
    </w:docPart>
    <w:docPart>
      <w:docPartPr>
        <w:name w:val="C2B87C91E7A6465ABE18DC0B9CCBD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7B7D-DE47-46F1-BDA2-DA6CD933F4F7}"/>
      </w:docPartPr>
      <w:docPartBody>
        <w:p w:rsidR="00BD4247" w:rsidRDefault="00EA2A04" w:rsidP="00EA2A04">
          <w:pPr>
            <w:pStyle w:val="C2B87C91E7A6465ABE18DC0B9CCBD6EA"/>
          </w:pPr>
          <w:r w:rsidRPr="009D0878">
            <w:t>Address</w:t>
          </w:r>
        </w:p>
      </w:docPartBody>
    </w:docPart>
    <w:docPart>
      <w:docPartPr>
        <w:name w:val="DA89E05B472A478AA368DCFE0E641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E90A1-1FCF-46C4-9314-C222CAA87197}"/>
      </w:docPartPr>
      <w:docPartBody>
        <w:p w:rsidR="00FC4C22" w:rsidRDefault="00BD4247" w:rsidP="00BD4247">
          <w:pPr>
            <w:pStyle w:val="DA89E05B472A478AA368DCFE0E641B5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04"/>
    <w:rsid w:val="002A44C8"/>
    <w:rsid w:val="005C50C5"/>
    <w:rsid w:val="00BD4247"/>
    <w:rsid w:val="00EA2A04"/>
    <w:rsid w:val="00EA6801"/>
    <w:rsid w:val="00F25C08"/>
    <w:rsid w:val="00FC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2FC1B02FB146C38A4DC9285102EF0B">
    <w:name w:val="BF2FC1B02FB146C38A4DC9285102EF0B"/>
  </w:style>
  <w:style w:type="paragraph" w:customStyle="1" w:styleId="DA89E05B472A478AA368DCFE0E641B5F">
    <w:name w:val="DA89E05B472A478AA368DCFE0E641B5F"/>
    <w:rsid w:val="00BD4247"/>
    <w:rPr>
      <w:lang w:val="en-CA" w:eastAsia="en-CA"/>
    </w:rPr>
  </w:style>
  <w:style w:type="paragraph" w:customStyle="1" w:styleId="E5D9A2C64B09407B8918DE4CE88461F4">
    <w:name w:val="E5D9A2C64B09407B8918DE4CE88461F4"/>
  </w:style>
  <w:style w:type="paragraph" w:customStyle="1" w:styleId="2B51E74356BE4C74B809BB918537C59F">
    <w:name w:val="2B51E74356BE4C74B809BB918537C59F"/>
  </w:style>
  <w:style w:type="paragraph" w:customStyle="1" w:styleId="6B815E44B2E4474AB9B32E8E58EF38CA">
    <w:name w:val="6B815E44B2E4474AB9B32E8E58EF38CA"/>
  </w:style>
  <w:style w:type="paragraph" w:customStyle="1" w:styleId="CF6D8F82C59A4AE49F25FF83AFC827B0">
    <w:name w:val="CF6D8F82C59A4AE49F25FF83AFC827B0"/>
  </w:style>
  <w:style w:type="paragraph" w:customStyle="1" w:styleId="C2B87C91E7A6465ABE18DC0B9CCBD6EA">
    <w:name w:val="C2B87C91E7A6465ABE18DC0B9CCBD6EA"/>
    <w:rsid w:val="00EA2A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Suit – 1227 ,1750 Pembina Highway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2440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NEEL KAKADIYA</dc:creator>
  <cp:keywords/>
  <dc:description>NEEL KAKADIYA</dc:description>
  <cp:lastModifiedBy>Neel Sandeepkumar Kakadiya</cp:lastModifiedBy>
  <cp:revision>8</cp:revision>
  <dcterms:created xsi:type="dcterms:W3CDTF">2022-05-30T13:43:00Z</dcterms:created>
  <dcterms:modified xsi:type="dcterms:W3CDTF">2022-06-10T16:03:00Z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