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Segoe UI" w:cs="Segoe UI" w:eastAsia="Segoe UI" w:hAnsi="Segoe UI"/>
          <w:b/>
          <w:bCs/>
          <w:color w:val="0D9488"/>
          <w:sz w:val="48"/>
          <w:szCs w:val="48"/>
        </w:rPr>
        <w:t xml:space="preserve">NEARSTAY</w:t>
      </w:r>
      <w:r>
        <w:rPr>
          <w:rFonts w:ascii="Segoe UI" w:cs="Segoe UI" w:eastAsia="Segoe UI" w:hAnsi="Segoe UI"/>
          <w:b/>
          <w:bCs/>
          <w:color w:val="1E293B"/>
          <w:sz w:val="32"/>
          <w:szCs w:val="32"/>
        </w:rPr>
        <w:t xml:space="preserve"> — Official Product &amp; Technical Documentation</w:t>
      </w:r>
    </w:p>
    <w:p>
      <w:pPr>
        <w:spacing w:after="200"/>
        <w:jc w:val="center"/>
      </w:pPr>
      <w:r>
        <w:rPr>
          <w:rFonts w:ascii="Segoe UI" w:cs="Segoe UI" w:eastAsia="Segoe UI" w:hAnsi="Segoe UI"/>
          <w:i/>
          <w:iCs/>
          <w:color w:val="64748B"/>
          <w:sz w:val="24"/>
          <w:szCs w:val="24"/>
        </w:rPr>
        <w:t xml:space="preserve">The 100% Verified Student Accommodation &amp; Live Hostel Matrix Platform</w:t>
      </w:r>
    </w:p>
    <w:p>
      <w:pPr>
        <w:spacing w:after="300"/>
        <w:jc w:val="center"/>
      </w:pPr>
      <w:r>
        <w:rPr>
          <w:b/>
          <w:bCs/>
          <w:sz w:val="20"/>
          <w:szCs w:val="20"/>
        </w:rPr>
        <w:t xml:space="preserve">Live Web URL: </w:t>
      </w:r>
      <w:r>
        <w:rPr>
          <w:b/>
          <w:bCs/>
          <w:color w:val="0D9488"/>
          <w:sz w:val="20"/>
          <w:szCs w:val="20"/>
        </w:rPr>
        <w:t xml:space="preserve">https://nearstay-74ad6.web.app</w:t>
      </w:r>
      <w:r>
        <w:rPr>
          <w:color w:val="64748B"/>
          <w:sz w:val="20"/>
          <w:szCs w:val="20"/>
        </w:rPr>
        <w:t xml:space="preserve">  |  Target Region: Warangal, Kazipet &amp; Expanding Student Cities</w:t>
      </w:r>
    </w:p>
    <w:p>
      <w:pPr>
        <w:pStyle w:val="Heading1"/>
        <w:spacing w:after="180" w:before="360"/>
      </w:pPr>
      <w:r>
        <w:t xml:space="preserve">1. What is NearStay? (Executive Overview)</w:t>
      </w:r>
    </w:p>
    <w:p>
      <w:pPr>
        <w:spacing w:after="100" w:before="60"/>
      </w:pPr>
      <w:r>
        <w:rPr>
          <w:rFonts w:ascii="Segoe UI" w:cs="Segoe UI" w:eastAsia="Segoe UI" w:hAnsi="Segoe UI"/>
          <w:b w:val="false"/>
          <w:bCs w:val="false"/>
          <w:sz w:val="22"/>
          <w:szCs w:val="22"/>
        </w:rPr>
        <w:t xml:space="preserve">NearStay is a modern, verified student residence and hostel booking web platform engineered to solve the chronic difficulties students, parents, and working professionals face when searching for accommodation near colleges, universities, and coaching hubs.</w:t>
      </w:r>
    </w:p>
    <w:p>
      <w:pPr>
        <w:spacing w:after="100" w:before="60"/>
      </w:pPr>
      <w:r>
        <w:rPr>
          <w:rFonts w:ascii="Segoe UI" w:cs="Segoe UI" w:eastAsia="Segoe UI" w:hAnsi="Segoe UI"/>
          <w:b w:val="false"/>
          <w:bCs w:val="false"/>
          <w:sz w:val="22"/>
          <w:szCs w:val="22"/>
        </w:rPr>
        <w:t xml:space="preserve">Unlike general classifieds or map tools, NearStay is a dedicated accommodation engine providing real-time room-level availability (Live Room Matrix), hygienic weekly mess food schedules, verified warden credentials, transparent rental pricing with zero brokerage commission, and instant official digital boarding passes.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100"/>
      </w:tblGrid>
      <w:tr>
        <w:tc>
          <w:tcPr>
            <w:tcBorders>
              <w:top w:val="none"/>
              <w:left w:val="single" w:color="0D9488" w:sz="24"/>
              <w:bottom w:val="none"/>
              <w:right w:val="none"/>
            </w:tcBorders>
            <w:shd w:fill="CCFBF1" w:val="clear"/>
            <w:tcMar>
              <w:top w:type="dxa" w:w="140"/>
              <w:left w:type="dxa" w:w="200"/>
              <w:bottom w:type="dxa" w:w="140"/>
              <w:right w:type="dxa" w:w="200"/>
            </w:tcMar>
          </w:tcPr>
          <w:p>
            <w:pPr>
              <w:spacing w:after="60"/>
            </w:pPr>
            <w:r>
              <w:rPr>
                <w:rFonts w:ascii="Segoe UI" w:cs="Segoe UI" w:eastAsia="Segoe UI" w:hAnsi="Segoe UI"/>
                <w:b/>
                <w:bCs/>
                <w:color w:val="0F766E"/>
                <w:sz w:val="22"/>
                <w:szCs w:val="22"/>
              </w:rPr>
              <w:t xml:space="preserve">💡 Core Mission</w:t>
            </w:r>
          </w:p>
          <w:p>
            <w:r>
              <w:rPr>
                <w:rFonts w:ascii="Segoe UI" w:cs="Segoe UI" w:eastAsia="Segoe UI" w:hAnsi="Segoe UI"/>
                <w:color w:val="334155"/>
                <w:sz w:val="20"/>
                <w:szCs w:val="20"/>
              </w:rPr>
              <w:t xml:space="preserve">To ensure that every student moving to a new educational city can find, verify, and reserve a safe, hygienic, and affordable hostel room in under 2 minutes — with zero street-wandering, zero middleman broker fees, and complete peace of mind.</w:t>
            </w:r>
          </w:p>
        </w:tc>
      </w:tr>
    </w:tbl>
    <w:p>
      <w:pPr>
        <w:spacing w:after="60" w:before="14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762250"/>
                    </a:xfrm>
                    <a:prstGeom prst="rect">
                      <a:avLst/>
                    </a:prstGeom>
                  </pic:spPr>
                </pic:pic>
              </a:graphicData>
            </a:graphic>
          </wp:inline>
        </w:drawing>
      </w:r>
    </w:p>
    <w:p>
      <w:pPr>
        <w:spacing w:after="180" w:before="0"/>
        <w:jc w:val="center"/>
      </w:pPr>
      <w:r>
        <w:rPr>
          <w:rFonts w:ascii="Segoe UI" w:cs="Segoe UI" w:eastAsia="Segoe UI" w:hAnsi="Segoe UI"/>
          <w:i/>
          <w:iCs/>
          <w:color w:val="64748B"/>
          <w:sz w:val="18"/>
          <w:szCs w:val="18"/>
        </w:rPr>
        <w:t xml:space="preserve">Figure: NearStay Homepage, Hero Showcase &amp; Smart Search Console</w:t>
      </w:r>
    </w:p>
    <w:p>
      <w:pPr>
        <w:pStyle w:val="Heading1"/>
        <w:spacing w:after="180" w:before="360"/>
      </w:pPr>
      <w:r>
        <w:t xml:space="preserve">2. The Problem with Traditional Hostel Hunting</w:t>
      </w:r>
    </w:p>
    <w:p>
      <w:pPr>
        <w:spacing w:after="100" w:before="60"/>
      </w:pPr>
      <w:r>
        <w:rPr>
          <w:rFonts w:ascii="Segoe UI" w:cs="Segoe UI" w:eastAsia="Segoe UI" w:hAnsi="Segoe UI"/>
          <w:b w:val="false"/>
          <w:bCs w:val="false"/>
          <w:sz w:val="22"/>
          <w:szCs w:val="22"/>
        </w:rPr>
        <w:t xml:space="preserve">Finding a hostel or PG in cities like Warangal (near NIT Warangal, Kakatiya Medical College, Kakatiya University, etc.) has traditionally been a painful, confusing, and costly experience:</w:t>
      </w:r>
    </w:p>
    <w:p>
      <w:pPr>
        <w:pStyle w:val="ListParagraph"/>
        <w:numPr>
          <w:ilvl w:val="0"/>
          <w:numId w:val="1"/>
        </w:numPr>
        <w:spacing w:after="60" w:before="40"/>
      </w:pPr>
      <w:r>
        <w:rPr>
          <w:rFonts w:ascii="Segoe UI" w:cs="Segoe UI" w:eastAsia="Segoe UI" w:hAnsi="Segoe UI"/>
          <w:b/>
          <w:bCs/>
          <w:color w:val="0D9488"/>
          <w:sz w:val="22"/>
          <w:szCs w:val="22"/>
        </w:rPr>
        <w:t xml:space="preserve">Physical Exhaustion &amp; Time Waste: </w:t>
      </w:r>
      <w:r>
        <w:rPr>
          <w:rFonts w:ascii="Segoe UI" w:cs="Segoe UI" w:eastAsia="Segoe UI" w:hAnsi="Segoe UI"/>
          <w:sz w:val="22"/>
          <w:szCs w:val="22"/>
        </w:rPr>
        <w:t xml:space="preserve">Students and elderly parents spend days walking from lane to lane in scorching heat or rain, looking for "To-Let" signs and wall posters.</w:t>
      </w:r>
    </w:p>
    <w:p>
      <w:pPr>
        <w:pStyle w:val="ListParagraph"/>
        <w:numPr>
          <w:ilvl w:val="0"/>
          <w:numId w:val="1"/>
        </w:numPr>
        <w:spacing w:after="60" w:before="40"/>
      </w:pPr>
      <w:r>
        <w:rPr>
          <w:rFonts w:ascii="Segoe UI" w:cs="Segoe UI" w:eastAsia="Segoe UI" w:hAnsi="Segoe UI"/>
          <w:b/>
          <w:bCs/>
          <w:color w:val="0D9488"/>
          <w:sz w:val="22"/>
          <w:szCs w:val="22"/>
        </w:rPr>
        <w:t xml:space="preserve">Hefty Brokerage Fees: </w:t>
      </w:r>
      <w:r>
        <w:rPr>
          <w:rFonts w:ascii="Segoe UI" w:cs="Segoe UI" w:eastAsia="Segoe UI" w:hAnsi="Segoe UI"/>
          <w:sz w:val="22"/>
          <w:szCs w:val="22"/>
        </w:rPr>
        <w:t xml:space="preserve">Local brokers and agents charge students ₹1,000 to ₹3,000 just for showing addresses, with no accountability.</w:t>
      </w:r>
    </w:p>
    <w:p>
      <w:pPr>
        <w:pStyle w:val="ListParagraph"/>
        <w:numPr>
          <w:ilvl w:val="0"/>
          <w:numId w:val="1"/>
        </w:numPr>
        <w:spacing w:after="60" w:before="40"/>
      </w:pPr>
      <w:r>
        <w:rPr>
          <w:rFonts w:ascii="Segoe UI" w:cs="Segoe UI" w:eastAsia="Segoe UI" w:hAnsi="Segoe UI"/>
          <w:b/>
          <w:bCs/>
          <w:color w:val="0D9488"/>
          <w:sz w:val="22"/>
          <w:szCs w:val="22"/>
        </w:rPr>
        <w:t xml:space="preserve">No Live Room Vacancy Visibility: </w:t>
      </w:r>
      <w:r>
        <w:rPr>
          <w:rFonts w:ascii="Segoe UI" w:cs="Segoe UI" w:eastAsia="Segoe UI" w:hAnsi="Segoe UI"/>
          <w:sz w:val="22"/>
          <w:szCs w:val="22"/>
        </w:rPr>
        <w:t xml:space="preserve">Students travel long distances only to discover that single or double sharing rooms are completely full.</w:t>
      </w:r>
    </w:p>
    <w:p>
      <w:pPr>
        <w:pStyle w:val="ListParagraph"/>
        <w:numPr>
          <w:ilvl w:val="0"/>
          <w:numId w:val="1"/>
        </w:numPr>
        <w:spacing w:after="60" w:before="40"/>
      </w:pPr>
      <w:r>
        <w:rPr>
          <w:rFonts w:ascii="Segoe UI" w:cs="Segoe UI" w:eastAsia="Segoe UI" w:hAnsi="Segoe UI"/>
          <w:b/>
          <w:bCs/>
          <w:color w:val="0D9488"/>
          <w:sz w:val="22"/>
          <w:szCs w:val="22"/>
        </w:rPr>
        <w:t xml:space="preserve">Uninspected Food &amp; Broken Promises: </w:t>
      </w:r>
      <w:r>
        <w:rPr>
          <w:rFonts w:ascii="Segoe UI" w:cs="Segoe UI" w:eastAsia="Segoe UI" w:hAnsi="Segoe UI"/>
          <w:sz w:val="22"/>
          <w:szCs w:val="22"/>
        </w:rPr>
        <w:t xml:space="preserve">Hostel owners often promise North/South Indian meals, high-speed WiFi, and 24/7 geysers, but reality is poor quality food and broken amenities.</w:t>
      </w:r>
    </w:p>
    <w:p>
      <w:pPr>
        <w:pStyle w:val="ListParagraph"/>
        <w:numPr>
          <w:ilvl w:val="0"/>
          <w:numId w:val="1"/>
        </w:numPr>
        <w:spacing w:after="60" w:before="40"/>
      </w:pPr>
      <w:r>
        <w:rPr>
          <w:rFonts w:ascii="Segoe UI" w:cs="Segoe UI" w:eastAsia="Segoe UI" w:hAnsi="Segoe UI"/>
          <w:b/>
          <w:bCs/>
          <w:color w:val="0D9488"/>
          <w:sz w:val="22"/>
          <w:szCs w:val="22"/>
        </w:rPr>
        <w:t xml:space="preserve">Safety Concerns for Girls Hostels: </w:t>
      </w:r>
      <w:r>
        <w:rPr>
          <w:rFonts w:ascii="Segoe UI" w:cs="Segoe UI" w:eastAsia="Segoe UI" w:hAnsi="Segoe UI"/>
          <w:sz w:val="22"/>
          <w:szCs w:val="22"/>
        </w:rPr>
        <w:t xml:space="preserve">Female students and their parents have no reliable way to verify biometric security, resident wardens, and curfew rules in advance.</w:t>
      </w:r>
    </w:p>
    <w:p>
      <w:pPr>
        <w:pStyle w:val="Heading1"/>
        <w:spacing w:after="180" w:before="360"/>
      </w:pPr>
      <w:r>
        <w:t xml:space="preserve">3. The Big Question: "Why NearStay when Google already exists?"</w:t>
      </w:r>
    </w:p>
    <w:p>
      <w:pPr>
        <w:spacing w:after="100" w:before="60"/>
      </w:pPr>
      <w:r>
        <w:rPr>
          <w:rFonts w:ascii="Segoe UI" w:cs="Segoe UI" w:eastAsia="Segoe UI" w:hAnsi="Segoe UI"/>
          <w:b w:val="false"/>
          <w:bCs w:val="false"/>
          <w:sz w:val="22"/>
          <w:szCs w:val="22"/>
        </w:rPr>
        <w:t xml:space="preserve">Many people ask: "Why do we need a separate website when we can just search on Google Maps or Google Search?" Here is the crystal-clear answer:</w:t>
      </w:r>
    </w:p>
    <w:p>
      <w:pPr>
        <w:spacing w:after="100" w:before="60"/>
      </w:pPr>
      <w:r>
        <w:rPr>
          <w:rFonts w:ascii="Segoe UI" w:cs="Segoe UI" w:eastAsia="Segoe UI" w:hAnsi="Segoe UI"/>
          <w:b w:val="false"/>
          <w:bCs w:val="false"/>
          <w:sz w:val="22"/>
          <w:szCs w:val="22"/>
        </w:rPr>
        <w:t xml:space="preserve">Google is a general search engine, NOT an accommodation booking &amp; management system. Google Maps only shows a pin on a map with a random phone number. It does NOT manage room inventories, does NOT inspect kitchens, and cannot issue official room allocation passes.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D9488" w:val="clear"/>
          </w:tcPr>
          <w:p>
            <w:r>
              <w:rPr>
                <w:b/>
                <w:bCs/>
                <w:color w:val="FFFFFF"/>
                <w:sz w:val="20"/>
                <w:szCs w:val="20"/>
              </w:rPr>
              <w:t xml:space="preserve">Feature / Capability</w:t>
            </w:r>
          </w:p>
        </w:tc>
        <w:tc>
          <w:tcPr>
            <w:shd w:fill="E11D48" w:val="clear"/>
          </w:tcPr>
          <w:p>
            <w:r>
              <w:rPr>
                <w:b/>
                <w:bCs/>
                <w:color w:val="FFFFFF"/>
                <w:sz w:val="20"/>
                <w:szCs w:val="20"/>
              </w:rPr>
              <w:t xml:space="preserve">Searching on Google / Maps</w:t>
            </w:r>
          </w:p>
        </w:tc>
        <w:tc>
          <w:tcPr>
            <w:shd w:fill="0F766E" w:val="clear"/>
          </w:tcPr>
          <w:p>
            <w:r>
              <w:rPr>
                <w:b/>
                <w:bCs/>
                <w:color w:val="FFFFFF"/>
                <w:sz w:val="20"/>
                <w:szCs w:val="20"/>
              </w:rPr>
              <w:t xml:space="preserve">Using NearStay Platform</w:t>
            </w:r>
          </w:p>
        </w:tc>
      </w:tr>
      <w:tr>
        <w:tc>
          <w:p>
            <w:pPr>
              <w:spacing w:after="100" w:before="60"/>
            </w:pPr>
            <w:r>
              <w:rPr>
                <w:rFonts w:ascii="Segoe UI" w:cs="Segoe UI" w:eastAsia="Segoe UI" w:hAnsi="Segoe UI"/>
                <w:b/>
                <w:bCs/>
                <w:sz w:val="22"/>
                <w:szCs w:val="22"/>
              </w:rPr>
              <w:t xml:space="preserve">Live Room Availability</w:t>
            </w:r>
          </w:p>
        </w:tc>
        <w:tc>
          <w:p>
            <w:pPr>
              <w:spacing w:after="100" w:before="60"/>
            </w:pPr>
            <w:r>
              <w:rPr>
                <w:rFonts w:ascii="Segoe UI" w:cs="Segoe UI" w:eastAsia="Segoe UI" w:hAnsi="Segoe UI"/>
                <w:b w:val="false"/>
                <w:bCs w:val="false"/>
                <w:sz w:val="22"/>
                <w:szCs w:val="22"/>
              </w:rPr>
              <w:t xml:space="preserve">❌ None. You must call or visit in person.</w:t>
            </w:r>
          </w:p>
        </w:tc>
        <w:tc>
          <w:p>
            <w:pPr>
              <w:spacing w:after="100" w:before="60"/>
            </w:pPr>
            <w:r>
              <w:rPr>
                <w:rFonts w:ascii="Segoe UI" w:cs="Segoe UI" w:eastAsia="Segoe UI" w:hAnsi="Segoe UI"/>
                <w:b w:val="false"/>
                <w:bCs w:val="false"/>
                <w:sz w:val="22"/>
                <w:szCs w:val="22"/>
              </w:rPr>
              <w:t xml:space="preserve">✅ YES. Real-time floor &amp; room matrix showing available vs occupied rooms.</w:t>
            </w:r>
          </w:p>
        </w:tc>
      </w:tr>
      <w:tr>
        <w:tc>
          <w:p>
            <w:pPr>
              <w:spacing w:after="100" w:before="60"/>
            </w:pPr>
            <w:r>
              <w:rPr>
                <w:rFonts w:ascii="Segoe UI" w:cs="Segoe UI" w:eastAsia="Segoe UI" w:hAnsi="Segoe UI"/>
                <w:b/>
                <w:bCs/>
                <w:sz w:val="22"/>
                <w:szCs w:val="22"/>
              </w:rPr>
              <w:t xml:space="preserve">Weekly Food / Mess Menu</w:t>
            </w:r>
          </w:p>
        </w:tc>
        <w:tc>
          <w:p>
            <w:pPr>
              <w:spacing w:after="100" w:before="60"/>
            </w:pPr>
            <w:r>
              <w:rPr>
                <w:rFonts w:ascii="Segoe UI" w:cs="Segoe UI" w:eastAsia="Segoe UI" w:hAnsi="Segoe UI"/>
                <w:b w:val="false"/>
                <w:bCs w:val="false"/>
                <w:sz w:val="22"/>
                <w:szCs w:val="22"/>
              </w:rPr>
              <w:t xml:space="preserve">❌ No food schedule or meal details.</w:t>
            </w:r>
          </w:p>
        </w:tc>
        <w:tc>
          <w:p>
            <w:pPr>
              <w:spacing w:after="100" w:before="60"/>
            </w:pPr>
            <w:r>
              <w:rPr>
                <w:rFonts w:ascii="Segoe UI" w:cs="Segoe UI" w:eastAsia="Segoe UI" w:hAnsi="Segoe UI"/>
                <w:b w:val="false"/>
                <w:bCs w:val="false"/>
                <w:sz w:val="22"/>
                <w:szCs w:val="22"/>
              </w:rPr>
              <w:t xml:space="preserve">✅ YES. Detailed 7-day breakfast, lunch, snack, and dinner breakdown.</w:t>
            </w:r>
          </w:p>
        </w:tc>
      </w:tr>
      <w:tr>
        <w:tc>
          <w:p>
            <w:pPr>
              <w:spacing w:after="100" w:before="60"/>
            </w:pPr>
            <w:r>
              <w:rPr>
                <w:rFonts w:ascii="Segoe UI" w:cs="Segoe UI" w:eastAsia="Segoe UI" w:hAnsi="Segoe UI"/>
                <w:b/>
                <w:bCs/>
                <w:sz w:val="22"/>
                <w:szCs w:val="22"/>
              </w:rPr>
              <w:t xml:space="preserve">Middleman &amp; Brokerage Fee</w:t>
            </w:r>
          </w:p>
        </w:tc>
        <w:tc>
          <w:p>
            <w:pPr>
              <w:spacing w:after="100" w:before="60"/>
            </w:pPr>
            <w:r>
              <w:rPr>
                <w:rFonts w:ascii="Segoe UI" w:cs="Segoe UI" w:eastAsia="Segoe UI" w:hAnsi="Segoe UI"/>
                <w:b w:val="false"/>
                <w:bCs w:val="false"/>
                <w:sz w:val="22"/>
                <w:szCs w:val="22"/>
              </w:rPr>
              <w:t xml:space="preserve">❌ High risk of reaching brokers who demand commission.</w:t>
            </w:r>
          </w:p>
        </w:tc>
        <w:tc>
          <w:p>
            <w:pPr>
              <w:spacing w:after="100" w:before="60"/>
            </w:pPr>
            <w:r>
              <w:rPr>
                <w:rFonts w:ascii="Segoe UI" w:cs="Segoe UI" w:eastAsia="Segoe UI" w:hAnsi="Segoe UI"/>
                <w:b w:val="false"/>
                <w:bCs w:val="false"/>
                <w:sz w:val="22"/>
                <w:szCs w:val="22"/>
              </w:rPr>
              <w:t xml:space="preserve">✅ ZERO Brokerage. Direct warden contact with price lock.</w:t>
            </w:r>
          </w:p>
        </w:tc>
      </w:tr>
      <w:tr>
        <w:tc>
          <w:p>
            <w:pPr>
              <w:spacing w:after="100" w:before="60"/>
            </w:pPr>
            <w:r>
              <w:rPr>
                <w:rFonts w:ascii="Segoe UI" w:cs="Segoe UI" w:eastAsia="Segoe UI" w:hAnsi="Segoe UI"/>
                <w:b/>
                <w:bCs/>
                <w:sz w:val="22"/>
                <w:szCs w:val="22"/>
              </w:rPr>
              <w:t xml:space="preserve">Official Allocation Pass</w:t>
            </w:r>
          </w:p>
        </w:tc>
        <w:tc>
          <w:p>
            <w:pPr>
              <w:spacing w:after="100" w:before="60"/>
            </w:pPr>
            <w:r>
              <w:rPr>
                <w:rFonts w:ascii="Segoe UI" w:cs="Segoe UI" w:eastAsia="Segoe UI" w:hAnsi="Segoe UI"/>
                <w:b w:val="false"/>
                <w:bCs w:val="false"/>
                <w:sz w:val="22"/>
                <w:szCs w:val="22"/>
              </w:rPr>
              <w:t xml:space="preserve">❌ None. Verbal promises only.</w:t>
            </w:r>
          </w:p>
        </w:tc>
        <w:tc>
          <w:p>
            <w:pPr>
              <w:spacing w:after="100" w:before="60"/>
            </w:pPr>
            <w:r>
              <w:rPr>
                <w:rFonts w:ascii="Segoe UI" w:cs="Segoe UI" w:eastAsia="Segoe UI" w:hAnsi="Segoe UI"/>
                <w:b w:val="false"/>
                <w:bCs w:val="false"/>
                <w:sz w:val="22"/>
                <w:szCs w:val="22"/>
              </w:rPr>
              <w:t xml:space="preserve">✅ YES. Instant Digital Boarding Pass with QR verification.</w:t>
            </w:r>
          </w:p>
        </w:tc>
      </w:tr>
      <w:tr>
        <w:tc>
          <w:p>
            <w:pPr>
              <w:spacing w:after="100" w:before="60"/>
            </w:pPr>
            <w:r>
              <w:rPr>
                <w:rFonts w:ascii="Segoe UI" w:cs="Segoe UI" w:eastAsia="Segoe UI" w:hAnsi="Segoe UI"/>
                <w:b/>
                <w:bCs/>
                <w:sz w:val="22"/>
                <w:szCs w:val="22"/>
              </w:rPr>
              <w:t xml:space="preserve">Girls Hostel Safety Verification</w:t>
            </w:r>
          </w:p>
        </w:tc>
        <w:tc>
          <w:p>
            <w:pPr>
              <w:spacing w:after="100" w:before="60"/>
            </w:pPr>
            <w:r>
              <w:rPr>
                <w:rFonts w:ascii="Segoe UI" w:cs="Segoe UI" w:eastAsia="Segoe UI" w:hAnsi="Segoe UI"/>
                <w:b w:val="false"/>
                <w:bCs w:val="false"/>
                <w:sz w:val="22"/>
                <w:szCs w:val="22"/>
              </w:rPr>
              <w:t xml:space="preserve">❌ Unverified claims.</w:t>
            </w:r>
          </w:p>
        </w:tc>
        <w:tc>
          <w:p>
            <w:pPr>
              <w:spacing w:after="100" w:before="60"/>
            </w:pPr>
            <w:r>
              <w:rPr>
                <w:rFonts w:ascii="Segoe UI" w:cs="Segoe UI" w:eastAsia="Segoe UI" w:hAnsi="Segoe UI"/>
                <w:b w:val="false"/>
                <w:bCs w:val="false"/>
                <w:sz w:val="22"/>
                <w:szCs w:val="22"/>
              </w:rPr>
              <w:t xml:space="preserve">✅ YES. 100% verified biometric gates, female wardens, and CCTV checks.</w:t>
            </w:r>
          </w:p>
        </w:tc>
      </w:tr>
      <w:tr>
        <w:tc>
          <w:p>
            <w:pPr>
              <w:spacing w:after="100" w:before="60"/>
            </w:pPr>
            <w:r>
              <w:rPr>
                <w:rFonts w:ascii="Segoe UI" w:cs="Segoe UI" w:eastAsia="Segoe UI" w:hAnsi="Segoe UI"/>
                <w:b/>
                <w:bCs/>
                <w:sz w:val="22"/>
                <w:szCs w:val="22"/>
              </w:rPr>
              <w:t xml:space="preserve">Warden Live Dashboard</w:t>
            </w:r>
          </w:p>
        </w:tc>
        <w:tc>
          <w:p>
            <w:pPr>
              <w:spacing w:after="100" w:before="60"/>
            </w:pPr>
            <w:r>
              <w:rPr>
                <w:rFonts w:ascii="Segoe UI" w:cs="Segoe UI" w:eastAsia="Segoe UI" w:hAnsi="Segoe UI"/>
                <w:b w:val="false"/>
                <w:bCs w:val="false"/>
                <w:sz w:val="22"/>
                <w:szCs w:val="22"/>
              </w:rPr>
              <w:t xml:space="preserve">❌ Wardens cannot manage bed-level occupancy.</w:t>
            </w:r>
          </w:p>
        </w:tc>
        <w:tc>
          <w:p>
            <w:pPr>
              <w:spacing w:after="100" w:before="60"/>
            </w:pPr>
            <w:r>
              <w:rPr>
                <w:rFonts w:ascii="Segoe UI" w:cs="Segoe UI" w:eastAsia="Segoe UI" w:hAnsi="Segoe UI"/>
                <w:b w:val="false"/>
                <w:bCs w:val="false"/>
                <w:sz w:val="22"/>
                <w:szCs w:val="22"/>
              </w:rPr>
              <w:t xml:space="preserve">✅ YES. Wardens can toggle room availability in 1 click.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100"/>
      </w:tblGrid>
      <w:tr>
        <w:tc>
          <w:tcPr>
            <w:tcBorders>
              <w:top w:val="none"/>
              <w:left w:val="single" w:color="0D9488" w:sz="24"/>
              <w:bottom w:val="none"/>
              <w:right w:val="none"/>
            </w:tcBorders>
            <w:shd w:fill="CCFBF1" w:val="clear"/>
            <w:tcMar>
              <w:top w:type="dxa" w:w="140"/>
              <w:left w:type="dxa" w:w="200"/>
              <w:bottom w:type="dxa" w:w="140"/>
              <w:right w:type="dxa" w:w="200"/>
            </w:tcMar>
          </w:tcPr>
          <w:p>
            <w:pPr>
              <w:spacing w:after="60"/>
            </w:pPr>
            <w:r>
              <w:rPr>
                <w:rFonts w:ascii="Segoe UI" w:cs="Segoe UI" w:eastAsia="Segoe UI" w:hAnsi="Segoe UI"/>
                <w:b/>
                <w:bCs/>
                <w:color w:val="0F766E"/>
                <w:sz w:val="22"/>
                <w:szCs w:val="22"/>
              </w:rPr>
              <w:t xml:space="preserve">💡 Key Takeaway</w:t>
            </w:r>
          </w:p>
          <w:p>
            <w:r>
              <w:rPr>
                <w:rFonts w:ascii="Segoe UI" w:cs="Segoe UI" w:eastAsia="Segoe UI" w:hAnsi="Segoe UI"/>
                <w:color w:val="334155"/>
                <w:sz w:val="20"/>
                <w:szCs w:val="20"/>
              </w:rPr>
              <w:t xml:space="preserve">Google tells you that a building exists. NearStay tells you which room on which floor is vacant right now, what is being cooked for lunch on Wednesday, how much the exact rent is, and locks your room with an official confirmation pass.</w:t>
            </w:r>
          </w:p>
        </w:tc>
      </w:tr>
    </w:tbl>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571750"/>
                    </a:xfrm>
                    <a:prstGeom prst="rect">
                      <a:avLst/>
                    </a:prstGeom>
                  </pic:spPr>
                </pic:pic>
              </a:graphicData>
            </a:graphic>
          </wp:inline>
        </w:drawing>
      </w:r>
    </w:p>
    <w:p>
      <w:pPr>
        <w:spacing w:after="180" w:before="0"/>
        <w:jc w:val="center"/>
      </w:pPr>
      <w:r>
        <w:rPr>
          <w:rFonts w:ascii="Segoe UI" w:cs="Segoe UI" w:eastAsia="Segoe UI" w:hAnsi="Segoe UI"/>
          <w:i/>
          <w:iCs/>
          <w:color w:val="64748B"/>
          <w:sz w:val="18"/>
          <w:szCs w:val="18"/>
        </w:rPr>
        <w:t xml:space="preserve">Figure: Verified Property Listings with Live Vacancy Indicators</w:t>
      </w:r>
    </w:p>
    <w:p>
      <w:pPr>
        <w:pStyle w:val="Heading1"/>
        <w:spacing w:after="180" w:before="360"/>
      </w:pPr>
      <w:r>
        <w:t xml:space="preserve">4. Key Features &amp; How NearStay Works</w:t>
      </w:r>
    </w:p>
    <w:p>
      <w:pPr>
        <w:pStyle w:val="Heading2"/>
        <w:spacing w:after="120" w:before="240"/>
      </w:pPr>
      <w:r>
        <w:t xml:space="preserve">A. Smart Search Console &amp; Quick Filters</w:t>
      </w:r>
    </w:p>
    <w:p>
      <w:pPr>
        <w:spacing w:after="100" w:before="60"/>
      </w:pPr>
      <w:r>
        <w:rPr>
          <w:rFonts w:ascii="Segoe UI" w:cs="Segoe UI" w:eastAsia="Segoe UI" w:hAnsi="Segoe UI"/>
          <w:b w:val="false"/>
          <w:bCs w:val="false"/>
          <w:sz w:val="22"/>
          <w:szCs w:val="22"/>
        </w:rPr>
        <w:t xml:space="preserve">Students can search instantly by typing their college landmark (e.g., "NIT Warangal", "Kazipet", "Subedari", "Kakatiya Medical College") and filtering by:</w:t>
      </w:r>
    </w:p>
    <w:p>
      <w:pPr>
        <w:pStyle w:val="ListParagraph"/>
        <w:numPr>
          <w:ilvl w:val="0"/>
          <w:numId w:val="1"/>
        </w:numPr>
        <w:spacing w:after="60" w:before="40"/>
      </w:pPr>
      <w:r>
        <w:rPr>
          <w:rFonts w:ascii="Segoe UI" w:cs="Segoe UI" w:eastAsia="Segoe UI" w:hAnsi="Segoe UI"/>
          <w:b/>
          <w:bCs/>
          <w:color w:val="0D9488"/>
          <w:sz w:val="22"/>
          <w:szCs w:val="22"/>
        </w:rPr>
        <w:t xml:space="preserve">Accommodation Type: </w:t>
      </w:r>
      <w:r>
        <w:rPr>
          <w:rFonts w:ascii="Segoe UI" w:cs="Segoe UI" w:eastAsia="Segoe UI" w:hAnsi="Segoe UI"/>
          <w:sz w:val="22"/>
          <w:szCs w:val="22"/>
        </w:rPr>
        <w:t xml:space="preserve">Boys Hostel / PG, Girls Safe Hostel, Co-living PG, and AC Deluxe Rooms.</w:t>
      </w:r>
    </w:p>
    <w:p>
      <w:pPr>
        <w:pStyle w:val="ListParagraph"/>
        <w:numPr>
          <w:ilvl w:val="0"/>
          <w:numId w:val="1"/>
        </w:numPr>
        <w:spacing w:after="60" w:before="40"/>
      </w:pPr>
      <w:r>
        <w:rPr>
          <w:rFonts w:ascii="Segoe UI" w:cs="Segoe UI" w:eastAsia="Segoe UI" w:hAnsi="Segoe UI"/>
          <w:b/>
          <w:bCs/>
          <w:color w:val="0D9488"/>
          <w:sz w:val="22"/>
          <w:szCs w:val="22"/>
        </w:rPr>
        <w:t xml:space="preserve">Room Sharing: </w:t>
      </w:r>
      <w:r>
        <w:rPr>
          <w:rFonts w:ascii="Segoe UI" w:cs="Segoe UI" w:eastAsia="Segoe UI" w:hAnsi="Segoe UI"/>
          <w:sz w:val="22"/>
          <w:szCs w:val="22"/>
        </w:rPr>
        <w:t xml:space="preserve">Single occupancy, 2-sharing, or 3-sharing options.</w:t>
      </w:r>
    </w:p>
    <w:p>
      <w:pPr>
        <w:pStyle w:val="ListParagraph"/>
        <w:numPr>
          <w:ilvl w:val="0"/>
          <w:numId w:val="1"/>
        </w:numPr>
        <w:spacing w:after="60" w:before="40"/>
      </w:pPr>
      <w:r>
        <w:rPr>
          <w:rFonts w:ascii="Segoe UI" w:cs="Segoe UI" w:eastAsia="Segoe UI" w:hAnsi="Segoe UI"/>
          <w:b/>
          <w:bCs/>
          <w:color w:val="0D9488"/>
          <w:sz w:val="22"/>
          <w:szCs w:val="22"/>
        </w:rPr>
        <w:t xml:space="preserve">Budget Per Month: </w:t>
      </w:r>
      <w:r>
        <w:rPr>
          <w:rFonts w:ascii="Segoe UI" w:cs="Segoe UI" w:eastAsia="Segoe UI" w:hAnsi="Segoe UI"/>
          <w:sz w:val="22"/>
          <w:szCs w:val="22"/>
        </w:rPr>
        <w:t xml:space="preserve">Under ₹4,500, ₹4,500 - ₹6,000, and Luxury ₹6,000+ brackets.</w:t>
      </w:r>
    </w:p>
    <w:p>
      <w:pPr>
        <w:pStyle w:val="ListParagraph"/>
        <w:numPr>
          <w:ilvl w:val="0"/>
          <w:numId w:val="1"/>
        </w:numPr>
        <w:spacing w:after="60" w:before="40"/>
      </w:pPr>
      <w:r>
        <w:rPr>
          <w:rFonts w:ascii="Segoe UI" w:cs="Segoe UI" w:eastAsia="Segoe UI" w:hAnsi="Segoe UI"/>
          <w:b/>
          <w:bCs/>
          <w:color w:val="0D9488"/>
          <w:sz w:val="22"/>
          <w:szCs w:val="22"/>
        </w:rPr>
        <w:t xml:space="preserve">Campus Chips: </w:t>
      </w:r>
      <w:r>
        <w:rPr>
          <w:rFonts w:ascii="Segoe UI" w:cs="Segoe UI" w:eastAsia="Segoe UI" w:hAnsi="Segoe UI"/>
          <w:sz w:val="22"/>
          <w:szCs w:val="22"/>
        </w:rPr>
        <w:t xml:space="preserve">Trending tags for rapid 1-click filtering ("3 Mins to NIT", "Near Kazipet Station", "Food Included").</w:t>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67000"/>
                    </a:xfrm>
                    <a:prstGeom prst="rect">
                      <a:avLst/>
                    </a:prstGeom>
                  </pic:spPr>
                </pic:pic>
              </a:graphicData>
            </a:graphic>
          </wp:inline>
        </w:drawing>
      </w:r>
    </w:p>
    <w:p>
      <w:pPr>
        <w:spacing w:after="180" w:before="0"/>
        <w:jc w:val="center"/>
      </w:pPr>
      <w:r>
        <w:rPr>
          <w:rFonts w:ascii="Segoe UI" w:cs="Segoe UI" w:eastAsia="Segoe UI" w:hAnsi="Segoe UI"/>
          <w:i/>
          <w:iCs/>
          <w:color w:val="64748B"/>
          <w:sz w:val="18"/>
          <w:szCs w:val="18"/>
        </w:rPr>
        <w:t xml:space="preserve">Figure: Interactive Property Detail Modal with Live Room Grid</w:t>
      </w:r>
    </w:p>
    <w:p>
      <w:pPr>
        <w:pStyle w:val="Heading2"/>
        <w:spacing w:after="120" w:before="240"/>
      </w:pPr>
      <w:r>
        <w:t xml:space="preserve">B. Interactive Live Room Grid (Floor Matrix)</w:t>
      </w:r>
    </w:p>
    <w:p>
      <w:pPr>
        <w:spacing w:after="100" w:before="60"/>
      </w:pPr>
      <w:r>
        <w:rPr>
          <w:rFonts w:ascii="Segoe UI" w:cs="Segoe UI" w:eastAsia="Segoe UI" w:hAnsi="Segoe UI"/>
          <w:b w:val="false"/>
          <w:bCs w:val="false"/>
          <w:sz w:val="22"/>
          <w:szCs w:val="22"/>
        </w:rPr>
        <w:t xml:space="preserve">When a student clicks any hostel card, a full-screen interactive modal opens displaying:</w:t>
      </w:r>
    </w:p>
    <w:p>
      <w:pPr>
        <w:pStyle w:val="ListParagraph"/>
        <w:numPr>
          <w:ilvl w:val="0"/>
          <w:numId w:val="1"/>
        </w:numPr>
        <w:spacing w:after="60" w:before="40"/>
      </w:pPr>
      <w:r>
        <w:rPr>
          <w:rFonts w:ascii="Segoe UI" w:cs="Segoe UI" w:eastAsia="Segoe UI" w:hAnsi="Segoe UI"/>
          <w:b/>
          <w:bCs/>
          <w:color w:val="0D9488"/>
          <w:sz w:val="22"/>
          <w:szCs w:val="22"/>
        </w:rPr>
        <w:t xml:space="preserve">Floor Selector: </w:t>
      </w:r>
      <w:r>
        <w:rPr>
          <w:rFonts w:ascii="Segoe UI" w:cs="Segoe UI" w:eastAsia="Segoe UI" w:hAnsi="Segoe UI"/>
          <w:sz w:val="22"/>
          <w:szCs w:val="22"/>
        </w:rPr>
        <w:t xml:space="preserve">Students can switch between 1st Floor, 2nd Floor, and 3rd Floor to see all room numbers.</w:t>
      </w:r>
    </w:p>
    <w:p>
      <w:pPr>
        <w:pStyle w:val="ListParagraph"/>
        <w:numPr>
          <w:ilvl w:val="0"/>
          <w:numId w:val="1"/>
        </w:numPr>
        <w:spacing w:after="60" w:before="40"/>
      </w:pPr>
      <w:r>
        <w:rPr>
          <w:rFonts w:ascii="Segoe UI" w:cs="Segoe UI" w:eastAsia="Segoe UI" w:hAnsi="Segoe UI"/>
          <w:b/>
          <w:bCs/>
          <w:color w:val="0D9488"/>
          <w:sz w:val="22"/>
          <w:szCs w:val="22"/>
        </w:rPr>
        <w:t xml:space="preserve">Visual Color Codes: </w:t>
      </w:r>
      <w:r>
        <w:rPr>
          <w:rFonts w:ascii="Segoe UI" w:cs="Segoe UI" w:eastAsia="Segoe UI" w:hAnsi="Segoe UI"/>
          <w:sz w:val="22"/>
          <w:szCs w:val="22"/>
        </w:rPr>
        <w:t xml:space="preserve">Green rooms are available; dark slate rooms are occupied.</w:t>
      </w:r>
    </w:p>
    <w:p>
      <w:pPr>
        <w:pStyle w:val="ListParagraph"/>
        <w:numPr>
          <w:ilvl w:val="0"/>
          <w:numId w:val="1"/>
        </w:numPr>
        <w:spacing w:after="60" w:before="40"/>
      </w:pPr>
      <w:r>
        <w:rPr>
          <w:rFonts w:ascii="Segoe UI" w:cs="Segoe UI" w:eastAsia="Segoe UI" w:hAnsi="Segoe UI"/>
          <w:b/>
          <w:bCs/>
          <w:color w:val="0D9488"/>
          <w:sz w:val="22"/>
          <w:szCs w:val="22"/>
        </w:rPr>
        <w:t xml:space="preserve">Instant Room Selection: </w:t>
      </w:r>
      <w:r>
        <w:rPr>
          <w:rFonts w:ascii="Segoe UI" w:cs="Segoe UI" w:eastAsia="Segoe UI" w:hAnsi="Segoe UI"/>
          <w:sz w:val="22"/>
          <w:szCs w:val="22"/>
        </w:rPr>
        <w:t xml:space="preserve">Clicking any green room (e.g., Room 103) highlights it in teal and updates the booking sidebar immediately with the selected room number and pricing.</w:t>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67000"/>
                    </a:xfrm>
                    <a:prstGeom prst="rect">
                      <a:avLst/>
                    </a:prstGeom>
                  </pic:spPr>
                </pic:pic>
              </a:graphicData>
            </a:graphic>
          </wp:inline>
        </w:drawing>
      </w:r>
    </w:p>
    <w:p>
      <w:pPr>
        <w:spacing w:after="180" w:before="0"/>
        <w:jc w:val="center"/>
      </w:pPr>
      <w:r>
        <w:rPr>
          <w:rFonts w:ascii="Segoe UI" w:cs="Segoe UI" w:eastAsia="Segoe UI" w:hAnsi="Segoe UI"/>
          <w:i/>
          <w:iCs/>
          <w:color w:val="64748B"/>
          <w:sz w:val="18"/>
          <w:szCs w:val="18"/>
        </w:rPr>
        <w:t xml:space="preserve">Figure: Room 103 Selected with Dynamic Price &amp; Coupon Calculation</w:t>
      </w:r>
    </w:p>
    <w:p>
      <w:pPr>
        <w:pStyle w:val="Heading2"/>
        <w:spacing w:after="120" w:before="240"/>
      </w:pPr>
      <w:r>
        <w:t xml:space="preserve">C. Transparent Weekly Mess Menu</w:t>
      </w:r>
    </w:p>
    <w:p>
      <w:pPr>
        <w:spacing w:after="100" w:before="60"/>
      </w:pPr>
      <w:r>
        <w:rPr>
          <w:rFonts w:ascii="Segoe UI" w:cs="Segoe UI" w:eastAsia="Segoe UI" w:hAnsi="Segoe UI"/>
          <w:b w:val="false"/>
          <w:bCs w:val="false"/>
          <w:sz w:val="22"/>
          <w:szCs w:val="22"/>
        </w:rPr>
        <w:t xml:space="preserve">NearStay displays the full weekly dining schedule audited during on-ground physical inspection:</w:t>
      </w:r>
    </w:p>
    <w:p>
      <w:pPr>
        <w:pStyle w:val="ListParagraph"/>
        <w:numPr>
          <w:ilvl w:val="0"/>
          <w:numId w:val="1"/>
        </w:numPr>
        <w:spacing w:after="60" w:before="40"/>
      </w:pPr>
      <w:r>
        <w:rPr>
          <w:rFonts w:ascii="Segoe UI" w:cs="Segoe UI" w:eastAsia="Segoe UI" w:hAnsi="Segoe UI"/>
          <w:b/>
          <w:bCs/>
          <w:color w:val="0D9488"/>
          <w:sz w:val="22"/>
          <w:szCs w:val="22"/>
        </w:rPr>
        <w:t xml:space="preserve">Breakfast: </w:t>
      </w:r>
      <w:r>
        <w:rPr>
          <w:rFonts w:ascii="Segoe UI" w:cs="Segoe UI" w:eastAsia="Segoe UI" w:hAnsi="Segoe UI"/>
          <w:sz w:val="22"/>
          <w:szCs w:val="22"/>
        </w:rPr>
        <w:t xml:space="preserve">Idli Sambar, Masala Dosa, Puri Bhaji, Upma &amp; Fresh Tea.</w:t>
      </w:r>
    </w:p>
    <w:p>
      <w:pPr>
        <w:pStyle w:val="ListParagraph"/>
        <w:numPr>
          <w:ilvl w:val="0"/>
          <w:numId w:val="1"/>
        </w:numPr>
        <w:spacing w:after="60" w:before="40"/>
      </w:pPr>
      <w:r>
        <w:rPr>
          <w:rFonts w:ascii="Segoe UI" w:cs="Segoe UI" w:eastAsia="Segoe UI" w:hAnsi="Segoe UI"/>
          <w:b/>
          <w:bCs/>
          <w:color w:val="0D9488"/>
          <w:sz w:val="22"/>
          <w:szCs w:val="22"/>
        </w:rPr>
        <w:t xml:space="preserve">Lunch: </w:t>
      </w:r>
      <w:r>
        <w:rPr>
          <w:rFonts w:ascii="Segoe UI" w:cs="Segoe UI" w:eastAsia="Segoe UI" w:hAnsi="Segoe UI"/>
          <w:sz w:val="22"/>
          <w:szCs w:val="22"/>
        </w:rPr>
        <w:t xml:space="preserve">Unlimited Steamed Rice, Sambar, Rasam, Veg Curry, Curd &amp; Crispy Papad.</w:t>
      </w:r>
    </w:p>
    <w:p>
      <w:pPr>
        <w:pStyle w:val="ListParagraph"/>
        <w:numPr>
          <w:ilvl w:val="0"/>
          <w:numId w:val="1"/>
        </w:numPr>
        <w:spacing w:after="60" w:before="40"/>
      </w:pPr>
      <w:r>
        <w:rPr>
          <w:rFonts w:ascii="Segoe UI" w:cs="Segoe UI" w:eastAsia="Segoe UI" w:hAnsi="Segoe UI"/>
          <w:b/>
          <w:bCs/>
          <w:color w:val="0D9488"/>
          <w:sz w:val="22"/>
          <w:szCs w:val="22"/>
        </w:rPr>
        <w:t xml:space="preserve">Evening: </w:t>
      </w:r>
      <w:r>
        <w:rPr>
          <w:rFonts w:ascii="Segoe UI" w:cs="Segoe UI" w:eastAsia="Segoe UI" w:hAnsi="Segoe UI"/>
          <w:sz w:val="22"/>
          <w:szCs w:val="22"/>
        </w:rPr>
        <w:t xml:space="preserve">Tea / Coffee with hot snacks (Mirchi Bajji / Samosa).</w:t>
      </w:r>
    </w:p>
    <w:p>
      <w:pPr>
        <w:pStyle w:val="ListParagraph"/>
        <w:numPr>
          <w:ilvl w:val="0"/>
          <w:numId w:val="1"/>
        </w:numPr>
        <w:spacing w:after="60" w:before="40"/>
      </w:pPr>
      <w:r>
        <w:rPr>
          <w:rFonts w:ascii="Segoe UI" w:cs="Segoe UI" w:eastAsia="Segoe UI" w:hAnsi="Segoe UI"/>
          <w:b/>
          <w:bCs/>
          <w:color w:val="0D9488"/>
          <w:sz w:val="22"/>
          <w:szCs w:val="22"/>
        </w:rPr>
        <w:t xml:space="preserve">Dinner: </w:t>
      </w:r>
      <w:r>
        <w:rPr>
          <w:rFonts w:ascii="Segoe UI" w:cs="Segoe UI" w:eastAsia="Segoe UI" w:hAnsi="Segoe UI"/>
          <w:sz w:val="22"/>
          <w:szCs w:val="22"/>
        </w:rPr>
        <w:t xml:space="preserve">Special Chicken Biryani / Curry (Sundays &amp; Wednesdays), Paneer Butter Masala.</w:t>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67000"/>
                    </a:xfrm>
                    <a:prstGeom prst="rect">
                      <a:avLst/>
                    </a:prstGeom>
                  </pic:spPr>
                </pic:pic>
              </a:graphicData>
            </a:graphic>
          </wp:inline>
        </w:drawing>
      </w:r>
    </w:p>
    <w:p>
      <w:pPr>
        <w:spacing w:after="180" w:before="0"/>
        <w:jc w:val="center"/>
      </w:pPr>
      <w:r>
        <w:rPr>
          <w:rFonts w:ascii="Segoe UI" w:cs="Segoe UI" w:eastAsia="Segoe UI" w:hAnsi="Segoe UI"/>
          <w:i/>
          <w:iCs/>
          <w:color w:val="64748B"/>
          <w:sz w:val="18"/>
          <w:szCs w:val="18"/>
        </w:rPr>
        <w:t xml:space="preserve">Figure: Verified Weekly Mess Food Schedule</w:t>
      </w:r>
    </w:p>
    <w:p>
      <w:pPr>
        <w:pStyle w:val="Heading2"/>
        <w:spacing w:after="120" w:before="240"/>
      </w:pPr>
      <w:r>
        <w:t xml:space="preserve">D. Dynamic Google Maps Embed &amp; Student Reviews</w:t>
      </w:r>
    </w:p>
    <w:p>
      <w:pPr>
        <w:spacing w:after="100" w:before="60"/>
      </w:pPr>
      <w:r>
        <w:rPr>
          <w:rFonts w:ascii="Segoe UI" w:cs="Segoe UI" w:eastAsia="Segoe UI" w:hAnsi="Segoe UI"/>
          <w:b w:val="false"/>
          <w:bCs w:val="false"/>
          <w:sz w:val="22"/>
          <w:szCs w:val="22"/>
        </w:rPr>
        <w:t xml:space="preserve">The modal includes an interactive Google Map calculating exact walking distance to NIT Warangal Gate and transit stations. Students can read peer reviews and post their own verified student reviews directly on the platform.</w:t>
      </w:r>
    </w:p>
    <w:p>
      <w:pPr>
        <w:pStyle w:val="Heading2"/>
        <w:spacing w:after="120" w:before="240"/>
      </w:pPr>
      <w:r>
        <w:t xml:space="preserve">E. Instant Digital Boarding Pass</w:t>
      </w:r>
    </w:p>
    <w:p>
      <w:pPr>
        <w:spacing w:after="100" w:before="60"/>
      </w:pPr>
      <w:r>
        <w:rPr>
          <w:rFonts w:ascii="Segoe UI" w:cs="Segoe UI" w:eastAsia="Segoe UI" w:hAnsi="Segoe UI"/>
          <w:b w:val="false"/>
          <w:bCs w:val="false"/>
          <w:sz w:val="22"/>
          <w:szCs w:val="22"/>
        </w:rPr>
        <w:t xml:space="preserve">Upon entering name, phone number, and check-in date (with optional discount coupon code NEARSTAY500), NearStay generates an Official Digital Boarding Pass:</w:t>
      </w:r>
    </w:p>
    <w:p>
      <w:pPr>
        <w:pStyle w:val="ListParagraph"/>
        <w:numPr>
          <w:ilvl w:val="0"/>
          <w:numId w:val="1"/>
        </w:numPr>
        <w:spacing w:after="60" w:before="40"/>
      </w:pPr>
      <w:r>
        <w:rPr>
          <w:rFonts w:ascii="Segoe UI" w:cs="Segoe UI" w:eastAsia="Segoe UI" w:hAnsi="Segoe UI"/>
          <w:b/>
          <w:bCs/>
          <w:color w:val="0D9488"/>
          <w:sz w:val="22"/>
          <w:szCs w:val="22"/>
        </w:rPr>
        <w:t xml:space="preserve">Pass Identifier: </w:t>
      </w:r>
      <w:r>
        <w:rPr>
          <w:rFonts w:ascii="Segoe UI" w:cs="Segoe UI" w:eastAsia="Segoe UI" w:hAnsi="Segoe UI"/>
          <w:sz w:val="22"/>
          <w:szCs w:val="22"/>
        </w:rPr>
        <w:t xml:space="preserve">Unique allocation pass ID (e.g. #NS-WAR-2026-9842).</w:t>
      </w:r>
    </w:p>
    <w:p>
      <w:pPr>
        <w:pStyle w:val="ListParagraph"/>
        <w:numPr>
          <w:ilvl w:val="0"/>
          <w:numId w:val="1"/>
        </w:numPr>
        <w:spacing w:after="60" w:before="40"/>
      </w:pPr>
      <w:r>
        <w:rPr>
          <w:rFonts w:ascii="Segoe UI" w:cs="Segoe UI" w:eastAsia="Segoe UI" w:hAnsi="Segoe UI"/>
          <w:b/>
          <w:bCs/>
          <w:color w:val="0D9488"/>
          <w:sz w:val="22"/>
          <w:szCs w:val="22"/>
        </w:rPr>
        <w:t xml:space="preserve">Student Details: </w:t>
      </w:r>
      <w:r>
        <w:rPr>
          <w:rFonts w:ascii="Segoe UI" w:cs="Segoe UI" w:eastAsia="Segoe UI" w:hAnsi="Segoe UI"/>
          <w:sz w:val="22"/>
          <w:szCs w:val="22"/>
        </w:rPr>
        <w:t xml:space="preserve">Hostel name, allocated room number, student name, and locked check-in rate.</w:t>
      </w:r>
    </w:p>
    <w:p>
      <w:pPr>
        <w:pStyle w:val="ListParagraph"/>
        <w:numPr>
          <w:ilvl w:val="0"/>
          <w:numId w:val="1"/>
        </w:numPr>
        <w:spacing w:after="60" w:before="40"/>
      </w:pPr>
      <w:r>
        <w:rPr>
          <w:rFonts w:ascii="Segoe UI" w:cs="Segoe UI" w:eastAsia="Segoe UI" w:hAnsi="Segoe UI"/>
          <w:b/>
          <w:bCs/>
          <w:color w:val="0D9488"/>
          <w:sz w:val="22"/>
          <w:szCs w:val="22"/>
        </w:rPr>
        <w:t xml:space="preserve">Clean Printing: </w:t>
      </w:r>
      <w:r>
        <w:rPr>
          <w:rFonts w:ascii="Segoe UI" w:cs="Segoe UI" w:eastAsia="Segoe UI" w:hAnsi="Segoe UI"/>
          <w:sz w:val="22"/>
          <w:szCs w:val="22"/>
        </w:rPr>
        <w:t xml:space="preserve">One-click print button formatted with dedicated @media print CSS for printing or PDF saving.</w:t>
      </w:r>
    </w:p>
    <w:p>
      <w:pPr>
        <w:pStyle w:val="ListParagraph"/>
        <w:numPr>
          <w:ilvl w:val="0"/>
          <w:numId w:val="1"/>
        </w:numPr>
        <w:spacing w:after="60" w:before="40"/>
      </w:pPr>
      <w:r>
        <w:rPr>
          <w:rFonts w:ascii="Segoe UI" w:cs="Segoe UI" w:eastAsia="Segoe UI" w:hAnsi="Segoe UI"/>
          <w:b/>
          <w:bCs/>
          <w:color w:val="0D9488"/>
          <w:sz w:val="22"/>
          <w:szCs w:val="22"/>
        </w:rPr>
        <w:t xml:space="preserve">Call Warden: </w:t>
      </w:r>
      <w:r>
        <w:rPr>
          <w:rFonts w:ascii="Segoe UI" w:cs="Segoe UI" w:eastAsia="Segoe UI" w:hAnsi="Segoe UI"/>
          <w:sz w:val="22"/>
          <w:szCs w:val="22"/>
        </w:rPr>
        <w:t xml:space="preserve">Direct 1-tap phone dialer to speak with the warden immediately.</w:t>
      </w:r>
    </w:p>
    <w:p>
      <w:pPr>
        <w:spacing w:after="60" w:before="140"/>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429000"/>
                    </a:xfrm>
                    <a:prstGeom prst="rect">
                      <a:avLst/>
                    </a:prstGeom>
                  </pic:spPr>
                </pic:pic>
              </a:graphicData>
            </a:graphic>
          </wp:inline>
        </w:drawing>
      </w:r>
    </w:p>
    <w:p>
      <w:pPr>
        <w:spacing w:after="180" w:before="0"/>
        <w:jc w:val="center"/>
      </w:pPr>
      <w:r>
        <w:rPr>
          <w:rFonts w:ascii="Segoe UI" w:cs="Segoe UI" w:eastAsia="Segoe UI" w:hAnsi="Segoe UI"/>
          <w:i/>
          <w:iCs/>
          <w:color w:val="64748B"/>
          <w:sz w:val="18"/>
          <w:szCs w:val="18"/>
        </w:rPr>
        <w:t xml:space="preserve">Figure: Official NearStay Digital Student Boarding Pass</w:t>
      </w:r>
    </w:p>
    <w:p>
      <w:pPr>
        <w:pStyle w:val="Heading2"/>
        <w:spacing w:after="120" w:before="240"/>
      </w:pPr>
      <w:r>
        <w:t xml:space="preserve">F. Sleek Dark / Light Theme &amp; Saved Wishlist</w:t>
      </w:r>
    </w:p>
    <w:p>
      <w:pPr>
        <w:spacing w:after="100" w:before="60"/>
      </w:pPr>
      <w:r>
        <w:rPr>
          <w:rFonts w:ascii="Segoe UI" w:cs="Segoe UI" w:eastAsia="Segoe UI" w:hAnsi="Segoe UI"/>
          <w:b w:val="false"/>
          <w:bCs w:val="false"/>
          <w:sz w:val="22"/>
          <w:szCs w:val="22"/>
        </w:rPr>
        <w:t xml:space="preserve">Students can switch seamlessly between a crisp Light Mode and an eye-friendly Dark Mode tailored with high-contrast colors and zero layout flickering.</w:t>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667000"/>
                    </a:xfrm>
                    <a:prstGeom prst="rect">
                      <a:avLst/>
                    </a:prstGeom>
                  </pic:spPr>
                </pic:pic>
              </a:graphicData>
            </a:graphic>
          </wp:inline>
        </w:drawing>
      </w:r>
    </w:p>
    <w:p>
      <w:pPr>
        <w:spacing w:after="180" w:before="0"/>
        <w:jc w:val="center"/>
      </w:pPr>
      <w:r>
        <w:rPr>
          <w:rFonts w:ascii="Segoe UI" w:cs="Segoe UI" w:eastAsia="Segoe UI" w:hAnsi="Segoe UI"/>
          <w:i/>
          <w:iCs/>
          <w:color w:val="64748B"/>
          <w:sz w:val="18"/>
          <w:szCs w:val="18"/>
        </w:rPr>
        <w:t xml:space="preserve">Figure: NearStay Dark Theme for Night Browsing</w:t>
      </w:r>
    </w:p>
    <w:p>
      <w:pPr>
        <w:pStyle w:val="Heading1"/>
        <w:spacing w:after="180" w:before="360"/>
      </w:pPr>
      <w:r>
        <w:t xml:space="preserve">5. Warden &amp; Hostel Owner Portal</w:t>
      </w:r>
    </w:p>
    <w:p>
      <w:pPr>
        <w:spacing w:after="100" w:before="60"/>
      </w:pPr>
      <w:r>
        <w:rPr>
          <w:rFonts w:ascii="Segoe UI" w:cs="Segoe UI" w:eastAsia="Segoe UI" w:hAnsi="Segoe UI"/>
          <w:b w:val="false"/>
          <w:bCs w:val="false"/>
          <w:sz w:val="22"/>
          <w:szCs w:val="22"/>
        </w:rPr>
        <w:t xml:space="preserve">NearStay provides property wardens with a dedicated self-service listing portal accessible via the "+ List Property" button:</w:t>
      </w:r>
    </w:p>
    <w:p>
      <w:pPr>
        <w:pStyle w:val="ListParagraph"/>
        <w:numPr>
          <w:ilvl w:val="0"/>
          <w:numId w:val="1"/>
        </w:numPr>
        <w:spacing w:after="60" w:before="40"/>
      </w:pPr>
      <w:r>
        <w:rPr>
          <w:rFonts w:ascii="Segoe UI" w:cs="Segoe UI" w:eastAsia="Segoe UI" w:hAnsi="Segoe UI"/>
          <w:b/>
          <w:bCs/>
          <w:color w:val="0D9488"/>
          <w:sz w:val="22"/>
          <w:szCs w:val="22"/>
        </w:rPr>
        <w:t xml:space="preserve">Easy Registration: </w:t>
      </w:r>
      <w:r>
        <w:rPr>
          <w:rFonts w:ascii="Segoe UI" w:cs="Segoe UI" w:eastAsia="Segoe UI" w:hAnsi="Segoe UI"/>
          <w:sz w:val="22"/>
          <w:szCs w:val="22"/>
        </w:rPr>
        <w:t xml:space="preserve">Hostel name, type (Boys/Girls/Co-living), locality, monthly rent, and phone number.</w:t>
      </w:r>
    </w:p>
    <w:p>
      <w:pPr>
        <w:pStyle w:val="ListParagraph"/>
        <w:numPr>
          <w:ilvl w:val="0"/>
          <w:numId w:val="1"/>
        </w:numPr>
        <w:spacing w:after="60" w:before="40"/>
      </w:pPr>
      <w:r>
        <w:rPr>
          <w:rFonts w:ascii="Segoe UI" w:cs="Segoe UI" w:eastAsia="Segoe UI" w:hAnsi="Segoe UI"/>
          <w:b/>
          <w:bCs/>
          <w:color w:val="0D9488"/>
          <w:sz w:val="22"/>
          <w:szCs w:val="22"/>
        </w:rPr>
        <w:t xml:space="preserve">Automated Room Grid Generator: </w:t>
      </w:r>
      <w:r>
        <w:rPr>
          <w:rFonts w:ascii="Segoe UI" w:cs="Segoe UI" w:eastAsia="Segoe UI" w:hAnsi="Segoe UI"/>
          <w:sz w:val="22"/>
          <w:szCs w:val="22"/>
        </w:rPr>
        <w:t xml:space="preserve">Wardens select their floor count (e.g., 3 Floors) and rooms per floor (4-6 rooms). NearStay automatically builds the interactive live room grid!</w:t>
      </w:r>
    </w:p>
    <w:p>
      <w:pPr>
        <w:pStyle w:val="ListParagraph"/>
        <w:numPr>
          <w:ilvl w:val="0"/>
          <w:numId w:val="1"/>
        </w:numPr>
        <w:spacing w:after="60" w:before="40"/>
      </w:pPr>
      <w:r>
        <w:rPr>
          <w:rFonts w:ascii="Segoe UI" w:cs="Segoe UI" w:eastAsia="Segoe UI" w:hAnsi="Segoe UI"/>
          <w:b/>
          <w:bCs/>
          <w:color w:val="0D9488"/>
          <w:sz w:val="22"/>
          <w:szCs w:val="22"/>
        </w:rPr>
        <w:t xml:space="preserve">One-Tap Room Status Toggle: </w:t>
      </w:r>
      <w:r>
        <w:rPr>
          <w:rFonts w:ascii="Segoe UI" w:cs="Segoe UI" w:eastAsia="Segoe UI" w:hAnsi="Segoe UI"/>
          <w:sz w:val="22"/>
          <w:szCs w:val="22"/>
        </w:rPr>
        <w:t xml:space="preserve">Wardens can log in and click on any room in their hostel grid to toggle its status between Available and Booked in real-time.</w:t>
      </w:r>
    </w:p>
    <w:p>
      <w:pPr>
        <w:pStyle w:val="ListParagraph"/>
        <w:numPr>
          <w:ilvl w:val="0"/>
          <w:numId w:val="1"/>
        </w:numPr>
        <w:spacing w:after="60" w:before="40"/>
      </w:pPr>
      <w:r>
        <w:rPr>
          <w:rFonts w:ascii="Segoe UI" w:cs="Segoe UI" w:eastAsia="Segoe UI" w:hAnsi="Segoe UI"/>
          <w:b/>
          <w:bCs/>
          <w:color w:val="0D9488"/>
          <w:sz w:val="22"/>
          <w:szCs w:val="22"/>
        </w:rPr>
        <w:t xml:space="preserve">Cloud Sync: </w:t>
      </w:r>
      <w:r>
        <w:rPr>
          <w:rFonts w:ascii="Segoe UI" w:cs="Segoe UI" w:eastAsia="Segoe UI" w:hAnsi="Segoe UI"/>
          <w:sz w:val="22"/>
          <w:szCs w:val="22"/>
        </w:rPr>
        <w:t xml:space="preserve">Direct real-time cloud synchronization with Google Cloud Firebase Firestore.</w:t>
      </w:r>
    </w:p>
    <w:p>
      <w:pPr>
        <w:pStyle w:val="Heading1"/>
        <w:spacing w:after="180" w:before="360"/>
      </w:pPr>
      <w:r>
        <w:t xml:space="preserve">6. Technical Architecture &amp; Tech Stack</w:t>
      </w:r>
    </w:p>
    <w:p>
      <w:pPr>
        <w:spacing w:after="100" w:before="60"/>
      </w:pPr>
      <w:r>
        <w:rPr>
          <w:rFonts w:ascii="Segoe UI" w:cs="Segoe UI" w:eastAsia="Segoe UI" w:hAnsi="Segoe UI"/>
          <w:b w:val="false"/>
          <w:bCs w:val="false"/>
          <w:sz w:val="22"/>
          <w:szCs w:val="22"/>
        </w:rPr>
        <w:t xml:space="preserve">NearStay is built using high-performance, robust web technologies to ensure sub-second page loads and zero crashes during peak admission rush:</w:t>
      </w:r>
    </w:p>
    <w:p>
      <w:pPr>
        <w:pStyle w:val="ListParagraph"/>
        <w:numPr>
          <w:ilvl w:val="0"/>
          <w:numId w:val="1"/>
        </w:numPr>
        <w:spacing w:after="60" w:before="40"/>
      </w:pPr>
      <w:r>
        <w:rPr>
          <w:rFonts w:ascii="Segoe UI" w:cs="Segoe UI" w:eastAsia="Segoe UI" w:hAnsi="Segoe UI"/>
          <w:b/>
          <w:bCs/>
          <w:color w:val="0D9488"/>
          <w:sz w:val="22"/>
          <w:szCs w:val="22"/>
        </w:rPr>
        <w:t xml:space="preserve">Frontend: </w:t>
      </w:r>
      <w:r>
        <w:rPr>
          <w:rFonts w:ascii="Segoe UI" w:cs="Segoe UI" w:eastAsia="Segoe UI" w:hAnsi="Segoe UI"/>
          <w:sz w:val="22"/>
          <w:szCs w:val="22"/>
        </w:rPr>
        <w:t xml:space="preserve">HTML5 structure with accessible ARIA tags, custom modern CSS design tokens, and modular ES6+ JavaScript.</w:t>
      </w:r>
    </w:p>
    <w:p>
      <w:pPr>
        <w:pStyle w:val="ListParagraph"/>
        <w:numPr>
          <w:ilvl w:val="0"/>
          <w:numId w:val="1"/>
        </w:numPr>
        <w:spacing w:after="60" w:before="40"/>
      </w:pPr>
      <w:r>
        <w:rPr>
          <w:rFonts w:ascii="Segoe UI" w:cs="Segoe UI" w:eastAsia="Segoe UI" w:hAnsi="Segoe UI"/>
          <w:b/>
          <w:bCs/>
          <w:color w:val="0D9488"/>
          <w:sz w:val="22"/>
          <w:szCs w:val="22"/>
        </w:rPr>
        <w:t xml:space="preserve">Database &amp; Cloud: </w:t>
      </w:r>
      <w:r>
        <w:rPr>
          <w:rFonts w:ascii="Segoe UI" w:cs="Segoe UI" w:eastAsia="Segoe UI" w:hAnsi="Segoe UI"/>
          <w:sz w:val="22"/>
          <w:szCs w:val="22"/>
        </w:rPr>
        <w:t xml:space="preserve">Google Firebase Firestore for real-time live vacancy updates and Firebase Authentication for student/warden sign-in.</w:t>
      </w:r>
    </w:p>
    <w:p>
      <w:pPr>
        <w:pStyle w:val="ListParagraph"/>
        <w:numPr>
          <w:ilvl w:val="0"/>
          <w:numId w:val="1"/>
        </w:numPr>
        <w:spacing w:after="60" w:before="40"/>
      </w:pPr>
      <w:r>
        <w:rPr>
          <w:rFonts w:ascii="Segoe UI" w:cs="Segoe UI" w:eastAsia="Segoe UI" w:hAnsi="Segoe UI"/>
          <w:b/>
          <w:bCs/>
          <w:color w:val="0D9488"/>
          <w:sz w:val="22"/>
          <w:szCs w:val="22"/>
        </w:rPr>
        <w:t xml:space="preserve">Production Hosting: </w:t>
      </w:r>
      <w:r>
        <w:rPr>
          <w:rFonts w:ascii="Segoe UI" w:cs="Segoe UI" w:eastAsia="Segoe UI" w:hAnsi="Segoe UI"/>
          <w:sz w:val="22"/>
          <w:szCs w:val="22"/>
        </w:rPr>
        <w:t xml:space="preserve">Firebase Hosting CDN delivering assets globally with automated SSL certificates.</w:t>
      </w:r>
    </w:p>
    <w:p>
      <w:pPr>
        <w:pStyle w:val="ListParagraph"/>
        <w:numPr>
          <w:ilvl w:val="0"/>
          <w:numId w:val="1"/>
        </w:numPr>
        <w:spacing w:after="60" w:before="40"/>
      </w:pPr>
      <w:r>
        <w:rPr>
          <w:rFonts w:ascii="Segoe UI" w:cs="Segoe UI" w:eastAsia="Segoe UI" w:hAnsi="Segoe UI"/>
          <w:b/>
          <w:bCs/>
          <w:color w:val="0D9488"/>
          <w:sz w:val="22"/>
          <w:szCs w:val="22"/>
        </w:rPr>
        <w:t xml:space="preserve">Local Dev Server: </w:t>
      </w:r>
      <w:r>
        <w:rPr>
          <w:rFonts w:ascii="Segoe UI" w:cs="Segoe UI" w:eastAsia="Segoe UI" w:hAnsi="Segoe UI"/>
          <w:sz w:val="22"/>
          <w:szCs w:val="22"/>
        </w:rPr>
        <w:t xml:space="preserve">Lightweight ES module HTTP streaming server for zero-dependency local development.</w:t>
      </w:r>
    </w:p>
    <w:p>
      <w:pPr>
        <w:pStyle w:val="Heading1"/>
        <w:spacing w:after="180" w:before="360"/>
      </w:pPr>
      <w:r>
        <w:t xml:space="preserve">7. Frequently Asked Questions (FAQ)</w:t>
      </w:r>
    </w:p>
    <w:p>
      <w:pPr>
        <w:spacing w:after="100" w:before="60"/>
      </w:pPr>
      <w:r>
        <w:rPr>
          <w:rFonts w:ascii="Segoe UI" w:cs="Segoe UI" w:eastAsia="Segoe UI" w:hAnsi="Segoe UI"/>
          <w:b w:val="false"/>
          <w:bCs w:val="false"/>
          <w:sz w:val="22"/>
          <w:szCs w:val="22"/>
        </w:rPr>
        <w:t xml:space="preserve">Q1: How does a student book a room on NearStay?</w:t>
      </w:r>
    </w:p>
    <w:p>
      <w:pPr>
        <w:spacing w:after="100" w:before="60"/>
      </w:pPr>
      <w:r>
        <w:rPr>
          <w:rFonts w:ascii="Segoe UI" w:cs="Segoe UI" w:eastAsia="Segoe UI" w:hAnsi="Segoe UI"/>
          <w:b w:val="false"/>
          <w:bCs w:val="false"/>
          <w:sz w:val="22"/>
          <w:szCs w:val="22"/>
        </w:rPr>
        <w:t xml:space="preserve">A: The student searches by college landmark, opens a hostel, picks an available room from the live floor grid, enters their name and mobile number, applies coupon NEARSTAY500, and receives an official Digital Boarding Pass instantly with ₹0 platform fee.</w:t>
      </w:r>
    </w:p>
    <w:p>
      <w:pPr>
        <w:spacing w:after="100" w:before="60"/>
      </w:pPr>
      <w:r>
        <w:rPr>
          <w:rFonts w:ascii="Segoe UI" w:cs="Segoe UI" w:eastAsia="Segoe UI" w:hAnsi="Segoe UI"/>
          <w:b w:val="false"/>
          <w:bCs w:val="false"/>
          <w:sz w:val="22"/>
          <w:szCs w:val="22"/>
        </w:rPr>
        <w:t xml:space="preserve">Q2: Is NearStay only for Warangal or other cities too?</w:t>
      </w:r>
    </w:p>
    <w:p>
      <w:pPr>
        <w:spacing w:after="100" w:before="60"/>
      </w:pPr>
      <w:r>
        <w:rPr>
          <w:rFonts w:ascii="Segoe UI" w:cs="Segoe UI" w:eastAsia="Segoe UI" w:hAnsi="Segoe UI"/>
          <w:b w:val="false"/>
          <w:bCs w:val="false"/>
          <w:sz w:val="22"/>
          <w:szCs w:val="22"/>
        </w:rPr>
        <w:t xml:space="preserve">A: NearStay is launched in Warangal (covering NIT Warangal, Kazipet, Subedari, Hanamkonda, KMC) as its primary launchpad and is built to scale across Hyderabad, Bengaluru, Chennai, and other major educational hubs.</w:t>
      </w:r>
    </w:p>
    <w:p>
      <w:pPr>
        <w:spacing w:after="100" w:before="60"/>
      </w:pPr>
      <w:r>
        <w:rPr>
          <w:rFonts w:ascii="Segoe UI" w:cs="Segoe UI" w:eastAsia="Segoe UI" w:hAnsi="Segoe UI"/>
          <w:b w:val="false"/>
          <w:bCs w:val="false"/>
          <w:sz w:val="22"/>
          <w:szCs w:val="22"/>
        </w:rPr>
        <w:t xml:space="preserve">Q3: How do wardens benefit from NearStay?</w:t>
      </w:r>
    </w:p>
    <w:p>
      <w:pPr>
        <w:spacing w:after="100" w:before="60"/>
      </w:pPr>
      <w:r>
        <w:rPr>
          <w:rFonts w:ascii="Segoe UI" w:cs="Segoe UI" w:eastAsia="Segoe UI" w:hAnsi="Segoe UI"/>
          <w:b w:val="false"/>
          <w:bCs w:val="false"/>
          <w:sz w:val="22"/>
          <w:szCs w:val="22"/>
        </w:rPr>
        <w:t xml:space="preserve">A: Wardens receive direct student admissions without paying commissions to local brokers, and their room vacancy is showcased live to thousands of incoming students 24/7.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0F172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Segoe UI" w:cs="Segoe UI" w:eastAsia="Segoe UI" w:hAnsi="Segoe UI"/>
      <w:b/>
      <w:bCs/>
      <w:color w:val="0D9488"/>
      <w:sz w:val="36"/>
      <w:szCs w:val="36"/>
    </w:rPr>
  </w:style>
  <w:style w:type="paragraph" w:styleId="Heading2">
    <w:name w:val="Heading 2"/>
    <w:basedOn w:val="Normal"/>
    <w:next w:val="Normal"/>
    <w:qFormat/>
    <w:rPr>
      <w:rFonts w:ascii="Segoe UI" w:cs="Segoe UI" w:eastAsia="Segoe UI" w:hAnsi="Segoe UI"/>
      <w:b/>
      <w:bCs/>
      <w:color w:val="0F766E"/>
      <w:sz w:val="28"/>
      <w:szCs w:val="28"/>
    </w:rPr>
  </w:style>
  <w:style w:type="paragraph" w:styleId="Heading3">
    <w:name w:val="Heading 3"/>
    <w:basedOn w:val="Normal"/>
    <w:next w:val="Normal"/>
    <w:qFormat/>
    <w:rPr>
      <w:rFonts w:ascii="Segoe UI" w:cs="Segoe UI" w:eastAsia="Segoe UI" w:hAnsi="Segoe UI"/>
      <w:b/>
      <w:bCs/>
      <w:color w:val="D977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6c34be6f1ac82a07e079b00abe401396af8fff.undefined"/><Relationship Id="rId8" Type="http://schemas.openxmlformats.org/officeDocument/2006/relationships/image" Target="media/8545ab551e1d035dfb43e7af83598c58bb914bdf.undefined"/><Relationship Id="rId9" Type="http://schemas.openxmlformats.org/officeDocument/2006/relationships/image" Target="media/b2fecc67f92b207d4ddd54a7e76e6902fda6eac1.undefined"/><Relationship Id="rId10" Type="http://schemas.openxmlformats.org/officeDocument/2006/relationships/image" Target="media/4a3f1674cde7c3ebdf27c79e81abe693305fbb2a.undefined"/><Relationship Id="rId11" Type="http://schemas.openxmlformats.org/officeDocument/2006/relationships/image" Target="media/71a1d31bac4d5069e3e42163fc0ee4451f66d7fa.undefined"/><Relationship Id="rId12" Type="http://schemas.openxmlformats.org/officeDocument/2006/relationships/image" Target="media/c2379360c0140571b16a3e38210a7e1850a6636f.undefined"/><Relationship Id="rId13" Type="http://schemas.openxmlformats.org/officeDocument/2006/relationships/image" Target="media/e0053c4827c4838ab43bcf517985dd5008dd3c4d.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2026-09-13T05:41:14.407Z</dcterms:created>
  <dcterms:modified xsi:type="dcterms:W3CDTF">2026-09-13T05:41:14.408Z</dcterms:modified>
</cp:coreProperties>
</file>

<file path=docProps/custom.xml><?xml version="1.0" encoding="utf-8"?>
<Properties xmlns="http://schemas.openxmlformats.org/officeDocument/2006/custom-properties" xmlns:vt="http://schemas.openxmlformats.org/officeDocument/2006/docPropsVTypes"/>
</file>