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Apache Tomcat JSP Upload Bypass – Remote Code Execution</w:t>
        <w:br/>
        <w:t>(CVE-2017-12617)</w:t>
      </w:r>
    </w:p>
    <w:p>
      <w:pPr>
        <w:pStyle w:val="Heading1"/>
      </w:pPr>
      <w:r>
        <w:t>Executive Summary</w:t>
      </w:r>
    </w:p>
    <w:p>
      <w:pPr>
        <w:spacing w:after="120"/>
      </w:pPr>
      <w:r>
        <w:t>This document describes the analysis and exploitation of CVE-2017-12617 affecting Apache Tomcat. The vulnerability arises from a misconfigured DefaultServlet that permits HTTP PUT requests, allowing attackers to upload server-side files. Under certain conditions, uploaded JSP files may be executed, resulting in Remote Code Execution (RCE). The target system was validated to be vulnerable through manual testing and exploitation was confirmed using a publicly available exploit framework.</w:t>
      </w:r>
    </w:p>
    <w:p>
      <w:pPr>
        <w:pStyle w:val="Heading1"/>
      </w:pPr>
      <w:r>
        <w:t>Target Details</w:t>
      </w:r>
    </w:p>
    <w:p>
      <w:pPr>
        <w:spacing w:after="120"/>
      </w:pPr>
      <w:r>
        <w:t>• Service: Apache Tomcat</w:t>
      </w:r>
    </w:p>
    <w:p>
      <w:pPr>
        <w:spacing w:after="120"/>
      </w:pPr>
      <w:r>
        <w:t>• Observed Version: 8.5.19</w:t>
      </w:r>
    </w:p>
    <w:p>
      <w:pPr>
        <w:spacing w:after="120"/>
      </w:pPr>
      <w:r>
        <w:t>• Vulnerability: CVE-2017-12617</w:t>
      </w:r>
    </w:p>
    <w:p>
      <w:pPr>
        <w:spacing w:after="120"/>
      </w:pPr>
      <w:r>
        <w:t>• Impact: Remote Code Execution</w:t>
      </w:r>
    </w:p>
    <w:p>
      <w:pPr>
        <w:spacing w:after="120"/>
      </w:pPr>
      <w:r>
        <w:t>• Context: Capture The Flag (CTF) laboratory environment</w:t>
      </w:r>
    </w:p>
    <w:p>
      <w:pPr>
        <w:pStyle w:val="Heading1"/>
      </w:pPr>
      <w:r>
        <w:t>Vulnerability Overview</w:t>
      </w:r>
    </w:p>
    <w:p>
      <w:pPr>
        <w:spacing w:after="120"/>
      </w:pPr>
      <w:r>
        <w:t>CVE-2017-12617 affects Apache Tomcat installations where the DefaultServlet is configured with the 'readonly' parameter set to false. In such cases, the server may allow file uploads via HTTP PUT. If the uploaded file is a JSP and it is placed within an executable web application context, the server may compile and execute the JSP, allowing arbitrary command execution.</w:t>
      </w:r>
    </w:p>
    <w:p>
      <w:pPr>
        <w:pStyle w:val="Heading1"/>
      </w:pPr>
      <w:r>
        <w:t>Methodology</w:t>
      </w:r>
    </w:p>
    <w:p>
      <w:pPr>
        <w:spacing w:after="120"/>
      </w:pPr>
      <w:r>
        <w:t>The assessment followed a structured penetration testing approach:</w:t>
      </w:r>
    </w:p>
    <w:p>
      <w:pPr>
        <w:spacing w:after="120"/>
      </w:pPr>
      <w:r>
        <w:t>1. Service identification and version confirmation</w:t>
      </w:r>
    </w:p>
    <w:p>
      <w:pPr>
        <w:spacing w:after="120"/>
      </w:pPr>
      <w:r>
        <w:t>2. HTTP method analysis to determine allowed verbs</w:t>
      </w:r>
    </w:p>
    <w:p>
      <w:pPr>
        <w:spacing w:after="120"/>
      </w:pPr>
      <w:r>
        <w:t>3. Validation of arbitrary file upload capability</w:t>
      </w:r>
    </w:p>
    <w:p>
      <w:pPr>
        <w:spacing w:after="120"/>
      </w:pPr>
      <w:r>
        <w:t>4. Evaluation of JSP execution behavior</w:t>
      </w:r>
    </w:p>
    <w:p>
      <w:pPr>
        <w:spacing w:after="120"/>
      </w:pPr>
      <w:r>
        <w:t>5. Confirmation of RCE using a known exploit module</w:t>
      </w:r>
    </w:p>
    <w:p>
      <w:pPr>
        <w:pStyle w:val="Heading1"/>
      </w:pPr>
      <w:r>
        <w:t>Key Findings</w:t>
      </w:r>
    </w:p>
    <w:p>
      <w:pPr>
        <w:spacing w:after="120"/>
      </w:pPr>
      <w:r>
        <w:t>• The target server allowed HTTP PUT requests on the root context ('/').</w:t>
      </w:r>
    </w:p>
    <w:p>
      <w:pPr>
        <w:spacing w:after="120"/>
      </w:pPr>
      <w:r>
        <w:t>• Arbitrary file upload was confirmed by successfully uploading and retrieving a test text file.</w:t>
      </w:r>
    </w:p>
    <w:p>
      <w:pPr>
        <w:spacing w:after="120"/>
      </w:pPr>
      <w:r>
        <w:t>• Attempts to manually upload and execute a JSP file resulted in HTTP 404 responses.</w:t>
      </w:r>
    </w:p>
    <w:p>
      <w:pPr>
        <w:spacing w:after="120"/>
      </w:pPr>
      <w:r>
        <w:t>• The behavior indicated that while PUT was enabled, newly uploaded JSPs were not mapped for execution within the root context.</w:t>
      </w:r>
    </w:p>
    <w:p>
      <w:pPr>
        <w:spacing w:after="120"/>
      </w:pPr>
      <w:r>
        <w:t>• Remote Code Execution was successfully achieved using a publicly available exploit framework, confirming the vulnerability.</w:t>
      </w:r>
    </w:p>
    <w:p>
      <w:pPr>
        <w:pStyle w:val="Heading1"/>
      </w:pPr>
      <w:r>
        <w:t>Technical Analysis</w:t>
      </w:r>
    </w:p>
    <w:p>
      <w:pPr>
        <w:spacing w:after="120"/>
      </w:pPr>
      <w:r>
        <w:t>The discrepancy between successful file uploads and failed manual JSP execution is attributed to Apache Tomcat's servlet mapping and web application context handling. While static resources uploaded via PUT were accessible, JSP execution requires placement within a properly initialized and executable web application context. Automated exploit frameworks handle these nuances by selecting appropriate upload targets and execution paths.</w:t>
      </w:r>
    </w:p>
    <w:p>
      <w:pPr>
        <w:pStyle w:val="Heading1"/>
      </w:pPr>
      <w:r>
        <w:t>Impact Assessment</w:t>
      </w:r>
    </w:p>
    <w:p>
      <w:pPr>
        <w:spacing w:after="120"/>
      </w:pPr>
      <w:r>
        <w:t>Successful exploitation of this vulnerability allows an attacker to execute arbitrary commands on the server with the privileges of the Tomcat service account. This may lead to full system compromise, data exfiltration, lateral movement, or service disruption.</w:t>
      </w:r>
    </w:p>
    <w:p>
      <w:pPr>
        <w:pStyle w:val="Heading1"/>
      </w:pPr>
      <w:r>
        <w:t>Mitigation Recommendations</w:t>
      </w:r>
    </w:p>
    <w:p>
      <w:pPr>
        <w:spacing w:after="120"/>
      </w:pPr>
      <w:r>
        <w:t>• Set the DefaultServlet 'readonly' parameter to true.</w:t>
      </w:r>
    </w:p>
    <w:p>
      <w:pPr>
        <w:spacing w:after="120"/>
      </w:pPr>
      <w:r>
        <w:t>• Disable HTTP PUT and DELETE methods if not explicitly required.</w:t>
      </w:r>
    </w:p>
    <w:p>
      <w:pPr>
        <w:spacing w:after="120"/>
      </w:pPr>
      <w:r>
        <w:t>• Upgrade Apache Tomcat to a version that addresses CVE-2017-12617.</w:t>
      </w:r>
    </w:p>
    <w:p>
      <w:pPr>
        <w:spacing w:after="120"/>
      </w:pPr>
      <w:r>
        <w:t>• Restrict write permissions on web application directories.</w:t>
      </w:r>
    </w:p>
    <w:p>
      <w:pPr>
        <w:spacing w:after="120"/>
      </w:pPr>
      <w:r>
        <w:t>• Monitor server logs for suspicious HTTP methods and file upload activity.</w:t>
      </w:r>
    </w:p>
    <w:p>
      <w:pPr>
        <w:pStyle w:val="Heading1"/>
      </w:pPr>
      <w:r>
        <w:t>Conclusion</w:t>
      </w:r>
    </w:p>
    <w:p>
      <w:pPr>
        <w:spacing w:after="120"/>
      </w:pPr>
      <w:r>
        <w:t>The target system was confirmed to be vulnerable to CVE-2017-12617. Manual testing verified the presence of insecure HTTP method handling, and exploitation was successfully confirmed using an automated framework. This assessment highlights the importance of secure servlet configuration and strict control over file upload capabilities in web servers.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