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2D1D" w14:textId="77777777" w:rsidR="00191D41" w:rsidRDefault="00000000">
      <w:pPr>
        <w:spacing w:after="80"/>
        <w:jc w:val="center"/>
      </w:pPr>
      <w:proofErr w:type="spellStart"/>
      <w:r>
        <w:rPr>
          <w:color w:val="7F8C8D"/>
          <w:sz w:val="20"/>
          <w:szCs w:val="20"/>
        </w:rPr>
        <w:t>PortSwigger</w:t>
      </w:r>
      <w:proofErr w:type="spellEnd"/>
      <w:r>
        <w:rPr>
          <w:color w:val="7F8C8D"/>
          <w:sz w:val="20"/>
          <w:szCs w:val="20"/>
        </w:rPr>
        <w:t xml:space="preserve"> Web Security Academy</w:t>
      </w:r>
    </w:p>
    <w:p w14:paraId="2D9F97BD" w14:textId="77777777" w:rsidR="00191D41" w:rsidRDefault="00000000">
      <w:pPr>
        <w:spacing w:after="120"/>
        <w:jc w:val="center"/>
      </w:pPr>
      <w:r>
        <w:rPr>
          <w:b/>
          <w:bCs/>
          <w:color w:val="C0392B"/>
          <w:sz w:val="40"/>
          <w:szCs w:val="40"/>
        </w:rPr>
        <w:t>LAB WRITEUP</w:t>
      </w:r>
    </w:p>
    <w:p w14:paraId="5E8CFE35" w14:textId="77777777" w:rsidR="00191D41" w:rsidRDefault="00000000">
      <w:pPr>
        <w:spacing w:after="80"/>
        <w:jc w:val="center"/>
      </w:pPr>
      <w:r>
        <w:rPr>
          <w:b/>
          <w:bCs/>
          <w:color w:val="2C3E50"/>
          <w:sz w:val="32"/>
          <w:szCs w:val="32"/>
        </w:rPr>
        <w:t>SSRF with Whitelist-Based Input Filter</w:t>
      </w:r>
    </w:p>
    <w:p w14:paraId="62011B35" w14:textId="77777777" w:rsidR="00191D41" w:rsidRDefault="00000000">
      <w:pPr>
        <w:spacing w:after="80"/>
        <w:jc w:val="center"/>
      </w:pPr>
      <w:r>
        <w:rPr>
          <w:color w:val="7F8C8D"/>
          <w:sz w:val="20"/>
          <w:szCs w:val="20"/>
        </w:rPr>
        <w:t xml:space="preserve">Server-Side Request </w:t>
      </w:r>
      <w:proofErr w:type="gramStart"/>
      <w:r>
        <w:rPr>
          <w:color w:val="7F8C8D"/>
          <w:sz w:val="20"/>
          <w:szCs w:val="20"/>
        </w:rPr>
        <w:t>Forgery  |</w:t>
      </w:r>
      <w:proofErr w:type="gramEnd"/>
      <w:r>
        <w:rPr>
          <w:color w:val="7F8C8D"/>
          <w:sz w:val="20"/>
          <w:szCs w:val="20"/>
        </w:rPr>
        <w:t xml:space="preserve">  Difficulty: </w:t>
      </w:r>
      <w:proofErr w:type="gramStart"/>
      <w:r>
        <w:rPr>
          <w:color w:val="7F8C8D"/>
          <w:sz w:val="20"/>
          <w:szCs w:val="20"/>
        </w:rPr>
        <w:t>EXPERT  |</w:t>
      </w:r>
      <w:proofErr w:type="gramEnd"/>
      <w:r>
        <w:rPr>
          <w:color w:val="7F8C8D"/>
          <w:sz w:val="20"/>
          <w:szCs w:val="20"/>
        </w:rPr>
        <w:t xml:space="preserve">  Status: SOLVED</w:t>
      </w:r>
    </w:p>
    <w:p w14:paraId="5F7DA5EE" w14:textId="77777777" w:rsidR="00191D41" w:rsidRDefault="00000000">
      <w:pPr>
        <w:spacing w:after="400"/>
        <w:jc w:val="center"/>
      </w:pPr>
      <w:r>
        <w:rPr>
          <w:color w:val="7F8C8D"/>
          <w:sz w:val="20"/>
          <w:szCs w:val="20"/>
        </w:rPr>
        <w:t xml:space="preserve">Category: </w:t>
      </w:r>
      <w:proofErr w:type="gramStart"/>
      <w:r>
        <w:rPr>
          <w:color w:val="7F8C8D"/>
          <w:sz w:val="20"/>
          <w:szCs w:val="20"/>
        </w:rPr>
        <w:t>SSRF  |</w:t>
      </w:r>
      <w:proofErr w:type="gramEnd"/>
      <w:r>
        <w:rPr>
          <w:color w:val="7F8C8D"/>
          <w:sz w:val="20"/>
          <w:szCs w:val="20"/>
        </w:rPr>
        <w:t xml:space="preserve">  Topic: Whitelist Filter </w:t>
      </w:r>
      <w:proofErr w:type="gramStart"/>
      <w:r>
        <w:rPr>
          <w:color w:val="7F8C8D"/>
          <w:sz w:val="20"/>
          <w:szCs w:val="20"/>
        </w:rPr>
        <w:t>Bypass  |</w:t>
      </w:r>
      <w:proofErr w:type="gramEnd"/>
      <w:r>
        <w:rPr>
          <w:color w:val="7F8C8D"/>
          <w:sz w:val="20"/>
          <w:szCs w:val="20"/>
        </w:rPr>
        <w:t xml:space="preserve">  Technique: URL Obfuscation</w:t>
      </w:r>
    </w:p>
    <w:p w14:paraId="725387F4" w14:textId="77777777" w:rsidR="00191D41" w:rsidRDefault="00191D41">
      <w:pPr>
        <w:pBdr>
          <w:bottom w:val="single" w:sz="6" w:space="1" w:color="BDC3C7"/>
        </w:pBdr>
        <w:spacing w:before="200" w:after="200"/>
      </w:pPr>
    </w:p>
    <w:p w14:paraId="09939C72" w14:textId="77777777" w:rsidR="00191D41" w:rsidRDefault="00191D41">
      <w:pPr>
        <w:spacing w:after="200"/>
      </w:pPr>
    </w:p>
    <w:p w14:paraId="7EE57E2D" w14:textId="77777777" w:rsidR="00191D41" w:rsidRDefault="00000000">
      <w:pPr>
        <w:pStyle w:val="Heading1"/>
      </w:pPr>
      <w:r>
        <w:rPr>
          <w:color w:val="C0392B"/>
          <w:sz w:val="32"/>
          <w:szCs w:val="32"/>
        </w:rPr>
        <w:t>1. Lab Overview</w:t>
      </w:r>
    </w:p>
    <w:p w14:paraId="45269077"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91D41" w14:paraId="0CA59E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380F27B" w14:textId="77777777" w:rsidR="00191D41" w:rsidRDefault="00000000">
            <w:r>
              <w:rPr>
                <w:b/>
                <w:bCs/>
                <w:color w:val="FFFFFF"/>
                <w:sz w:val="21"/>
                <w:szCs w:val="21"/>
              </w:rPr>
              <w:t>Lab Name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E33CF0" w14:textId="77777777" w:rsidR="00191D41" w:rsidRDefault="00000000">
            <w:r>
              <w:rPr>
                <w:sz w:val="21"/>
                <w:szCs w:val="21"/>
              </w:rPr>
              <w:t>SSRF with Whitelist-Based Input Filter</w:t>
            </w:r>
          </w:p>
        </w:tc>
      </w:tr>
      <w:tr w:rsidR="00191D41" w14:paraId="7AD208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8BF64A1" w14:textId="77777777" w:rsidR="00191D41" w:rsidRDefault="00000000">
            <w:r>
              <w:rPr>
                <w:b/>
                <w:bCs/>
                <w:color w:val="FFFFFF"/>
                <w:sz w:val="21"/>
                <w:szCs w:val="21"/>
              </w:rPr>
              <w:t>Platform</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84482E" w14:textId="77777777" w:rsidR="00191D41" w:rsidRDefault="00000000">
            <w:proofErr w:type="spellStart"/>
            <w:r>
              <w:rPr>
                <w:sz w:val="21"/>
                <w:szCs w:val="21"/>
              </w:rPr>
              <w:t>PortSwigger</w:t>
            </w:r>
            <w:proofErr w:type="spellEnd"/>
            <w:r>
              <w:rPr>
                <w:sz w:val="21"/>
                <w:szCs w:val="21"/>
              </w:rPr>
              <w:t xml:space="preserve"> Web Security Academy</w:t>
            </w:r>
          </w:p>
        </w:tc>
      </w:tr>
      <w:tr w:rsidR="00191D41" w14:paraId="3DD9F0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6A825CA" w14:textId="77777777" w:rsidR="00191D41" w:rsidRDefault="00000000">
            <w:r>
              <w:rPr>
                <w:b/>
                <w:bCs/>
                <w:color w:val="FFFFFF"/>
                <w:sz w:val="21"/>
                <w:szCs w:val="21"/>
              </w:rPr>
              <w:t>Category</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BEB2B0" w14:textId="77777777" w:rsidR="00191D41" w:rsidRDefault="00000000">
            <w:r>
              <w:rPr>
                <w:sz w:val="21"/>
                <w:szCs w:val="21"/>
              </w:rPr>
              <w:t>Server-Side Request Forgery (SSRF)</w:t>
            </w:r>
          </w:p>
        </w:tc>
      </w:tr>
      <w:tr w:rsidR="00191D41" w14:paraId="1791F9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CFB2455" w14:textId="77777777" w:rsidR="00191D41" w:rsidRDefault="00000000">
            <w:r>
              <w:rPr>
                <w:b/>
                <w:bCs/>
                <w:color w:val="FFFFFF"/>
                <w:sz w:val="21"/>
                <w:szCs w:val="21"/>
              </w:rPr>
              <w:t>Difficulty</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ADB1FC" w14:textId="77777777" w:rsidR="00191D41" w:rsidRDefault="00000000">
            <w:r>
              <w:rPr>
                <w:sz w:val="21"/>
                <w:szCs w:val="21"/>
              </w:rPr>
              <w:t>Expert</w:t>
            </w:r>
          </w:p>
        </w:tc>
      </w:tr>
      <w:tr w:rsidR="00191D41" w14:paraId="3B04BB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62F8ED0" w14:textId="77777777" w:rsidR="00191D41" w:rsidRDefault="00000000">
            <w:r>
              <w:rPr>
                <w:b/>
                <w:bCs/>
                <w:color w:val="FFFFFF"/>
                <w:sz w:val="21"/>
                <w:szCs w:val="21"/>
              </w:rPr>
              <w:t>Objective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8694BB" w14:textId="77777777" w:rsidR="00191D41" w:rsidRDefault="00000000">
            <w:r>
              <w:rPr>
                <w:sz w:val="21"/>
                <w:szCs w:val="21"/>
              </w:rPr>
              <w:t>Delete user '</w:t>
            </w:r>
            <w:proofErr w:type="spellStart"/>
            <w:r>
              <w:rPr>
                <w:sz w:val="21"/>
                <w:szCs w:val="21"/>
              </w:rPr>
              <w:t>carlos'</w:t>
            </w:r>
            <w:proofErr w:type="spellEnd"/>
            <w:r>
              <w:rPr>
                <w:sz w:val="21"/>
                <w:szCs w:val="21"/>
              </w:rPr>
              <w:t xml:space="preserve"> via the admin panel at http://localhost/admin</w:t>
            </w:r>
          </w:p>
        </w:tc>
      </w:tr>
      <w:tr w:rsidR="00191D41" w14:paraId="687B28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F9DCB8D" w14:textId="77777777" w:rsidR="00191D41" w:rsidRDefault="00000000">
            <w:r>
              <w:rPr>
                <w:b/>
                <w:bCs/>
                <w:color w:val="FFFFFF"/>
                <w:sz w:val="21"/>
                <w:szCs w:val="21"/>
              </w:rPr>
              <w:t>Defense</w:t>
            </w:r>
          </w:p>
        </w:tc>
        <w:tc>
          <w:tcPr>
            <w:tcW w:w="68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96BA70" w14:textId="77777777" w:rsidR="00191D41" w:rsidRDefault="00000000">
            <w:r>
              <w:rPr>
                <w:sz w:val="21"/>
                <w:szCs w:val="21"/>
              </w:rPr>
              <w:t xml:space="preserve">Whitelist-based input filter on </w:t>
            </w:r>
            <w:proofErr w:type="spellStart"/>
            <w:r>
              <w:rPr>
                <w:sz w:val="21"/>
                <w:szCs w:val="21"/>
              </w:rPr>
              <w:t>stockApi</w:t>
            </w:r>
            <w:proofErr w:type="spellEnd"/>
            <w:r>
              <w:rPr>
                <w:sz w:val="21"/>
                <w:szCs w:val="21"/>
              </w:rPr>
              <w:t xml:space="preserve"> parameter</w:t>
            </w:r>
          </w:p>
        </w:tc>
      </w:tr>
    </w:tbl>
    <w:p w14:paraId="57DA84E3" w14:textId="77777777" w:rsidR="00191D41" w:rsidRDefault="00191D41">
      <w:pPr>
        <w:spacing w:after="200"/>
      </w:pPr>
    </w:p>
    <w:p w14:paraId="7528EEEC" w14:textId="77777777" w:rsidR="00191D41" w:rsidRDefault="00191D41">
      <w:pPr>
        <w:pBdr>
          <w:bottom w:val="single" w:sz="6" w:space="1" w:color="BDC3C7"/>
        </w:pBdr>
        <w:spacing w:before="200" w:after="200"/>
      </w:pPr>
    </w:p>
    <w:p w14:paraId="3E62DA9B" w14:textId="77777777" w:rsidR="00191D41" w:rsidRDefault="00191D41">
      <w:pPr>
        <w:spacing w:after="200"/>
      </w:pPr>
    </w:p>
    <w:p w14:paraId="71694459" w14:textId="77777777" w:rsidR="00191D41" w:rsidRDefault="00000000">
      <w:pPr>
        <w:pStyle w:val="Heading1"/>
      </w:pPr>
      <w:r>
        <w:rPr>
          <w:color w:val="C0392B"/>
          <w:sz w:val="32"/>
          <w:szCs w:val="32"/>
        </w:rPr>
        <w:t>2. Vulnerability Background</w:t>
      </w:r>
    </w:p>
    <w:p w14:paraId="6E6FF494" w14:textId="77777777" w:rsidR="00191D41" w:rsidRDefault="00191D41">
      <w:pPr>
        <w:spacing w:after="200"/>
      </w:pPr>
    </w:p>
    <w:p w14:paraId="5806C17C" w14:textId="77777777" w:rsidR="00191D41" w:rsidRDefault="00000000">
      <w:pPr>
        <w:pStyle w:val="Heading2"/>
      </w:pPr>
      <w:r>
        <w:rPr>
          <w:color w:val="2C3E50"/>
          <w:sz w:val="26"/>
          <w:szCs w:val="26"/>
        </w:rPr>
        <w:t>2.1 What is SSRF?</w:t>
      </w:r>
    </w:p>
    <w:p w14:paraId="1639854C" w14:textId="77777777" w:rsidR="00191D41" w:rsidRDefault="00000000">
      <w:pPr>
        <w:spacing w:after="160"/>
      </w:pPr>
      <w:r>
        <w:t>Server-Side Request Forgery (SSRF) is a web vulnerability that allows attackers to induce the server-side application to make HTTP requests to an arbitrary domain of the attacker's choosing. This can be used to:</w:t>
      </w:r>
    </w:p>
    <w:p w14:paraId="37BB6085" w14:textId="77777777" w:rsidR="00191D41" w:rsidRDefault="00000000">
      <w:pPr>
        <w:pStyle w:val="ListParagraph"/>
        <w:numPr>
          <w:ilvl w:val="0"/>
          <w:numId w:val="2"/>
        </w:numPr>
        <w:spacing w:after="100"/>
      </w:pPr>
      <w:r>
        <w:t>Access internal services behind firewalls</w:t>
      </w:r>
    </w:p>
    <w:p w14:paraId="2A7292BA" w14:textId="77777777" w:rsidR="00191D41" w:rsidRDefault="00000000">
      <w:pPr>
        <w:pStyle w:val="ListParagraph"/>
        <w:numPr>
          <w:ilvl w:val="0"/>
          <w:numId w:val="2"/>
        </w:numPr>
        <w:spacing w:after="100"/>
      </w:pPr>
      <w:r>
        <w:t>Bypass IP allowlist controls</w:t>
      </w:r>
    </w:p>
    <w:p w14:paraId="0873BD32" w14:textId="77777777" w:rsidR="00191D41" w:rsidRDefault="00000000">
      <w:pPr>
        <w:pStyle w:val="ListParagraph"/>
        <w:numPr>
          <w:ilvl w:val="0"/>
          <w:numId w:val="2"/>
        </w:numPr>
        <w:spacing w:after="100"/>
      </w:pPr>
      <w:r>
        <w:t>Pivot into internal networks</w:t>
      </w:r>
    </w:p>
    <w:p w14:paraId="5B2DCF8D" w14:textId="77777777" w:rsidR="00191D41" w:rsidRDefault="00000000">
      <w:pPr>
        <w:pStyle w:val="ListParagraph"/>
        <w:numPr>
          <w:ilvl w:val="0"/>
          <w:numId w:val="2"/>
        </w:numPr>
        <w:spacing w:after="100"/>
      </w:pPr>
      <w:r>
        <w:t>Read local files via file:// protocol</w:t>
      </w:r>
    </w:p>
    <w:p w14:paraId="07802A65" w14:textId="77777777" w:rsidR="00191D41" w:rsidRDefault="00000000">
      <w:pPr>
        <w:pStyle w:val="ListParagraph"/>
        <w:numPr>
          <w:ilvl w:val="0"/>
          <w:numId w:val="2"/>
        </w:numPr>
        <w:spacing w:after="100"/>
      </w:pPr>
      <w:r>
        <w:t>Execute internal API calls that should not be accessible externally</w:t>
      </w:r>
    </w:p>
    <w:p w14:paraId="5AE713D2" w14:textId="77777777" w:rsidR="00191D41" w:rsidRDefault="00191D41">
      <w:pPr>
        <w:spacing w:after="200"/>
      </w:pPr>
    </w:p>
    <w:p w14:paraId="6DF042CB" w14:textId="77777777" w:rsidR="00191D41" w:rsidRDefault="00000000">
      <w:pPr>
        <w:pStyle w:val="Heading2"/>
      </w:pPr>
      <w:r>
        <w:rPr>
          <w:color w:val="2C3E50"/>
          <w:sz w:val="26"/>
          <w:szCs w:val="26"/>
        </w:rPr>
        <w:t>2.2 Whitelist-Based Filters</w:t>
      </w:r>
    </w:p>
    <w:p w14:paraId="353F47FA" w14:textId="77777777" w:rsidR="00191D41" w:rsidRDefault="00000000">
      <w:pPr>
        <w:spacing w:after="160"/>
      </w:pPr>
      <w:r>
        <w:t xml:space="preserve">Some applications implement whitelist-based input validation as a defense against SSRF. Rather than blocking known-bad values, a whitelist only permits URLs that match a set of approved hosts or patterns. In this lab, the application checks that the </w:t>
      </w:r>
      <w:proofErr w:type="spellStart"/>
      <w:r>
        <w:t>stockApi</w:t>
      </w:r>
      <w:proofErr w:type="spellEnd"/>
      <w:r>
        <w:t xml:space="preserve"> parameter contains 'stock.weliketoshop.net'.</w:t>
      </w:r>
    </w:p>
    <w:p w14:paraId="57B920C1" w14:textId="77777777" w:rsidR="00191D41" w:rsidRDefault="00191D41">
      <w:pPr>
        <w:spacing w:after="200"/>
      </w:pPr>
    </w:p>
    <w:p w14:paraId="742A6B45" w14:textId="77777777" w:rsidR="00191D41" w:rsidRDefault="00000000">
      <w:pPr>
        <w:pStyle w:val="Heading2"/>
      </w:pPr>
      <w:r>
        <w:rPr>
          <w:color w:val="2C3E50"/>
          <w:sz w:val="26"/>
          <w:szCs w:val="26"/>
        </w:rPr>
        <w:t>2.3 Bypass Techniques Covered</w:t>
      </w:r>
    </w:p>
    <w:p w14:paraId="1A622A22" w14:textId="77777777" w:rsidR="00191D41" w:rsidRDefault="00000000">
      <w:pPr>
        <w:pStyle w:val="ListParagraph"/>
        <w:numPr>
          <w:ilvl w:val="0"/>
          <w:numId w:val="2"/>
        </w:numPr>
        <w:spacing w:after="100"/>
      </w:pPr>
      <w:r>
        <w:t>Embedded credentials in URLs (</w:t>
      </w:r>
      <w:proofErr w:type="spellStart"/>
      <w:proofErr w:type="gramStart"/>
      <w:r>
        <w:t>user:pass</w:t>
      </w:r>
      <w:proofErr w:type="gramEnd"/>
      <w:r>
        <w:t>@host</w:t>
      </w:r>
      <w:proofErr w:type="spellEnd"/>
      <w:r>
        <w:t>)</w:t>
      </w:r>
    </w:p>
    <w:p w14:paraId="42F71BC4" w14:textId="77777777" w:rsidR="00191D41" w:rsidRDefault="00000000">
      <w:pPr>
        <w:pStyle w:val="ListParagraph"/>
        <w:numPr>
          <w:ilvl w:val="0"/>
          <w:numId w:val="2"/>
        </w:numPr>
        <w:spacing w:after="100"/>
      </w:pPr>
      <w:r>
        <w:t>URL fragment identifier (#) abuse</w:t>
      </w:r>
    </w:p>
    <w:p w14:paraId="1CF0F7A3" w14:textId="77777777" w:rsidR="00191D41" w:rsidRDefault="00000000">
      <w:pPr>
        <w:pStyle w:val="ListParagraph"/>
        <w:numPr>
          <w:ilvl w:val="0"/>
          <w:numId w:val="2"/>
        </w:numPr>
        <w:spacing w:after="100"/>
      </w:pPr>
      <w:r>
        <w:t>Double URL encoding (%2523 for #)</w:t>
      </w:r>
    </w:p>
    <w:p w14:paraId="6358DBFD" w14:textId="77777777" w:rsidR="00191D41" w:rsidRDefault="00000000">
      <w:pPr>
        <w:pStyle w:val="ListParagraph"/>
        <w:numPr>
          <w:ilvl w:val="0"/>
          <w:numId w:val="2"/>
        </w:numPr>
        <w:spacing w:after="100"/>
      </w:pPr>
      <w:r>
        <w:t>Combining credential injection with fragment encoding</w:t>
      </w:r>
    </w:p>
    <w:p w14:paraId="62FC6674" w14:textId="77777777" w:rsidR="00191D41" w:rsidRDefault="00191D41">
      <w:pPr>
        <w:spacing w:after="200"/>
      </w:pPr>
    </w:p>
    <w:p w14:paraId="07F35F6A" w14:textId="77777777" w:rsidR="00191D41" w:rsidRDefault="00191D41">
      <w:pPr>
        <w:pBdr>
          <w:bottom w:val="single" w:sz="6" w:space="1" w:color="BDC3C7"/>
        </w:pBdr>
        <w:spacing w:before="200" w:after="200"/>
      </w:pPr>
    </w:p>
    <w:p w14:paraId="1EA00EDF" w14:textId="77777777" w:rsidR="00191D41" w:rsidRDefault="00191D41">
      <w:pPr>
        <w:spacing w:after="200"/>
      </w:pPr>
    </w:p>
    <w:p w14:paraId="7D673EAD" w14:textId="77777777" w:rsidR="00191D41" w:rsidRDefault="00000000">
      <w:pPr>
        <w:pStyle w:val="Heading1"/>
      </w:pPr>
      <w:r>
        <w:rPr>
          <w:color w:val="C0392B"/>
          <w:sz w:val="32"/>
          <w:szCs w:val="32"/>
        </w:rPr>
        <w:t>3. Reconnaissance</w:t>
      </w:r>
    </w:p>
    <w:p w14:paraId="7CDC5F7E" w14:textId="77777777" w:rsidR="00191D41" w:rsidRDefault="00191D41">
      <w:pPr>
        <w:spacing w:after="200"/>
      </w:pPr>
    </w:p>
    <w:p w14:paraId="2D484D4D" w14:textId="77777777" w:rsidR="00191D41" w:rsidRDefault="00000000">
      <w:pPr>
        <w:spacing w:after="160"/>
      </w:pPr>
      <w:r>
        <w:t>The application includes a 'Check stock' feature on product pages. Intercepting this request in Burp Suite reveals the following POST parameter:</w:t>
      </w:r>
    </w:p>
    <w:p w14:paraId="49CA456F"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13083"/>
      </w:tblGrid>
      <w:tr w:rsidR="00191D41" w14:paraId="1A11CC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FD69195" w14:textId="77777777" w:rsidR="00191D41" w:rsidRDefault="00000000">
            <w:r>
              <w:rPr>
                <w:b/>
                <w:bCs/>
                <w:color w:val="FFFFFF"/>
                <w:sz w:val="20"/>
                <w:szCs w:val="20"/>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9BEE4D" w14:textId="77777777" w:rsidR="00191D41" w:rsidRDefault="00000000">
            <w:r>
              <w:rPr>
                <w:rFonts w:ascii="Courier New" w:eastAsia="Courier New" w:hAnsi="Courier New" w:cs="Courier New"/>
                <w:color w:val="2C3E50"/>
                <w:sz w:val="20"/>
                <w:szCs w:val="20"/>
              </w:rPr>
              <w:t>stockApi=http%3A%2F%2Fstock.weliketoshop.net%3A8080%2Fproduct%2Fstock%2Fcheck%3FproductId%3D1%26storeId%3D1</w:t>
            </w:r>
          </w:p>
        </w:tc>
      </w:tr>
    </w:tbl>
    <w:p w14:paraId="37DE2941" w14:textId="77777777" w:rsidR="00191D41" w:rsidRDefault="00191D41">
      <w:pPr>
        <w:spacing w:after="200"/>
      </w:pPr>
    </w:p>
    <w:p w14:paraId="60E180A6" w14:textId="77777777" w:rsidR="00191D41" w:rsidRDefault="00000000">
      <w:pPr>
        <w:spacing w:after="160"/>
      </w:pPr>
      <w:r>
        <w:t xml:space="preserve">The server is making an outbound HTTP request to the URL contained in the </w:t>
      </w:r>
      <w:proofErr w:type="spellStart"/>
      <w:r>
        <w:t>stockApi</w:t>
      </w:r>
      <w:proofErr w:type="spellEnd"/>
      <w:r>
        <w:t xml:space="preserve"> parameter. The whitelist appears to validate the host portion of this URL.</w:t>
      </w:r>
    </w:p>
    <w:p w14:paraId="46113892" w14:textId="77777777" w:rsidR="00191D41" w:rsidRDefault="00191D41">
      <w:pPr>
        <w:spacing w:after="200"/>
      </w:pPr>
    </w:p>
    <w:p w14:paraId="1DB411D5" w14:textId="77777777" w:rsidR="00191D41" w:rsidRDefault="00191D41">
      <w:pPr>
        <w:pBdr>
          <w:bottom w:val="single" w:sz="6" w:space="1" w:color="BDC3C7"/>
        </w:pBdr>
        <w:spacing w:before="200" w:after="200"/>
      </w:pPr>
    </w:p>
    <w:p w14:paraId="201CD539" w14:textId="77777777" w:rsidR="00191D41" w:rsidRDefault="00191D41">
      <w:pPr>
        <w:spacing w:after="200"/>
      </w:pPr>
    </w:p>
    <w:p w14:paraId="0D2CB211" w14:textId="77777777" w:rsidR="00191D41" w:rsidRDefault="00000000">
      <w:pPr>
        <w:pStyle w:val="Heading1"/>
      </w:pPr>
      <w:r>
        <w:rPr>
          <w:color w:val="C0392B"/>
          <w:sz w:val="32"/>
          <w:szCs w:val="32"/>
        </w:rPr>
        <w:t>4. Exploitation — Step by Step</w:t>
      </w:r>
    </w:p>
    <w:p w14:paraId="06B7FF29"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1D41" w14:paraId="1B45029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5BC47839" w14:textId="77777777" w:rsidR="00191D41" w:rsidRDefault="00000000">
            <w:r>
              <w:rPr>
                <w:b/>
                <w:bCs/>
                <w:color w:val="FFFFFF"/>
              </w:rPr>
              <w:t>Step 1: Confirm SSRF Exists</w:t>
            </w:r>
          </w:p>
        </w:tc>
      </w:tr>
      <w:tr w:rsidR="00191D41" w14:paraId="3A2DB3F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41822E0E" w14:textId="77777777" w:rsidR="00191D41" w:rsidRDefault="00000000">
            <w:r>
              <w:rPr>
                <w:sz w:val="21"/>
                <w:szCs w:val="21"/>
              </w:rPr>
              <w:lastRenderedPageBreak/>
              <w:t xml:space="preserve">Change </w:t>
            </w:r>
            <w:proofErr w:type="spellStart"/>
            <w:r>
              <w:rPr>
                <w:sz w:val="21"/>
                <w:szCs w:val="21"/>
              </w:rPr>
              <w:t>stockApi</w:t>
            </w:r>
            <w:proofErr w:type="spellEnd"/>
            <w:r>
              <w:rPr>
                <w:sz w:val="21"/>
                <w:szCs w:val="21"/>
              </w:rPr>
              <w:t xml:space="preserve"> to http://127.0.0.1/ and send. The server parses the URL and rejects it — but the fact that it parses and evaluates the URL at all confirms the SSRF vector exists. The whitelist validation is happening server-side.</w:t>
            </w:r>
          </w:p>
        </w:tc>
      </w:tr>
      <w:tr w:rsidR="00191D41" w14:paraId="6133BE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065CEAC3"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5A6F5E2" w14:textId="77777777" w:rsidR="00191D41" w:rsidRDefault="00000000">
            <w:r>
              <w:rPr>
                <w:rFonts w:ascii="Courier New" w:eastAsia="Courier New" w:hAnsi="Courier New" w:cs="Courier New"/>
                <w:color w:val="C0392B"/>
                <w:sz w:val="19"/>
                <w:szCs w:val="19"/>
              </w:rPr>
              <w:t>http://127.0.0.1/</w:t>
            </w:r>
          </w:p>
        </w:tc>
      </w:tr>
    </w:tbl>
    <w:p w14:paraId="190E3E6E"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1D41" w14:paraId="3F946E1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527DCFA9" w14:textId="77777777" w:rsidR="00191D41" w:rsidRDefault="00000000">
            <w:r>
              <w:rPr>
                <w:b/>
                <w:bCs/>
                <w:color w:val="FFFFFF"/>
              </w:rPr>
              <w:t>Step 2: Test Embedded Credentials</w:t>
            </w:r>
          </w:p>
        </w:tc>
      </w:tr>
      <w:tr w:rsidR="00191D41" w14:paraId="7606EDC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3C50778B" w14:textId="77777777" w:rsidR="00191D41" w:rsidRDefault="00000000">
            <w:r>
              <w:rPr>
                <w:sz w:val="21"/>
                <w:szCs w:val="21"/>
              </w:rPr>
              <w:t xml:space="preserve">URLs support a </w:t>
            </w:r>
            <w:proofErr w:type="spellStart"/>
            <w:proofErr w:type="gramStart"/>
            <w:r>
              <w:rPr>
                <w:sz w:val="21"/>
                <w:szCs w:val="21"/>
              </w:rPr>
              <w:t>user:password</w:t>
            </w:r>
            <w:proofErr w:type="spellEnd"/>
            <w:proofErr w:type="gramEnd"/>
            <w:r>
              <w:rPr>
                <w:sz w:val="21"/>
                <w:szCs w:val="21"/>
              </w:rPr>
              <w:t>@ format before the hostname. Change the URL to embed credentials with the whitelisted domain as the host. The server accepts this — confirming the URL parser supports embedded credentials and the whitelist matches the host after @.</w:t>
            </w:r>
          </w:p>
        </w:tc>
      </w:tr>
      <w:tr w:rsidR="00191D41" w14:paraId="271656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02DBF24A"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AEAA705" w14:textId="77777777" w:rsidR="00191D41" w:rsidRDefault="00000000">
            <w:r>
              <w:rPr>
                <w:rFonts w:ascii="Courier New" w:eastAsia="Courier New" w:hAnsi="Courier New" w:cs="Courier New"/>
                <w:color w:val="C0392B"/>
                <w:sz w:val="19"/>
                <w:szCs w:val="19"/>
              </w:rPr>
              <w:t>http://username@stock.weliketoshop.net/</w:t>
            </w:r>
          </w:p>
        </w:tc>
      </w:tr>
    </w:tbl>
    <w:p w14:paraId="1EF28B93"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1D41" w14:paraId="349DCE90"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59E1559A" w14:textId="77777777" w:rsidR="00191D41" w:rsidRDefault="00000000">
            <w:r>
              <w:rPr>
                <w:b/>
                <w:bCs/>
                <w:color w:val="FFFFFF"/>
              </w:rPr>
              <w:t>Step 3: Attempt Fragment Injection</w:t>
            </w:r>
          </w:p>
        </w:tc>
      </w:tr>
      <w:tr w:rsidR="00191D41" w14:paraId="118A100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250A2715" w14:textId="77777777" w:rsidR="00191D41" w:rsidRDefault="00000000">
            <w:r>
              <w:rPr>
                <w:sz w:val="21"/>
                <w:szCs w:val="21"/>
              </w:rPr>
              <w:t>Now try to move the whitelisted domain into the 'username' field by appending a # character after it. The # is interpreted as a fragment identifier, making the parser see localhost as the host. This payload is REJECTED by the filter.</w:t>
            </w:r>
          </w:p>
        </w:tc>
      </w:tr>
      <w:tr w:rsidR="00191D41" w14:paraId="33BB38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78955CEA"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51A79B1" w14:textId="77777777" w:rsidR="00191D41" w:rsidRDefault="00000000">
            <w:r>
              <w:rPr>
                <w:rFonts w:ascii="Courier New" w:eastAsia="Courier New" w:hAnsi="Courier New" w:cs="Courier New"/>
                <w:color w:val="C0392B"/>
                <w:sz w:val="19"/>
                <w:szCs w:val="19"/>
              </w:rPr>
              <w:t>http://localhost#@stock.weliketoshop.net/</w:t>
            </w:r>
          </w:p>
        </w:tc>
      </w:tr>
    </w:tbl>
    <w:p w14:paraId="306E496A"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1D41" w14:paraId="1D8DB77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12032421" w14:textId="77777777" w:rsidR="00191D41" w:rsidRDefault="00000000">
            <w:r>
              <w:rPr>
                <w:b/>
                <w:bCs/>
                <w:color w:val="FFFFFF"/>
              </w:rPr>
              <w:t>Step 4: Apply Single URL Encoding</w:t>
            </w:r>
          </w:p>
        </w:tc>
      </w:tr>
      <w:tr w:rsidR="00191D41" w14:paraId="3D63DB4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60C33F64" w14:textId="77777777" w:rsidR="00191D41" w:rsidRDefault="00000000">
            <w:r>
              <w:rPr>
                <w:sz w:val="21"/>
                <w:szCs w:val="21"/>
              </w:rPr>
              <w:t>URL-encode the # character to %23. This is single-encoding and the server STILL rejects it — the filter is decoding it before validation.</w:t>
            </w:r>
          </w:p>
        </w:tc>
      </w:tr>
      <w:tr w:rsidR="00191D41" w14:paraId="70DCFD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3ADF5D73"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610E2E4" w14:textId="77777777" w:rsidR="00191D41" w:rsidRDefault="00000000">
            <w:r>
              <w:rPr>
                <w:rFonts w:ascii="Courier New" w:eastAsia="Courier New" w:hAnsi="Courier New" w:cs="Courier New"/>
                <w:color w:val="C0392B"/>
                <w:sz w:val="19"/>
                <w:szCs w:val="19"/>
              </w:rPr>
              <w:t>http://localhost%23@stock.weliketoshop.net/</w:t>
            </w:r>
          </w:p>
        </w:tc>
      </w:tr>
    </w:tbl>
    <w:p w14:paraId="68FD90B2"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1D41" w14:paraId="6A41537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62A4E064" w14:textId="77777777" w:rsidR="00191D41" w:rsidRDefault="00000000">
            <w:r>
              <w:rPr>
                <w:b/>
                <w:bCs/>
                <w:color w:val="FFFFFF"/>
              </w:rPr>
              <w:t>Step 5: Apply Double URL Encoding</w:t>
            </w:r>
          </w:p>
        </w:tc>
      </w:tr>
      <w:tr w:rsidR="00191D41" w14:paraId="16A68EE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672BCEB9" w14:textId="77777777" w:rsidR="00191D41" w:rsidRDefault="00000000">
            <w:r>
              <w:rPr>
                <w:sz w:val="21"/>
                <w:szCs w:val="21"/>
              </w:rPr>
              <w:t>Double-encode # to %2523. The filter decodes once (sees %23, not #), passes validation. The backend HTTP client then decodes again and sees # as a fragment — making it connect to localhost. The server returns a suspicious 'Internal Server Error', indicating it reached localhost.</w:t>
            </w:r>
          </w:p>
        </w:tc>
      </w:tr>
      <w:tr w:rsidR="00191D41" w14:paraId="6FECDF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0EC461BA"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EE5C615" w14:textId="77777777" w:rsidR="00191D41" w:rsidRDefault="00000000">
            <w:r>
              <w:rPr>
                <w:rFonts w:ascii="Courier New" w:eastAsia="Courier New" w:hAnsi="Courier New" w:cs="Courier New"/>
                <w:color w:val="C0392B"/>
                <w:sz w:val="19"/>
                <w:szCs w:val="19"/>
              </w:rPr>
              <w:t>http://localhost%2523@stock.weliketoshop.net/</w:t>
            </w:r>
          </w:p>
        </w:tc>
      </w:tr>
    </w:tbl>
    <w:p w14:paraId="6D3CBED6"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91D41" w14:paraId="0698187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4E7200DE" w14:textId="77777777" w:rsidR="00191D41" w:rsidRDefault="00000000">
            <w:r>
              <w:rPr>
                <w:b/>
                <w:bCs/>
                <w:color w:val="FFFFFF"/>
              </w:rPr>
              <w:t>Step 6: Access Admin Panel</w:t>
            </w:r>
          </w:p>
        </w:tc>
      </w:tr>
      <w:tr w:rsidR="00191D41" w14:paraId="0C08AEC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13F07D6E" w14:textId="77777777" w:rsidR="00191D41" w:rsidRDefault="00000000">
            <w:r>
              <w:rPr>
                <w:sz w:val="21"/>
                <w:szCs w:val="21"/>
              </w:rPr>
              <w:t>Navigate to the /admin endpoint on localhost. Include port 80 explicitly and use double-encoded # to force the backend to connect to http://localhost:80/admin while the filter sees 'localhost:80%23' as the username for stock.weliketoshop.net.</w:t>
            </w:r>
          </w:p>
        </w:tc>
      </w:tr>
      <w:tr w:rsidR="00191D41" w14:paraId="049512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44256BD2"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6AA6303A" w14:textId="77777777" w:rsidR="00191D41" w:rsidRDefault="00000000">
            <w:r>
              <w:rPr>
                <w:rFonts w:ascii="Courier New" w:eastAsia="Courier New" w:hAnsi="Courier New" w:cs="Courier New"/>
                <w:color w:val="C0392B"/>
                <w:sz w:val="19"/>
                <w:szCs w:val="19"/>
              </w:rPr>
              <w:t>http://localhost:80%2523@stock.weliketoshop.net/admin</w:t>
            </w:r>
          </w:p>
        </w:tc>
      </w:tr>
    </w:tbl>
    <w:p w14:paraId="65E88618"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8906"/>
      </w:tblGrid>
      <w:tr w:rsidR="00191D41" w14:paraId="0CDC993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C3E50"/>
            <w:tcMar>
              <w:top w:w="80" w:type="dxa"/>
              <w:left w:w="160" w:type="dxa"/>
              <w:bottom w:w="80" w:type="dxa"/>
              <w:right w:w="120" w:type="dxa"/>
            </w:tcMar>
          </w:tcPr>
          <w:p w14:paraId="246D36D0" w14:textId="77777777" w:rsidR="00191D41" w:rsidRDefault="00000000">
            <w:r>
              <w:rPr>
                <w:b/>
                <w:bCs/>
                <w:color w:val="FFFFFF"/>
              </w:rPr>
              <w:t xml:space="preserve">Step 7: Delete Target User — </w:t>
            </w:r>
            <w:proofErr w:type="spellStart"/>
            <w:r>
              <w:rPr>
                <w:b/>
                <w:bCs/>
                <w:color w:val="FFFFFF"/>
              </w:rPr>
              <w:t>carlos</w:t>
            </w:r>
            <w:proofErr w:type="spellEnd"/>
          </w:p>
        </w:tc>
      </w:tr>
      <w:tr w:rsidR="00191D41" w14:paraId="2B24A29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DFEFE"/>
            <w:tcMar>
              <w:top w:w="100" w:type="dxa"/>
              <w:left w:w="160" w:type="dxa"/>
              <w:bottom w:w="100" w:type="dxa"/>
              <w:right w:w="160" w:type="dxa"/>
            </w:tcMar>
          </w:tcPr>
          <w:p w14:paraId="05EE89AF" w14:textId="77777777" w:rsidR="00191D41" w:rsidRDefault="00000000">
            <w:r>
              <w:rPr>
                <w:sz w:val="21"/>
                <w:szCs w:val="21"/>
              </w:rPr>
              <w:lastRenderedPageBreak/>
              <w:t>Append the delete action with the target username to the admin path. Sending this final request deletes the user '</w:t>
            </w:r>
            <w:proofErr w:type="spellStart"/>
            <w:r>
              <w:rPr>
                <w:sz w:val="21"/>
                <w:szCs w:val="21"/>
              </w:rPr>
              <w:t>carlos'</w:t>
            </w:r>
            <w:proofErr w:type="spellEnd"/>
            <w:r>
              <w:rPr>
                <w:sz w:val="21"/>
                <w:szCs w:val="21"/>
              </w:rPr>
              <w:t xml:space="preserve"> and solves the lab.</w:t>
            </w:r>
          </w:p>
        </w:tc>
      </w:tr>
      <w:tr w:rsidR="00191D41" w14:paraId="0E4D54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tcPr>
          <w:p w14:paraId="377F4909" w14:textId="77777777" w:rsidR="00191D41" w:rsidRDefault="00000000">
            <w:r>
              <w:rPr>
                <w:b/>
                <w:bCs/>
                <w:color w:val="27AE60"/>
                <w:sz w:val="20"/>
                <w:szCs w:val="20"/>
              </w:rPr>
              <w:t>Payload</w:t>
            </w:r>
          </w:p>
        </w:tc>
        <w:tc>
          <w:tcPr>
            <w:tcW w:w="73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921BC9B" w14:textId="77777777" w:rsidR="00191D41" w:rsidRDefault="00000000">
            <w:r>
              <w:rPr>
                <w:rFonts w:ascii="Courier New" w:eastAsia="Courier New" w:hAnsi="Courier New" w:cs="Courier New"/>
                <w:color w:val="C0392B"/>
                <w:sz w:val="19"/>
                <w:szCs w:val="19"/>
              </w:rPr>
              <w:t>http://localhost:80%2523@stock.weliketoshop.net/admin/delete?username=carlos</w:t>
            </w:r>
          </w:p>
        </w:tc>
      </w:tr>
    </w:tbl>
    <w:p w14:paraId="479F984C" w14:textId="77777777" w:rsidR="00191D41" w:rsidRDefault="00191D41">
      <w:pPr>
        <w:spacing w:after="200"/>
      </w:pPr>
    </w:p>
    <w:p w14:paraId="50A28050" w14:textId="77777777" w:rsidR="00191D41" w:rsidRDefault="00191D41">
      <w:pPr>
        <w:pBdr>
          <w:bottom w:val="single" w:sz="6" w:space="1" w:color="BDC3C7"/>
        </w:pBdr>
        <w:spacing w:before="200" w:after="200"/>
      </w:pPr>
    </w:p>
    <w:p w14:paraId="05215BB3" w14:textId="77777777" w:rsidR="00191D41" w:rsidRDefault="00191D41">
      <w:pPr>
        <w:spacing w:after="200"/>
      </w:pPr>
    </w:p>
    <w:p w14:paraId="6BC7A550" w14:textId="77777777" w:rsidR="00191D41" w:rsidRDefault="00000000">
      <w:pPr>
        <w:pStyle w:val="Heading1"/>
      </w:pPr>
      <w:r>
        <w:rPr>
          <w:color w:val="C0392B"/>
          <w:sz w:val="32"/>
          <w:szCs w:val="32"/>
        </w:rPr>
        <w:t>5. Bypass Mechanics — Deep Dive</w:t>
      </w:r>
    </w:p>
    <w:p w14:paraId="651DCC3F" w14:textId="77777777" w:rsidR="00191D41" w:rsidRDefault="00191D41">
      <w:pPr>
        <w:spacing w:after="200"/>
      </w:pPr>
    </w:p>
    <w:p w14:paraId="4331732A" w14:textId="77777777" w:rsidR="00191D41" w:rsidRDefault="00000000">
      <w:pPr>
        <w:pStyle w:val="Heading2"/>
      </w:pPr>
      <w:r>
        <w:rPr>
          <w:color w:val="2C3E50"/>
          <w:sz w:val="26"/>
          <w:szCs w:val="26"/>
        </w:rPr>
        <w:t>5.1 How the Double Encoding Trick Works</w:t>
      </w:r>
    </w:p>
    <w:p w14:paraId="5B1BE9C6" w14:textId="77777777" w:rsidR="00191D41" w:rsidRDefault="00000000">
      <w:pPr>
        <w:spacing w:after="160"/>
      </w:pPr>
      <w:r>
        <w:t>The key insight is that two different components parse the URL, and they decode it to different depths:</w:t>
      </w:r>
    </w:p>
    <w:p w14:paraId="58E430C3" w14:textId="77777777" w:rsidR="00191D41" w:rsidRDefault="00191D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59"/>
        <w:gridCol w:w="2901"/>
      </w:tblGrid>
      <w:tr w:rsidR="00191D41" w14:paraId="4533CA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52F8EE4" w14:textId="77777777" w:rsidR="00191D41" w:rsidRDefault="00000000">
            <w:r>
              <w:rPr>
                <w:b/>
                <w:bCs/>
                <w:color w:val="FFFFFF"/>
                <w:sz w:val="21"/>
                <w:szCs w:val="21"/>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C89A9CD" w14:textId="77777777" w:rsidR="00191D41" w:rsidRDefault="00000000">
            <w:r>
              <w:rPr>
                <w:b/>
                <w:bCs/>
                <w:color w:val="FFFFFF"/>
                <w:sz w:val="21"/>
                <w:szCs w:val="21"/>
              </w:rPr>
              <w:t>What Component Sees</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84409AB" w14:textId="77777777" w:rsidR="00191D41" w:rsidRDefault="00000000">
            <w:r>
              <w:rPr>
                <w:b/>
                <w:bCs/>
                <w:color w:val="FFFFFF"/>
                <w:sz w:val="21"/>
                <w:szCs w:val="21"/>
              </w:rPr>
              <w:t>Result</w:t>
            </w:r>
          </w:p>
        </w:tc>
      </w:tr>
      <w:tr w:rsidR="00191D41" w14:paraId="302792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DB21E5" w14:textId="77777777" w:rsidR="00191D41" w:rsidRDefault="00000000">
            <w:r>
              <w:rPr>
                <w:sz w:val="20"/>
                <w:szCs w:val="20"/>
              </w:rPr>
              <w:t>Attacker sends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B051D7" w14:textId="77777777" w:rsidR="00191D41" w:rsidRDefault="00000000">
            <w:r>
              <w:rPr>
                <w:rFonts w:ascii="Courier New" w:eastAsia="Courier New" w:hAnsi="Courier New" w:cs="Courier New"/>
                <w:sz w:val="19"/>
                <w:szCs w:val="19"/>
              </w:rPr>
              <w:t>localhost%2523@stock.weliketoshop.net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40847D" w14:textId="77777777" w:rsidR="00191D41" w:rsidRDefault="00000000">
            <w:r>
              <w:rPr>
                <w:sz w:val="20"/>
                <w:szCs w:val="20"/>
              </w:rPr>
              <w:t>Raw payload in POST body</w:t>
            </w:r>
          </w:p>
        </w:tc>
      </w:tr>
      <w:tr w:rsidR="00191D41" w14:paraId="285C49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79197ECA" w14:textId="77777777" w:rsidR="00191D41" w:rsidRDefault="00000000">
            <w:r>
              <w:rPr>
                <w:sz w:val="20"/>
                <w:szCs w:val="20"/>
              </w:rPr>
              <w:t>Filter decodes once</w:t>
            </w:r>
          </w:p>
        </w:tc>
        <w:tc>
          <w:tcPr>
            <w:tcW w:w="300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6221F554" w14:textId="77777777" w:rsidR="00191D41" w:rsidRDefault="00000000">
            <w:r>
              <w:rPr>
                <w:rFonts w:ascii="Courier New" w:eastAsia="Courier New" w:hAnsi="Courier New" w:cs="Courier New"/>
                <w:sz w:val="19"/>
                <w:szCs w:val="19"/>
              </w:rPr>
              <w:t>localhost%23@stock.weliketoshop.net</w:t>
            </w:r>
          </w:p>
        </w:tc>
        <w:tc>
          <w:tcPr>
            <w:tcW w:w="336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4BCD91B9" w14:textId="77777777" w:rsidR="00191D41" w:rsidRDefault="00000000">
            <w:r>
              <w:rPr>
                <w:b/>
                <w:bCs/>
                <w:color w:val="C0392B"/>
                <w:sz w:val="20"/>
                <w:szCs w:val="20"/>
              </w:rPr>
              <w:t>Host = stock.weliketoshop.net — PASSES whitelist!</w:t>
            </w:r>
          </w:p>
        </w:tc>
      </w:tr>
      <w:tr w:rsidR="00191D41" w14:paraId="3D37A1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778A6D16" w14:textId="77777777" w:rsidR="00191D41" w:rsidRDefault="00000000">
            <w:r>
              <w:rPr>
                <w:sz w:val="20"/>
                <w:szCs w:val="20"/>
              </w:rPr>
              <w:t>HTTP client decodes again</w:t>
            </w:r>
          </w:p>
        </w:tc>
        <w:tc>
          <w:tcPr>
            <w:tcW w:w="30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1487E1FA" w14:textId="77777777" w:rsidR="00191D41" w:rsidRDefault="00000000">
            <w:r>
              <w:rPr>
                <w:rFonts w:ascii="Courier New" w:eastAsia="Courier New" w:hAnsi="Courier New" w:cs="Courier New"/>
                <w:sz w:val="19"/>
                <w:szCs w:val="19"/>
              </w:rPr>
              <w:t>localhost#@stock.weliketoshop.net</w:t>
            </w:r>
          </w:p>
        </w:tc>
        <w:tc>
          <w:tcPr>
            <w:tcW w:w="336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3BF4E666" w14:textId="77777777" w:rsidR="00191D41" w:rsidRDefault="00000000">
            <w:r>
              <w:rPr>
                <w:b/>
                <w:bCs/>
                <w:color w:val="27AE60"/>
                <w:sz w:val="20"/>
                <w:szCs w:val="20"/>
              </w:rPr>
              <w:t># = fragment — Host = localhost — CONNECTS to localhost!</w:t>
            </w:r>
          </w:p>
        </w:tc>
      </w:tr>
    </w:tbl>
    <w:p w14:paraId="1A484CDC" w14:textId="77777777" w:rsidR="00191D41" w:rsidRDefault="00191D41">
      <w:pPr>
        <w:spacing w:after="200"/>
      </w:pPr>
    </w:p>
    <w:p w14:paraId="62B95DA6" w14:textId="77777777" w:rsidR="00191D41" w:rsidRDefault="00191D41">
      <w:pPr>
        <w:pBdr>
          <w:bottom w:val="single" w:sz="6" w:space="1" w:color="BDC3C7"/>
        </w:pBdr>
        <w:spacing w:before="200" w:after="200"/>
      </w:pPr>
    </w:p>
    <w:p w14:paraId="7C4A9F50" w14:textId="77777777" w:rsidR="00191D41" w:rsidRDefault="00191D41">
      <w:pPr>
        <w:spacing w:after="200"/>
      </w:pPr>
    </w:p>
    <w:p w14:paraId="55CEC37C" w14:textId="77777777" w:rsidR="00191D41" w:rsidRDefault="00000000">
      <w:pPr>
        <w:pStyle w:val="Heading1"/>
      </w:pPr>
      <w:r>
        <w:rPr>
          <w:color w:val="C0392B"/>
          <w:sz w:val="32"/>
          <w:szCs w:val="32"/>
        </w:rPr>
        <w:t>6. Tools Used</w:t>
      </w:r>
    </w:p>
    <w:p w14:paraId="782E5CF6" w14:textId="77777777" w:rsidR="00191D41" w:rsidRDefault="00191D41">
      <w:pPr>
        <w:spacing w:after="200"/>
      </w:pPr>
    </w:p>
    <w:p w14:paraId="25B13F4E" w14:textId="77777777" w:rsidR="00191D41" w:rsidRDefault="00000000">
      <w:pPr>
        <w:pStyle w:val="ListParagraph"/>
        <w:numPr>
          <w:ilvl w:val="0"/>
          <w:numId w:val="2"/>
        </w:numPr>
        <w:spacing w:after="100"/>
      </w:pPr>
      <w:r>
        <w:t>Burp Suite (Intercept, Repeater)</w:t>
      </w:r>
    </w:p>
    <w:p w14:paraId="1BD66995" w14:textId="77777777" w:rsidR="00191D41" w:rsidRDefault="00000000">
      <w:pPr>
        <w:pStyle w:val="ListParagraph"/>
        <w:numPr>
          <w:ilvl w:val="0"/>
          <w:numId w:val="2"/>
        </w:numPr>
        <w:spacing w:after="100"/>
      </w:pPr>
      <w:r>
        <w:t>Web browser</w:t>
      </w:r>
    </w:p>
    <w:p w14:paraId="0B9D2F3B" w14:textId="77777777" w:rsidR="00191D41" w:rsidRDefault="00000000">
      <w:pPr>
        <w:pStyle w:val="ListParagraph"/>
        <w:numPr>
          <w:ilvl w:val="0"/>
          <w:numId w:val="2"/>
        </w:numPr>
        <w:spacing w:after="100"/>
      </w:pPr>
      <w:r>
        <w:t>Manual URL crafting / encoding</w:t>
      </w:r>
    </w:p>
    <w:p w14:paraId="2829A375" w14:textId="77777777" w:rsidR="00191D41" w:rsidRDefault="00191D41">
      <w:pPr>
        <w:spacing w:after="200"/>
      </w:pPr>
    </w:p>
    <w:p w14:paraId="60707BBF" w14:textId="77777777" w:rsidR="00191D41" w:rsidRDefault="00191D41">
      <w:pPr>
        <w:pBdr>
          <w:bottom w:val="single" w:sz="6" w:space="1" w:color="BDC3C7"/>
        </w:pBdr>
        <w:spacing w:before="200" w:after="200"/>
      </w:pPr>
    </w:p>
    <w:p w14:paraId="564829B9" w14:textId="77777777" w:rsidR="00191D41" w:rsidRDefault="00191D41">
      <w:pPr>
        <w:spacing w:after="200"/>
      </w:pPr>
    </w:p>
    <w:p w14:paraId="29758828" w14:textId="77777777" w:rsidR="00191D41" w:rsidRDefault="00000000">
      <w:pPr>
        <w:pStyle w:val="Heading1"/>
      </w:pPr>
      <w:r>
        <w:rPr>
          <w:color w:val="C0392B"/>
          <w:sz w:val="32"/>
          <w:szCs w:val="32"/>
        </w:rPr>
        <w:lastRenderedPageBreak/>
        <w:t>7. Remediation</w:t>
      </w:r>
    </w:p>
    <w:p w14:paraId="1CF53A3B" w14:textId="77777777" w:rsidR="00191D41" w:rsidRDefault="00191D41">
      <w:pPr>
        <w:spacing w:after="200"/>
      </w:pPr>
    </w:p>
    <w:p w14:paraId="06C798CB" w14:textId="77777777" w:rsidR="00191D41" w:rsidRDefault="00000000">
      <w:pPr>
        <w:pStyle w:val="Heading2"/>
      </w:pPr>
      <w:r>
        <w:rPr>
          <w:color w:val="2C3E50"/>
          <w:sz w:val="26"/>
          <w:szCs w:val="26"/>
        </w:rPr>
        <w:t>7.1 Vulnerable Code Pattern</w:t>
      </w:r>
    </w:p>
    <w:p w14:paraId="323D4F6E" w14:textId="77777777" w:rsidR="00191D41" w:rsidRDefault="00000000">
      <w:pPr>
        <w:spacing w:after="160"/>
      </w:pPr>
      <w:r>
        <w:t>The flaw arises when input is decoded once before validation, but the downstream HTTP client decodes it again. The validation and the execution are not operating on the same representation of the URL.</w:t>
      </w:r>
    </w:p>
    <w:p w14:paraId="751D04D3" w14:textId="77777777" w:rsidR="00191D41" w:rsidRDefault="00191D41">
      <w:pPr>
        <w:spacing w:after="200"/>
      </w:pPr>
    </w:p>
    <w:p w14:paraId="754F18FF" w14:textId="77777777" w:rsidR="00191D41" w:rsidRDefault="00000000">
      <w:pPr>
        <w:pStyle w:val="Heading2"/>
      </w:pPr>
      <w:r>
        <w:rPr>
          <w:color w:val="2C3E50"/>
          <w:sz w:val="26"/>
          <w:szCs w:val="26"/>
        </w:rPr>
        <w:t>7.2 Recommended Fixes</w:t>
      </w:r>
    </w:p>
    <w:p w14:paraId="767EE2B3" w14:textId="77777777" w:rsidR="00191D41" w:rsidRDefault="00000000">
      <w:pPr>
        <w:pStyle w:val="ListParagraph"/>
        <w:numPr>
          <w:ilvl w:val="0"/>
          <w:numId w:val="2"/>
        </w:numPr>
        <w:spacing w:after="100"/>
      </w:pPr>
      <w:r>
        <w:t>Parse and validate the URL after full decoding, using a proper URL parsing library — not string matching.</w:t>
      </w:r>
    </w:p>
    <w:p w14:paraId="7CCBD4CD" w14:textId="77777777" w:rsidR="00191D41" w:rsidRDefault="00000000">
      <w:pPr>
        <w:pStyle w:val="ListParagraph"/>
        <w:numPr>
          <w:ilvl w:val="0"/>
          <w:numId w:val="2"/>
        </w:numPr>
        <w:spacing w:after="100"/>
      </w:pPr>
      <w:r>
        <w:t>Validate the final resolved IP address, not just the hostname string, to prevent DNS rebinding and credential injection.</w:t>
      </w:r>
    </w:p>
    <w:p w14:paraId="32AFAC57" w14:textId="77777777" w:rsidR="00191D41" w:rsidRDefault="00000000">
      <w:pPr>
        <w:pStyle w:val="ListParagraph"/>
        <w:numPr>
          <w:ilvl w:val="0"/>
          <w:numId w:val="2"/>
        </w:numPr>
        <w:spacing w:after="100"/>
      </w:pPr>
      <w:r>
        <w:t>Use a dedicated HTTP proxy or SSRF-aware library that enforces allowlists after resolution.</w:t>
      </w:r>
    </w:p>
    <w:p w14:paraId="187366CA" w14:textId="77777777" w:rsidR="00191D41" w:rsidRDefault="00000000">
      <w:pPr>
        <w:pStyle w:val="ListParagraph"/>
        <w:numPr>
          <w:ilvl w:val="0"/>
          <w:numId w:val="2"/>
        </w:numPr>
        <w:spacing w:after="100"/>
      </w:pPr>
      <w:r>
        <w:t>Block requests to private IP ranges (127.x.x.x, 10.x.x.x, 169.254.x.x</w:t>
      </w:r>
      <w:proofErr w:type="gramStart"/>
      <w:r>
        <w:t>, :</w:t>
      </w:r>
      <w:proofErr w:type="gramEnd"/>
      <w:r>
        <w:t>:1) at the network level regardless of hostname.</w:t>
      </w:r>
    </w:p>
    <w:p w14:paraId="1E3B1D6A" w14:textId="77777777" w:rsidR="00191D41" w:rsidRDefault="00000000">
      <w:pPr>
        <w:pStyle w:val="ListParagraph"/>
        <w:numPr>
          <w:ilvl w:val="0"/>
          <w:numId w:val="2"/>
        </w:numPr>
        <w:spacing w:after="100"/>
      </w:pPr>
      <w:r>
        <w:t>Normalize and canonicalize URLs before any comparison — strip credentials, fragments, and redundant encoding.</w:t>
      </w:r>
    </w:p>
    <w:p w14:paraId="5CE430AA" w14:textId="77777777" w:rsidR="00191D41" w:rsidRDefault="00191D41">
      <w:pPr>
        <w:spacing w:after="200"/>
      </w:pPr>
    </w:p>
    <w:p w14:paraId="392BDCB3" w14:textId="77777777" w:rsidR="00191D41" w:rsidRDefault="00191D41">
      <w:pPr>
        <w:pBdr>
          <w:bottom w:val="single" w:sz="6" w:space="1" w:color="BDC3C7"/>
        </w:pBdr>
        <w:spacing w:before="200" w:after="200"/>
      </w:pPr>
    </w:p>
    <w:p w14:paraId="62BE8AEE" w14:textId="77777777" w:rsidR="00191D41" w:rsidRDefault="00191D41">
      <w:pPr>
        <w:spacing w:after="200"/>
      </w:pPr>
    </w:p>
    <w:p w14:paraId="42E4A660" w14:textId="77777777" w:rsidR="00191D41" w:rsidRDefault="00000000">
      <w:pPr>
        <w:pStyle w:val="Heading1"/>
      </w:pPr>
      <w:r>
        <w:rPr>
          <w:color w:val="C0392B"/>
          <w:sz w:val="32"/>
          <w:szCs w:val="32"/>
        </w:rPr>
        <w:t>8. Key Takeaways</w:t>
      </w:r>
    </w:p>
    <w:p w14:paraId="58CF8984" w14:textId="77777777" w:rsidR="00191D41" w:rsidRDefault="00191D41">
      <w:pPr>
        <w:spacing w:after="200"/>
      </w:pPr>
    </w:p>
    <w:p w14:paraId="2CDB6239" w14:textId="77777777" w:rsidR="00191D41" w:rsidRDefault="00000000">
      <w:pPr>
        <w:pStyle w:val="ListParagraph"/>
        <w:numPr>
          <w:ilvl w:val="0"/>
          <w:numId w:val="3"/>
        </w:numPr>
        <w:spacing w:after="120"/>
      </w:pPr>
      <w:r>
        <w:t>Whitelist filters are only as strong as the URL parser they use.</w:t>
      </w:r>
    </w:p>
    <w:p w14:paraId="7753F34E" w14:textId="77777777" w:rsidR="00191D41" w:rsidRDefault="00000000">
      <w:pPr>
        <w:pStyle w:val="ListParagraph"/>
        <w:numPr>
          <w:ilvl w:val="0"/>
          <w:numId w:val="3"/>
        </w:numPr>
        <w:spacing w:after="120"/>
      </w:pPr>
      <w:r>
        <w:t>Embedded credentials (</w:t>
      </w:r>
      <w:proofErr w:type="spellStart"/>
      <w:r>
        <w:t>user@host</w:t>
      </w:r>
      <w:proofErr w:type="spellEnd"/>
      <w:r>
        <w:t>) can shift what a URL parser considers the 'host'.</w:t>
      </w:r>
    </w:p>
    <w:p w14:paraId="6AA9E5EE" w14:textId="77777777" w:rsidR="00191D41" w:rsidRDefault="00000000">
      <w:pPr>
        <w:pStyle w:val="ListParagraph"/>
        <w:numPr>
          <w:ilvl w:val="0"/>
          <w:numId w:val="3"/>
        </w:numPr>
        <w:spacing w:after="120"/>
      </w:pPr>
      <w:r>
        <w:t>URL fragments (#) cause different parsers to interpret the authority component differently.</w:t>
      </w:r>
    </w:p>
    <w:p w14:paraId="12E6B933" w14:textId="77777777" w:rsidR="00191D41" w:rsidRDefault="00000000">
      <w:pPr>
        <w:pStyle w:val="ListParagraph"/>
        <w:numPr>
          <w:ilvl w:val="0"/>
          <w:numId w:val="3"/>
        </w:numPr>
        <w:spacing w:after="120"/>
      </w:pPr>
      <w:r>
        <w:t>Double encoding exploits discrepancies between validation and execution decoding depth.</w:t>
      </w:r>
    </w:p>
    <w:p w14:paraId="385B95EC" w14:textId="77777777" w:rsidR="00191D41" w:rsidRDefault="00000000">
      <w:pPr>
        <w:pStyle w:val="ListParagraph"/>
        <w:numPr>
          <w:ilvl w:val="0"/>
          <w:numId w:val="3"/>
        </w:numPr>
        <w:spacing w:after="120"/>
      </w:pPr>
      <w:r>
        <w:t>Defense must be applied to the fully canonicalized, decoded URL — not the raw string.</w:t>
      </w:r>
    </w:p>
    <w:p w14:paraId="2C9341A6" w14:textId="77777777" w:rsidR="00191D41" w:rsidRDefault="00191D41">
      <w:pPr>
        <w:spacing w:after="200"/>
      </w:pPr>
    </w:p>
    <w:p w14:paraId="284A38A6" w14:textId="77777777" w:rsidR="00191D41" w:rsidRDefault="00191D41">
      <w:pPr>
        <w:pBdr>
          <w:bottom w:val="single" w:sz="6" w:space="1" w:color="BDC3C7"/>
        </w:pBdr>
        <w:spacing w:before="200" w:after="200"/>
      </w:pPr>
    </w:p>
    <w:p w14:paraId="4631F06D" w14:textId="46AF60E7" w:rsidR="00191D41" w:rsidRDefault="00191D41" w:rsidP="0089067B">
      <w:pPr>
        <w:spacing w:before="200"/>
      </w:pPr>
    </w:p>
    <w:sectPr w:rsidR="00191D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0DB5"/>
    <w:multiLevelType w:val="hybridMultilevel"/>
    <w:tmpl w:val="43CC400E"/>
    <w:lvl w:ilvl="0" w:tplc="B91AA3D4">
      <w:start w:val="1"/>
      <w:numFmt w:val="bullet"/>
      <w:lvlText w:val="●"/>
      <w:lvlJc w:val="left"/>
      <w:pPr>
        <w:ind w:left="720" w:hanging="360"/>
      </w:pPr>
    </w:lvl>
    <w:lvl w:ilvl="1" w:tplc="771E4C1A">
      <w:start w:val="1"/>
      <w:numFmt w:val="bullet"/>
      <w:lvlText w:val="○"/>
      <w:lvlJc w:val="left"/>
      <w:pPr>
        <w:ind w:left="1440" w:hanging="360"/>
      </w:pPr>
    </w:lvl>
    <w:lvl w:ilvl="2" w:tplc="D82C9C02">
      <w:start w:val="1"/>
      <w:numFmt w:val="bullet"/>
      <w:lvlText w:val="■"/>
      <w:lvlJc w:val="left"/>
      <w:pPr>
        <w:ind w:left="2160" w:hanging="360"/>
      </w:pPr>
    </w:lvl>
    <w:lvl w:ilvl="3" w:tplc="A59E3020">
      <w:start w:val="1"/>
      <w:numFmt w:val="bullet"/>
      <w:lvlText w:val="●"/>
      <w:lvlJc w:val="left"/>
      <w:pPr>
        <w:ind w:left="2880" w:hanging="360"/>
      </w:pPr>
    </w:lvl>
    <w:lvl w:ilvl="4" w:tplc="C1BA8FE2">
      <w:start w:val="1"/>
      <w:numFmt w:val="bullet"/>
      <w:lvlText w:val="○"/>
      <w:lvlJc w:val="left"/>
      <w:pPr>
        <w:ind w:left="3600" w:hanging="360"/>
      </w:pPr>
    </w:lvl>
    <w:lvl w:ilvl="5" w:tplc="6CC425EC">
      <w:start w:val="1"/>
      <w:numFmt w:val="bullet"/>
      <w:lvlText w:val="■"/>
      <w:lvlJc w:val="left"/>
      <w:pPr>
        <w:ind w:left="4320" w:hanging="360"/>
      </w:pPr>
    </w:lvl>
    <w:lvl w:ilvl="6" w:tplc="2CBEEB2A">
      <w:start w:val="1"/>
      <w:numFmt w:val="bullet"/>
      <w:lvlText w:val="●"/>
      <w:lvlJc w:val="left"/>
      <w:pPr>
        <w:ind w:left="5040" w:hanging="360"/>
      </w:pPr>
    </w:lvl>
    <w:lvl w:ilvl="7" w:tplc="432E9A90">
      <w:start w:val="1"/>
      <w:numFmt w:val="bullet"/>
      <w:lvlText w:val="●"/>
      <w:lvlJc w:val="left"/>
      <w:pPr>
        <w:ind w:left="5760" w:hanging="360"/>
      </w:pPr>
    </w:lvl>
    <w:lvl w:ilvl="8" w:tplc="FC3630E0">
      <w:start w:val="1"/>
      <w:numFmt w:val="bullet"/>
      <w:lvlText w:val="●"/>
      <w:lvlJc w:val="left"/>
      <w:pPr>
        <w:ind w:left="6480" w:hanging="360"/>
      </w:pPr>
    </w:lvl>
  </w:abstractNum>
  <w:abstractNum w:abstractNumId="1" w15:restartNumberingAfterBreak="0">
    <w:nsid w:val="46B72AD9"/>
    <w:multiLevelType w:val="hybridMultilevel"/>
    <w:tmpl w:val="0DFE35B0"/>
    <w:lvl w:ilvl="0" w:tplc="0D782F46">
      <w:start w:val="1"/>
      <w:numFmt w:val="decimal"/>
      <w:lvlText w:val="%1."/>
      <w:lvlJc w:val="left"/>
      <w:pPr>
        <w:ind w:left="720" w:hanging="360"/>
      </w:pPr>
    </w:lvl>
    <w:lvl w:ilvl="1" w:tplc="04BAC72E">
      <w:numFmt w:val="decimal"/>
      <w:lvlText w:val=""/>
      <w:lvlJc w:val="left"/>
    </w:lvl>
    <w:lvl w:ilvl="2" w:tplc="B8B21016">
      <w:numFmt w:val="decimal"/>
      <w:lvlText w:val=""/>
      <w:lvlJc w:val="left"/>
    </w:lvl>
    <w:lvl w:ilvl="3" w:tplc="9AE6E32C">
      <w:numFmt w:val="decimal"/>
      <w:lvlText w:val=""/>
      <w:lvlJc w:val="left"/>
    </w:lvl>
    <w:lvl w:ilvl="4" w:tplc="C518A74A">
      <w:numFmt w:val="decimal"/>
      <w:lvlText w:val=""/>
      <w:lvlJc w:val="left"/>
    </w:lvl>
    <w:lvl w:ilvl="5" w:tplc="66FAF172">
      <w:numFmt w:val="decimal"/>
      <w:lvlText w:val=""/>
      <w:lvlJc w:val="left"/>
    </w:lvl>
    <w:lvl w:ilvl="6" w:tplc="6248C3DE">
      <w:numFmt w:val="decimal"/>
      <w:lvlText w:val=""/>
      <w:lvlJc w:val="left"/>
    </w:lvl>
    <w:lvl w:ilvl="7" w:tplc="92FC4FEC">
      <w:numFmt w:val="decimal"/>
      <w:lvlText w:val=""/>
      <w:lvlJc w:val="left"/>
    </w:lvl>
    <w:lvl w:ilvl="8" w:tplc="90907F10">
      <w:numFmt w:val="decimal"/>
      <w:lvlText w:val=""/>
      <w:lvlJc w:val="left"/>
    </w:lvl>
  </w:abstractNum>
  <w:abstractNum w:abstractNumId="2" w15:restartNumberingAfterBreak="0">
    <w:nsid w:val="471F399C"/>
    <w:multiLevelType w:val="hybridMultilevel"/>
    <w:tmpl w:val="B4B65C5C"/>
    <w:lvl w:ilvl="0" w:tplc="9E500E84">
      <w:start w:val="1"/>
      <w:numFmt w:val="bullet"/>
      <w:lvlText w:val="•"/>
      <w:lvlJc w:val="left"/>
      <w:pPr>
        <w:ind w:left="720" w:hanging="360"/>
      </w:pPr>
    </w:lvl>
    <w:lvl w:ilvl="1" w:tplc="3C84E8E4">
      <w:numFmt w:val="decimal"/>
      <w:lvlText w:val=""/>
      <w:lvlJc w:val="left"/>
    </w:lvl>
    <w:lvl w:ilvl="2" w:tplc="F4D4EDE4">
      <w:numFmt w:val="decimal"/>
      <w:lvlText w:val=""/>
      <w:lvlJc w:val="left"/>
    </w:lvl>
    <w:lvl w:ilvl="3" w:tplc="F0929296">
      <w:numFmt w:val="decimal"/>
      <w:lvlText w:val=""/>
      <w:lvlJc w:val="left"/>
    </w:lvl>
    <w:lvl w:ilvl="4" w:tplc="F05EFFF0">
      <w:numFmt w:val="decimal"/>
      <w:lvlText w:val=""/>
      <w:lvlJc w:val="left"/>
    </w:lvl>
    <w:lvl w:ilvl="5" w:tplc="39C0C322">
      <w:numFmt w:val="decimal"/>
      <w:lvlText w:val=""/>
      <w:lvlJc w:val="left"/>
    </w:lvl>
    <w:lvl w:ilvl="6" w:tplc="97D67FB8">
      <w:numFmt w:val="decimal"/>
      <w:lvlText w:val=""/>
      <w:lvlJc w:val="left"/>
    </w:lvl>
    <w:lvl w:ilvl="7" w:tplc="2D3EEDB0">
      <w:numFmt w:val="decimal"/>
      <w:lvlText w:val=""/>
      <w:lvlJc w:val="left"/>
    </w:lvl>
    <w:lvl w:ilvl="8" w:tplc="2EF859A0">
      <w:numFmt w:val="decimal"/>
      <w:lvlText w:val=""/>
      <w:lvlJc w:val="left"/>
    </w:lvl>
  </w:abstractNum>
  <w:num w:numId="1" w16cid:durableId="34158881">
    <w:abstractNumId w:val="0"/>
    <w:lvlOverride w:ilvl="0">
      <w:startOverride w:val="1"/>
    </w:lvlOverride>
  </w:num>
  <w:num w:numId="2" w16cid:durableId="1826239234">
    <w:abstractNumId w:val="2"/>
    <w:lvlOverride w:ilvl="0">
      <w:startOverride w:val="1"/>
    </w:lvlOverride>
  </w:num>
  <w:num w:numId="3" w16cid:durableId="18676773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D41"/>
    <w:rsid w:val="00191D41"/>
    <w:rsid w:val="0089067B"/>
    <w:rsid w:val="009C4B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1BFF"/>
  <w15:docId w15:val="{69149BB3-3EC2-49E3-89B1-FC89F792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80"/>
      <w:outlineLvl w:val="1"/>
    </w:pPr>
    <w:rPr>
      <w:b/>
      <w:bCs/>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Neelesh Pandey</cp:lastModifiedBy>
  <cp:revision>2</cp:revision>
  <dcterms:created xsi:type="dcterms:W3CDTF">2026-05-17T07:09:00Z</dcterms:created>
  <dcterms:modified xsi:type="dcterms:W3CDTF">2026-05-17T10:35:00Z</dcterms:modified>
</cp:coreProperties>
</file>