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D8D3" w14:textId="1C3D800C" w:rsidR="001C0803" w:rsidRDefault="0008163A" w:rsidP="001C0803">
      <w:pPr>
        <w:rPr>
          <w:rFonts w:ascii="Arial" w:hAnsi="Arial" w:cs="Arial"/>
          <w:b/>
          <w:u w:val="single"/>
        </w:rPr>
      </w:pPr>
      <w:r>
        <w:rPr>
          <w:noProof/>
        </w:rPr>
        <mc:AlternateContent>
          <mc:Choice Requires="wps">
            <w:drawing>
              <wp:anchor distT="4294967293" distB="4294967293" distL="114300" distR="114300" simplePos="0" relativeHeight="251657216" behindDoc="0" locked="0" layoutInCell="1" allowOverlap="1" wp14:anchorId="1479000B" wp14:editId="501DA486">
                <wp:simplePos x="0" y="0"/>
                <wp:positionH relativeFrom="column">
                  <wp:posOffset>-829310</wp:posOffset>
                </wp:positionH>
                <wp:positionV relativeFrom="paragraph">
                  <wp:posOffset>-34290</wp:posOffset>
                </wp:positionV>
                <wp:extent cx="7315200" cy="635"/>
                <wp:effectExtent l="8890" t="13335" r="10160" b="14605"/>
                <wp:wrapNone/>
                <wp:docPr id="1893362598"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0" cy="635"/>
                        </a:xfrm>
                        <a:prstGeom prst="bentConnector3">
                          <a:avLst>
                            <a:gd name="adj1" fmla="val 50000"/>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0197A0"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32" o:spid="_x0000_s1026" type="#_x0000_t34" style="position:absolute;margin-left:-65.3pt;margin-top:-2.7pt;width:8in;height:.05pt;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qP0wEAAI8DAAAOAAAAZHJzL2Uyb0RvYy54bWysU01v2zAMvQ/YfxB0X5wPpC2MOD2k6y7d&#10;FqDdD6AlOdYmiYKkxs6/H6Um3rreiukgmCL5yPdIb25Ha9hRhajRNXwxm3OmnECp3aHhP57uP91w&#10;FhM4CQadavhJRX67/fhhM/haLbFHI1VgBOJiPfiG9yn5uqqi6JWFOEOvHDk7DBYSmeFQyQADoVtT&#10;Lefzq2rAIH1AoWKk17sXJ98W/K5TIn3vuqgSMw2n3lK5Q7nbfFfbDdSHAL7X4twGvKMLC9pR0Qnq&#10;DhKw56DfQFktAkbs0kygrbDrtFCFA7FZzP9h89iDV4ULiRP9JFP8f7Di23Hn9iG3Lkb36B9Q/IrM&#10;4a4Hd1ClgaeTp8EtslTV4GM9pWQj+n1g7fAVJcXAc8KiwtgFmyGJHxuL2KdJbDUmJujxerVY0wQ5&#10;E+S7Wq0LPtSXVB9i+qLQsvzR8Fa5tEPnaKAYVqUIHB9iKppL5sDm+vLngrPOGhrhEQxbz+mccc/R&#10;FdQX5Jzq8F4bU5bAODYQzeU1pWRXRKNl9hYjHNqdCYxQiUg5Z9xXYVYn2majbcNvpiCoewXys5Ol&#10;TAJtXr6pFePOmmYZ887GukV52oeL1jR1ini1Vn/bJfvPf7T9DQAA//8DAFBLAwQUAAYACAAAACEA&#10;f98bM+AAAAALAQAADwAAAGRycy9kb3ducmV2LnhtbEyPMU/DMBCFdyT+g3VIbK2dllYojVOhCgaK&#10;OlBYurnxkUTE5yh2k8Cv5zLR7d29p3ffZdvRNaLHLtSeNCRzBQKp8LamUsPnx8vsEUSIhqxpPKGG&#10;HwywzW9vMpNaP9A79sdYCi6hkBoNVYxtKmUoKnQmzH2LxN6X75yJPHaltJ0ZuNw1cqHUWjpTE1+o&#10;TIu7Covv48VpKFvnV291P5wO4+9r7573h3G31/r+bnzagIg4xv8wTPiMDjkznf2FbBCNhlmyVGvO&#10;slo9gJgSapGwOk+bJcg8k9c/5H8AAAD//wMAUEsBAi0AFAAGAAgAAAAhALaDOJL+AAAA4QEAABMA&#10;AAAAAAAAAAAAAAAAAAAAAFtDb250ZW50X1R5cGVzXS54bWxQSwECLQAUAAYACAAAACEAOP0h/9YA&#10;AACUAQAACwAAAAAAAAAAAAAAAAAvAQAAX3JlbHMvLnJlbHNQSwECLQAUAAYACAAAACEAfDp6j9MB&#10;AACPAwAADgAAAAAAAAAAAAAAAAAuAgAAZHJzL2Uyb0RvYy54bWxQSwECLQAUAAYACAAAACEAf98b&#10;M+AAAAALAQAADwAAAAAAAAAAAAAAAAAtBAAAZHJzL2Rvd25yZXYueG1sUEsFBgAAAAAEAAQA8wAA&#10;ADoFAAAAAA==&#10;" strokeweight="1pt"/>
            </w:pict>
          </mc:Fallback>
        </mc:AlternateContent>
      </w:r>
    </w:p>
    <w:tbl>
      <w:tblPr>
        <w:tblpPr w:leftFromText="180" w:rightFromText="180" w:horzAnchor="margin" w:tblpXSpec="center" w:tblpY="-1059"/>
        <w:tblW w:w="9730" w:type="dxa"/>
        <w:tblLayout w:type="fixed"/>
        <w:tblLook w:val="04A0" w:firstRow="1" w:lastRow="0" w:firstColumn="1" w:lastColumn="0" w:noHBand="0" w:noVBand="1"/>
      </w:tblPr>
      <w:tblGrid>
        <w:gridCol w:w="997"/>
        <w:gridCol w:w="8733"/>
      </w:tblGrid>
      <w:tr w:rsidR="001C0803" w:rsidRPr="00FA18DD" w14:paraId="2AB9423F" w14:textId="77777777" w:rsidTr="00A55A26">
        <w:trPr>
          <w:cantSplit/>
          <w:trHeight w:val="764"/>
        </w:trPr>
        <w:tc>
          <w:tcPr>
            <w:tcW w:w="997" w:type="dxa"/>
            <w:tcBorders>
              <w:right w:val="single" w:sz="4" w:space="0" w:color="auto"/>
            </w:tcBorders>
            <w:vAlign w:val="center"/>
          </w:tcPr>
          <w:p w14:paraId="70D3B884" w14:textId="774D3B8E" w:rsidR="001C0803" w:rsidRDefault="0008163A" w:rsidP="00A55A26">
            <w:pPr>
              <w:spacing w:line="256" w:lineRule="auto"/>
              <w:ind w:left="-738"/>
              <w:rPr>
                <w:rFonts w:ascii="Arial" w:hAnsi="Arial" w:cs="Arial"/>
                <w:kern w:val="24"/>
                <w:szCs w:val="20"/>
              </w:rPr>
            </w:pPr>
            <w:bookmarkStart w:id="0" w:name="_Hlk156648469"/>
            <w:bookmarkStart w:id="1" w:name="_Hlk156648698"/>
            <w:r>
              <w:rPr>
                <w:noProof/>
              </w:rPr>
              <w:drawing>
                <wp:anchor distT="0" distB="0" distL="114300" distR="114300" simplePos="0" relativeHeight="251658240" behindDoc="0" locked="0" layoutInCell="1" allowOverlap="1" wp14:anchorId="01035B59" wp14:editId="0D7C5ECB">
                  <wp:simplePos x="0" y="0"/>
                  <wp:positionH relativeFrom="column">
                    <wp:posOffset>-203200</wp:posOffset>
                  </wp:positionH>
                  <wp:positionV relativeFrom="paragraph">
                    <wp:posOffset>-3810</wp:posOffset>
                  </wp:positionV>
                  <wp:extent cx="610870" cy="594995"/>
                  <wp:effectExtent l="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870" cy="594995"/>
                          </a:xfrm>
                          <a:prstGeom prst="rect">
                            <a:avLst/>
                          </a:prstGeom>
                          <a:noFill/>
                          <a:ln>
                            <a:noFill/>
                          </a:ln>
                        </pic:spPr>
                      </pic:pic>
                    </a:graphicData>
                  </a:graphic>
                  <wp14:sizeRelH relativeFrom="page">
                    <wp14:pctWidth>0</wp14:pctWidth>
                  </wp14:sizeRelH>
                  <wp14:sizeRelV relativeFrom="page">
                    <wp14:pctHeight>0</wp14:pctHeight>
                  </wp14:sizeRelV>
                </wp:anchor>
              </w:drawing>
            </w:r>
            <w:r w:rsidR="001C0803">
              <w:rPr>
                <w:rFonts w:ascii="Arial" w:hAnsi="Arial" w:cs="Arial"/>
                <w:kern w:val="24"/>
                <w:szCs w:val="20"/>
              </w:rPr>
              <w:t>.</w:t>
            </w:r>
          </w:p>
          <w:p w14:paraId="055AA40E" w14:textId="77777777" w:rsidR="001C0803" w:rsidRPr="00FA18DD" w:rsidRDefault="001C0803" w:rsidP="00A55A26">
            <w:pPr>
              <w:spacing w:line="256" w:lineRule="auto"/>
              <w:ind w:left="-738"/>
              <w:rPr>
                <w:rFonts w:ascii="Arial" w:hAnsi="Arial" w:cs="Arial"/>
                <w:kern w:val="24"/>
                <w:sz w:val="18"/>
                <w:szCs w:val="20"/>
              </w:rPr>
            </w:pPr>
            <w:r w:rsidRPr="00FA18DD">
              <w:rPr>
                <w:rFonts w:ascii="Arial" w:hAnsi="Arial" w:cs="Arial"/>
                <w:kern w:val="24"/>
                <w:szCs w:val="20"/>
              </w:rPr>
              <w:br w:type="page"/>
            </w:r>
          </w:p>
        </w:tc>
        <w:tc>
          <w:tcPr>
            <w:tcW w:w="8733" w:type="dxa"/>
            <w:tcBorders>
              <w:left w:val="single" w:sz="4" w:space="0" w:color="auto"/>
            </w:tcBorders>
          </w:tcPr>
          <w:p w14:paraId="0154698F" w14:textId="77777777" w:rsidR="001C0803" w:rsidRPr="00FA18DD" w:rsidRDefault="001C0803" w:rsidP="00A55A26">
            <w:pPr>
              <w:pBdr>
                <w:left w:val="single" w:sz="4" w:space="4" w:color="auto"/>
              </w:pBdr>
              <w:rPr>
                <w:rFonts w:ascii="Arial" w:hAnsi="Arial" w:cs="Arial"/>
                <w:b/>
                <w:szCs w:val="28"/>
                <w:lang w:val="en-GB"/>
              </w:rPr>
            </w:pPr>
            <w:r>
              <w:rPr>
                <w:rFonts w:ascii="Arial" w:hAnsi="Arial" w:cs="Arial"/>
                <w:b/>
                <w:szCs w:val="28"/>
                <w:lang w:val="en-GB"/>
              </w:rPr>
              <w:t xml:space="preserve">DEPARTMENT OF </w:t>
            </w:r>
            <w:r w:rsidR="00465B26">
              <w:rPr>
                <w:rFonts w:ascii="Arial" w:hAnsi="Arial" w:cs="Arial"/>
                <w:b/>
                <w:szCs w:val="28"/>
                <w:lang w:val="en-GB"/>
              </w:rPr>
              <w:t xml:space="preserve">PRODUCTION ENGINEERING </w:t>
            </w:r>
          </w:p>
          <w:p w14:paraId="1E623678" w14:textId="77777777" w:rsidR="001C0803" w:rsidRPr="00FA18DD" w:rsidRDefault="001C0803" w:rsidP="00A55A26">
            <w:pPr>
              <w:pBdr>
                <w:left w:val="single" w:sz="4" w:space="4" w:color="auto"/>
              </w:pBdr>
              <w:ind w:right="-86"/>
              <w:rPr>
                <w:rFonts w:ascii="Arial" w:hAnsi="Arial" w:cs="Arial"/>
                <w:b/>
                <w:sz w:val="32"/>
                <w:szCs w:val="20"/>
                <w:lang w:val="en-GB"/>
              </w:rPr>
            </w:pPr>
            <w:r w:rsidRPr="00FA18DD">
              <w:rPr>
                <w:rFonts w:ascii="Arial" w:hAnsi="Arial" w:cs="Arial"/>
                <w:b/>
                <w:sz w:val="36"/>
                <w:szCs w:val="20"/>
                <w:lang w:val="en-GB"/>
              </w:rPr>
              <w:t>NATIONAL INSTITUTE OF TECHNOLOGY</w:t>
            </w:r>
          </w:p>
          <w:p w14:paraId="38D050D1" w14:textId="77777777" w:rsidR="001C0803" w:rsidRPr="00FA18DD" w:rsidRDefault="001C0803" w:rsidP="00A55A26">
            <w:pPr>
              <w:pBdr>
                <w:left w:val="single" w:sz="4" w:space="4" w:color="auto"/>
              </w:pBdr>
              <w:ind w:right="-90"/>
              <w:rPr>
                <w:rFonts w:ascii="Arial" w:hAnsi="Arial" w:cs="Arial"/>
                <w:b/>
                <w:sz w:val="14"/>
                <w:szCs w:val="20"/>
                <w:lang w:val="en-GB"/>
              </w:rPr>
            </w:pPr>
            <w:r w:rsidRPr="00FA18DD">
              <w:rPr>
                <w:rFonts w:ascii="Arial" w:hAnsi="Arial" w:cs="Arial"/>
                <w:b/>
                <w:szCs w:val="28"/>
                <w:lang w:val="en-GB"/>
              </w:rPr>
              <w:t>TIRUCHIRAPPALLI - 620 015</w:t>
            </w:r>
            <w:r w:rsidRPr="00FA18DD">
              <w:rPr>
                <w:rFonts w:ascii="Arial" w:hAnsi="Arial" w:cs="Arial"/>
                <w:b/>
                <w:szCs w:val="20"/>
                <w:lang w:val="en-GB"/>
              </w:rPr>
              <w:t xml:space="preserve">, </w:t>
            </w:r>
            <w:r w:rsidRPr="00FA18DD">
              <w:rPr>
                <w:rFonts w:ascii="Arial" w:hAnsi="Arial" w:cs="Arial"/>
                <w:b/>
                <w:caps/>
                <w:szCs w:val="28"/>
                <w:lang w:val="en-GB"/>
              </w:rPr>
              <w:t>TAMIL Nadu, India</w:t>
            </w:r>
          </w:p>
        </w:tc>
      </w:tr>
    </w:tbl>
    <w:bookmarkEnd w:id="0"/>
    <w:bookmarkEnd w:id="1"/>
    <w:p w14:paraId="202F44A7" w14:textId="3EF630DA" w:rsidR="00BB41DE" w:rsidRDefault="00465B26" w:rsidP="00465B26">
      <w:pPr>
        <w:jc w:val="center"/>
        <w:rPr>
          <w:rFonts w:ascii="Arial" w:hAnsi="Arial" w:cs="Arial"/>
          <w:b/>
          <w:bCs/>
        </w:rPr>
      </w:pPr>
      <w:r w:rsidRPr="00465B26">
        <w:rPr>
          <w:rFonts w:ascii="Arial" w:hAnsi="Arial" w:cs="Arial"/>
          <w:b/>
          <w:bCs/>
        </w:rPr>
        <w:t>PRELIMINARY REVIEW – PROJECT WORK (PRIR19)</w:t>
      </w:r>
    </w:p>
    <w:p w14:paraId="5069855F" w14:textId="77777777" w:rsidR="00BB41DE" w:rsidRDefault="00BB41DE" w:rsidP="00893951">
      <w:pPr>
        <w:ind w:left="270"/>
        <w:jc w:val="right"/>
        <w:rPr>
          <w:rFonts w:ascii="Arial" w:hAnsi="Arial" w:cs="Arial"/>
          <w:b/>
          <w:bCs/>
        </w:rPr>
      </w:pPr>
    </w:p>
    <w:p w14:paraId="3ECC9308" w14:textId="00807025" w:rsidR="00465B26" w:rsidRDefault="00465B26" w:rsidP="00D05752">
      <w:pPr>
        <w:jc w:val="center"/>
      </w:pPr>
      <w:r>
        <w:t xml:space="preserve">Project Title: </w:t>
      </w:r>
      <w:r w:rsidR="00D05752" w:rsidRPr="00D05752">
        <w:t>Detection and Analysis of Silent Decision Degradation in AI-Assisted Inventory Decision Systems</w:t>
      </w:r>
      <w:r>
        <w:br/>
      </w:r>
    </w:p>
    <w:p w14:paraId="06B42637" w14:textId="77777777" w:rsidR="00C17CE1" w:rsidRPr="00C17CE1" w:rsidRDefault="00C17CE1" w:rsidP="00C17CE1">
      <w:pPr>
        <w:rPr>
          <w:b/>
          <w:bCs/>
        </w:rPr>
      </w:pPr>
      <w:r w:rsidRPr="00C17CE1">
        <w:rPr>
          <w:b/>
          <w:bCs/>
        </w:rPr>
        <w:t>1. Problem Statement &amp; Objectives</w:t>
      </w:r>
    </w:p>
    <w:p w14:paraId="287EBA04" w14:textId="77777777" w:rsidR="00C17CE1" w:rsidRPr="00C17CE1" w:rsidRDefault="00C17CE1" w:rsidP="00C17CE1">
      <w:r w:rsidRPr="00C17CE1">
        <w:t>AI-driven inventory and logistics systems are typically evaluated using static performance metrics. In dynamic, partially observable environments, such systems may continue operating while their decision quality degrades silently. This project studies how and why such degradation occurs, and how it can be detected before operational failure.</w:t>
      </w:r>
    </w:p>
    <w:p w14:paraId="20B3031F" w14:textId="38F5A1ED" w:rsidR="00C17CE1" w:rsidRPr="00C17CE1" w:rsidRDefault="00C17CE1" w:rsidP="00C17CE1"/>
    <w:p w14:paraId="0E8B83AC" w14:textId="77777777" w:rsidR="00C17CE1" w:rsidRPr="00C17CE1" w:rsidRDefault="00C17CE1" w:rsidP="00C17CE1">
      <w:pPr>
        <w:rPr>
          <w:b/>
          <w:bCs/>
        </w:rPr>
      </w:pPr>
      <w:r w:rsidRPr="00C17CE1">
        <w:rPr>
          <w:b/>
          <w:bCs/>
        </w:rPr>
        <w:t>Project Objectives</w:t>
      </w:r>
    </w:p>
    <w:tbl>
      <w:tblPr>
        <w:tblStyle w:val="TableGrid1"/>
        <w:tblW w:w="0" w:type="auto"/>
        <w:tblLook w:val="04A0" w:firstRow="1" w:lastRow="0" w:firstColumn="1" w:lastColumn="0" w:noHBand="0" w:noVBand="1"/>
      </w:tblPr>
      <w:tblGrid>
        <w:gridCol w:w="1529"/>
        <w:gridCol w:w="6548"/>
      </w:tblGrid>
      <w:tr w:rsidR="00C17CE1" w:rsidRPr="00C17CE1" w14:paraId="7044683A" w14:textId="77777777" w:rsidTr="00C17CE1">
        <w:tc>
          <w:tcPr>
            <w:tcW w:w="0" w:type="auto"/>
            <w:hideMark/>
          </w:tcPr>
          <w:p w14:paraId="194714EF" w14:textId="77777777" w:rsidR="00C17CE1" w:rsidRPr="00C17CE1" w:rsidRDefault="00C17CE1" w:rsidP="00C17CE1">
            <w:pPr>
              <w:rPr>
                <w:b/>
                <w:bCs/>
              </w:rPr>
            </w:pPr>
            <w:r w:rsidRPr="00C17CE1">
              <w:rPr>
                <w:b/>
                <w:bCs/>
              </w:rPr>
              <w:t>Objective ID</w:t>
            </w:r>
          </w:p>
        </w:tc>
        <w:tc>
          <w:tcPr>
            <w:tcW w:w="0" w:type="auto"/>
            <w:hideMark/>
          </w:tcPr>
          <w:p w14:paraId="56FAD82F" w14:textId="77777777" w:rsidR="00C17CE1" w:rsidRPr="00C17CE1" w:rsidRDefault="00C17CE1" w:rsidP="00C17CE1">
            <w:pPr>
              <w:rPr>
                <w:b/>
                <w:bCs/>
              </w:rPr>
            </w:pPr>
            <w:r w:rsidRPr="00C17CE1">
              <w:rPr>
                <w:b/>
                <w:bCs/>
              </w:rPr>
              <w:t>Objective Description</w:t>
            </w:r>
          </w:p>
        </w:tc>
      </w:tr>
      <w:tr w:rsidR="00C17CE1" w:rsidRPr="00C17CE1" w14:paraId="6EFE0AA8" w14:textId="77777777" w:rsidTr="00C17CE1">
        <w:tc>
          <w:tcPr>
            <w:tcW w:w="0" w:type="auto"/>
            <w:hideMark/>
          </w:tcPr>
          <w:p w14:paraId="0B5F5B28" w14:textId="77777777" w:rsidR="00C17CE1" w:rsidRPr="00C17CE1" w:rsidRDefault="00C17CE1" w:rsidP="00C17CE1">
            <w:r w:rsidRPr="00C17CE1">
              <w:t>O1</w:t>
            </w:r>
          </w:p>
        </w:tc>
        <w:tc>
          <w:tcPr>
            <w:tcW w:w="0" w:type="auto"/>
            <w:hideMark/>
          </w:tcPr>
          <w:p w14:paraId="6438B82A" w14:textId="77777777" w:rsidR="00C17CE1" w:rsidRPr="00C17CE1" w:rsidRDefault="00C17CE1" w:rsidP="00C17CE1">
            <w:r w:rsidRPr="00C17CE1">
              <w:t>Model a realistic inventory allocation decision system</w:t>
            </w:r>
          </w:p>
        </w:tc>
      </w:tr>
      <w:tr w:rsidR="00C17CE1" w:rsidRPr="00C17CE1" w14:paraId="0B7149AA" w14:textId="77777777" w:rsidTr="00C17CE1">
        <w:tc>
          <w:tcPr>
            <w:tcW w:w="0" w:type="auto"/>
            <w:hideMark/>
          </w:tcPr>
          <w:p w14:paraId="22EBC259" w14:textId="77777777" w:rsidR="00C17CE1" w:rsidRPr="00C17CE1" w:rsidRDefault="00C17CE1" w:rsidP="00C17CE1">
            <w:r w:rsidRPr="00C17CE1">
              <w:t>O2</w:t>
            </w:r>
          </w:p>
        </w:tc>
        <w:tc>
          <w:tcPr>
            <w:tcW w:w="0" w:type="auto"/>
            <w:hideMark/>
          </w:tcPr>
          <w:p w14:paraId="498B98CA" w14:textId="77777777" w:rsidR="00C17CE1" w:rsidRPr="00C17CE1" w:rsidRDefault="00C17CE1" w:rsidP="00C17CE1">
            <w:r w:rsidRPr="00C17CE1">
              <w:t>Establish baseline decision performance under stable assumptions</w:t>
            </w:r>
          </w:p>
        </w:tc>
      </w:tr>
      <w:tr w:rsidR="00C17CE1" w:rsidRPr="00C17CE1" w14:paraId="568EC303" w14:textId="77777777" w:rsidTr="00C17CE1">
        <w:tc>
          <w:tcPr>
            <w:tcW w:w="0" w:type="auto"/>
            <w:hideMark/>
          </w:tcPr>
          <w:p w14:paraId="1423AECA" w14:textId="77777777" w:rsidR="00C17CE1" w:rsidRPr="00C17CE1" w:rsidRDefault="00C17CE1" w:rsidP="00C17CE1">
            <w:r w:rsidRPr="00C17CE1">
              <w:t>O3</w:t>
            </w:r>
          </w:p>
        </w:tc>
        <w:tc>
          <w:tcPr>
            <w:tcW w:w="0" w:type="auto"/>
            <w:hideMark/>
          </w:tcPr>
          <w:p w14:paraId="37F53F6B" w14:textId="77777777" w:rsidR="00C17CE1" w:rsidRPr="00C17CE1" w:rsidRDefault="00C17CE1" w:rsidP="00C17CE1">
            <w:r w:rsidRPr="00C17CE1">
              <w:t>Inject controlled failures to violate system assumptions</w:t>
            </w:r>
          </w:p>
        </w:tc>
      </w:tr>
      <w:tr w:rsidR="00C17CE1" w:rsidRPr="00C17CE1" w14:paraId="17B400DC" w14:textId="77777777" w:rsidTr="00C17CE1">
        <w:tc>
          <w:tcPr>
            <w:tcW w:w="0" w:type="auto"/>
            <w:hideMark/>
          </w:tcPr>
          <w:p w14:paraId="3DDC2D72" w14:textId="77777777" w:rsidR="00C17CE1" w:rsidRPr="00C17CE1" w:rsidRDefault="00C17CE1" w:rsidP="00C17CE1">
            <w:r w:rsidRPr="00C17CE1">
              <w:t>O4</w:t>
            </w:r>
          </w:p>
        </w:tc>
        <w:tc>
          <w:tcPr>
            <w:tcW w:w="0" w:type="auto"/>
            <w:hideMark/>
          </w:tcPr>
          <w:p w14:paraId="42C842B5" w14:textId="77777777" w:rsidR="00C17CE1" w:rsidRPr="00C17CE1" w:rsidRDefault="00C17CE1" w:rsidP="00C17CE1">
            <w:r w:rsidRPr="00C17CE1">
              <w:t>Measure gradual degradation beyond traditional metrics</w:t>
            </w:r>
          </w:p>
        </w:tc>
      </w:tr>
      <w:tr w:rsidR="00C17CE1" w:rsidRPr="00C17CE1" w14:paraId="110B319D" w14:textId="77777777" w:rsidTr="00C17CE1">
        <w:tc>
          <w:tcPr>
            <w:tcW w:w="0" w:type="auto"/>
            <w:hideMark/>
          </w:tcPr>
          <w:p w14:paraId="6F91A8FF" w14:textId="77777777" w:rsidR="00C17CE1" w:rsidRPr="00C17CE1" w:rsidRDefault="00C17CE1" w:rsidP="00C17CE1">
            <w:r w:rsidRPr="00C17CE1">
              <w:t>O5</w:t>
            </w:r>
          </w:p>
        </w:tc>
        <w:tc>
          <w:tcPr>
            <w:tcW w:w="0" w:type="auto"/>
            <w:hideMark/>
          </w:tcPr>
          <w:p w14:paraId="420D3DDD" w14:textId="77777777" w:rsidR="00C17CE1" w:rsidRPr="00C17CE1" w:rsidRDefault="00C17CE1" w:rsidP="00C17CE1">
            <w:r w:rsidRPr="00C17CE1">
              <w:t>Prepare ground for detection and recovery mechanisms</w:t>
            </w:r>
          </w:p>
        </w:tc>
      </w:tr>
    </w:tbl>
    <w:p w14:paraId="757AFDD8" w14:textId="34ECF56F" w:rsidR="00C17CE1" w:rsidRPr="00C17CE1" w:rsidRDefault="00C17CE1" w:rsidP="00C17CE1"/>
    <w:p w14:paraId="0A692EF3" w14:textId="77777777" w:rsidR="00C17CE1" w:rsidRPr="00C17CE1" w:rsidRDefault="00C17CE1" w:rsidP="00C17CE1">
      <w:pPr>
        <w:rPr>
          <w:b/>
          <w:bCs/>
        </w:rPr>
      </w:pPr>
      <w:r w:rsidRPr="00C17CE1">
        <w:rPr>
          <w:b/>
          <w:bCs/>
        </w:rPr>
        <w:t>2. Methodology / Approach</w:t>
      </w:r>
    </w:p>
    <w:p w14:paraId="003ACDEA" w14:textId="77777777" w:rsidR="00C17CE1" w:rsidRPr="00C17CE1" w:rsidRDefault="00C17CE1" w:rsidP="00C17CE1">
      <w:pPr>
        <w:rPr>
          <w:b/>
          <w:bCs/>
        </w:rPr>
      </w:pPr>
      <w:r w:rsidRPr="00C17CE1">
        <w:rPr>
          <w:b/>
          <w:bCs/>
        </w:rPr>
        <w:t>Overall Methodology Structure</w:t>
      </w:r>
    </w:p>
    <w:tbl>
      <w:tblPr>
        <w:tblStyle w:val="TableGrid1"/>
        <w:tblW w:w="0" w:type="auto"/>
        <w:tblLook w:val="04A0" w:firstRow="1" w:lastRow="0" w:firstColumn="1" w:lastColumn="0" w:noHBand="0" w:noVBand="1"/>
      </w:tblPr>
      <w:tblGrid>
        <w:gridCol w:w="956"/>
        <w:gridCol w:w="3115"/>
        <w:gridCol w:w="4629"/>
      </w:tblGrid>
      <w:tr w:rsidR="00C17CE1" w:rsidRPr="00C17CE1" w14:paraId="6956FE85" w14:textId="77777777" w:rsidTr="00C17CE1">
        <w:tc>
          <w:tcPr>
            <w:tcW w:w="0" w:type="auto"/>
            <w:hideMark/>
          </w:tcPr>
          <w:p w14:paraId="6AFA2EDF" w14:textId="77777777" w:rsidR="00C17CE1" w:rsidRPr="00C17CE1" w:rsidRDefault="00C17CE1" w:rsidP="00C17CE1">
            <w:pPr>
              <w:rPr>
                <w:b/>
                <w:bCs/>
              </w:rPr>
            </w:pPr>
            <w:r w:rsidRPr="00C17CE1">
              <w:rPr>
                <w:b/>
                <w:bCs/>
              </w:rPr>
              <w:t>Phase</w:t>
            </w:r>
          </w:p>
        </w:tc>
        <w:tc>
          <w:tcPr>
            <w:tcW w:w="0" w:type="auto"/>
            <w:hideMark/>
          </w:tcPr>
          <w:p w14:paraId="1AE508F1" w14:textId="77777777" w:rsidR="00C17CE1" w:rsidRPr="00C17CE1" w:rsidRDefault="00C17CE1" w:rsidP="00C17CE1">
            <w:pPr>
              <w:rPr>
                <w:b/>
                <w:bCs/>
              </w:rPr>
            </w:pPr>
            <w:r w:rsidRPr="00C17CE1">
              <w:rPr>
                <w:b/>
                <w:bCs/>
              </w:rPr>
              <w:t>Name</w:t>
            </w:r>
          </w:p>
        </w:tc>
        <w:tc>
          <w:tcPr>
            <w:tcW w:w="0" w:type="auto"/>
            <w:hideMark/>
          </w:tcPr>
          <w:p w14:paraId="5F94C503" w14:textId="77777777" w:rsidR="00C17CE1" w:rsidRPr="00C17CE1" w:rsidRDefault="00C17CE1" w:rsidP="00C17CE1">
            <w:pPr>
              <w:rPr>
                <w:b/>
                <w:bCs/>
              </w:rPr>
            </w:pPr>
            <w:r w:rsidRPr="00C17CE1">
              <w:rPr>
                <w:b/>
                <w:bCs/>
              </w:rPr>
              <w:t>Purpose</w:t>
            </w:r>
          </w:p>
        </w:tc>
      </w:tr>
      <w:tr w:rsidR="00C17CE1" w:rsidRPr="00C17CE1" w14:paraId="5B983584" w14:textId="77777777" w:rsidTr="00C17CE1">
        <w:tc>
          <w:tcPr>
            <w:tcW w:w="0" w:type="auto"/>
            <w:hideMark/>
          </w:tcPr>
          <w:p w14:paraId="496F2CE0" w14:textId="77777777" w:rsidR="00C17CE1" w:rsidRPr="00C17CE1" w:rsidRDefault="00C17CE1" w:rsidP="00C17CE1">
            <w:r w:rsidRPr="00C17CE1">
              <w:t>Phase 0</w:t>
            </w:r>
          </w:p>
        </w:tc>
        <w:tc>
          <w:tcPr>
            <w:tcW w:w="0" w:type="auto"/>
            <w:hideMark/>
          </w:tcPr>
          <w:p w14:paraId="4919712E" w14:textId="77777777" w:rsidR="00C17CE1" w:rsidRPr="00C17CE1" w:rsidRDefault="00C17CE1" w:rsidP="00C17CE1">
            <w:r w:rsidRPr="00C17CE1">
              <w:t>Environment Characterization</w:t>
            </w:r>
          </w:p>
        </w:tc>
        <w:tc>
          <w:tcPr>
            <w:tcW w:w="0" w:type="auto"/>
            <w:hideMark/>
          </w:tcPr>
          <w:p w14:paraId="7017C973" w14:textId="77777777" w:rsidR="00C17CE1" w:rsidRPr="00C17CE1" w:rsidRDefault="00C17CE1" w:rsidP="00C17CE1">
            <w:r w:rsidRPr="00C17CE1">
              <w:t>Understand data structure, coupling, volatility</w:t>
            </w:r>
          </w:p>
        </w:tc>
      </w:tr>
      <w:tr w:rsidR="00C17CE1" w:rsidRPr="00C17CE1" w14:paraId="5F24014E" w14:textId="77777777" w:rsidTr="00C17CE1">
        <w:tc>
          <w:tcPr>
            <w:tcW w:w="0" w:type="auto"/>
            <w:hideMark/>
          </w:tcPr>
          <w:p w14:paraId="7949E2CA" w14:textId="77777777" w:rsidR="00C17CE1" w:rsidRPr="00C17CE1" w:rsidRDefault="00C17CE1" w:rsidP="00C17CE1">
            <w:r w:rsidRPr="00C17CE1">
              <w:t>Phase 1</w:t>
            </w:r>
          </w:p>
        </w:tc>
        <w:tc>
          <w:tcPr>
            <w:tcW w:w="0" w:type="auto"/>
            <w:hideMark/>
          </w:tcPr>
          <w:p w14:paraId="228E576C" w14:textId="77777777" w:rsidR="00C17CE1" w:rsidRPr="00C17CE1" w:rsidRDefault="00C17CE1" w:rsidP="00C17CE1">
            <w:r w:rsidRPr="00C17CE1">
              <w:t>Baseline Decision System</w:t>
            </w:r>
          </w:p>
        </w:tc>
        <w:tc>
          <w:tcPr>
            <w:tcW w:w="0" w:type="auto"/>
            <w:hideMark/>
          </w:tcPr>
          <w:p w14:paraId="49BC7D69" w14:textId="77777777" w:rsidR="00C17CE1" w:rsidRPr="00C17CE1" w:rsidRDefault="00C17CE1" w:rsidP="00C17CE1">
            <w:r w:rsidRPr="00C17CE1">
              <w:t>Create a reference decision model</w:t>
            </w:r>
          </w:p>
        </w:tc>
      </w:tr>
      <w:tr w:rsidR="00C17CE1" w:rsidRPr="00C17CE1" w14:paraId="134909E1" w14:textId="77777777" w:rsidTr="00C17CE1">
        <w:tc>
          <w:tcPr>
            <w:tcW w:w="0" w:type="auto"/>
            <w:hideMark/>
          </w:tcPr>
          <w:p w14:paraId="0352F737" w14:textId="77777777" w:rsidR="00C17CE1" w:rsidRPr="00C17CE1" w:rsidRDefault="00C17CE1" w:rsidP="00C17CE1">
            <w:r w:rsidRPr="00C17CE1">
              <w:t>Phase 2</w:t>
            </w:r>
          </w:p>
        </w:tc>
        <w:tc>
          <w:tcPr>
            <w:tcW w:w="0" w:type="auto"/>
            <w:hideMark/>
          </w:tcPr>
          <w:p w14:paraId="20E29F59" w14:textId="77777777" w:rsidR="00C17CE1" w:rsidRPr="00C17CE1" w:rsidRDefault="00C17CE1" w:rsidP="00C17CE1">
            <w:r w:rsidRPr="00C17CE1">
              <w:t>Failure Injection</w:t>
            </w:r>
          </w:p>
        </w:tc>
        <w:tc>
          <w:tcPr>
            <w:tcW w:w="0" w:type="auto"/>
            <w:hideMark/>
          </w:tcPr>
          <w:p w14:paraId="3107CCD0" w14:textId="77777777" w:rsidR="00C17CE1" w:rsidRPr="00C17CE1" w:rsidRDefault="00C17CE1" w:rsidP="00C17CE1">
            <w:r w:rsidRPr="00C17CE1">
              <w:t>Induce silent degradation</w:t>
            </w:r>
          </w:p>
        </w:tc>
      </w:tr>
      <w:tr w:rsidR="00C17CE1" w:rsidRPr="00C17CE1" w14:paraId="3293BACB" w14:textId="77777777" w:rsidTr="00C17CE1">
        <w:tc>
          <w:tcPr>
            <w:tcW w:w="0" w:type="auto"/>
            <w:hideMark/>
          </w:tcPr>
          <w:p w14:paraId="740CA6B2" w14:textId="77777777" w:rsidR="00C17CE1" w:rsidRPr="00C17CE1" w:rsidRDefault="00C17CE1" w:rsidP="00C17CE1">
            <w:r w:rsidRPr="00C17CE1">
              <w:t>Phase 3</w:t>
            </w:r>
          </w:p>
        </w:tc>
        <w:tc>
          <w:tcPr>
            <w:tcW w:w="0" w:type="auto"/>
            <w:hideMark/>
          </w:tcPr>
          <w:p w14:paraId="2463F014" w14:textId="77777777" w:rsidR="00C17CE1" w:rsidRPr="00C17CE1" w:rsidRDefault="00C17CE1" w:rsidP="00C17CE1">
            <w:r w:rsidRPr="00C17CE1">
              <w:t>Degradation Detection</w:t>
            </w:r>
          </w:p>
        </w:tc>
        <w:tc>
          <w:tcPr>
            <w:tcW w:w="0" w:type="auto"/>
            <w:hideMark/>
          </w:tcPr>
          <w:p w14:paraId="28FDFB05" w14:textId="77777777" w:rsidR="00C17CE1" w:rsidRPr="00C17CE1" w:rsidRDefault="00C17CE1" w:rsidP="00C17CE1">
            <w:r w:rsidRPr="00C17CE1">
              <w:t>Identify early warning signals</w:t>
            </w:r>
          </w:p>
        </w:tc>
      </w:tr>
      <w:tr w:rsidR="00C17CE1" w:rsidRPr="00C17CE1" w14:paraId="3F7B14AA" w14:textId="77777777" w:rsidTr="00C17CE1">
        <w:tc>
          <w:tcPr>
            <w:tcW w:w="0" w:type="auto"/>
            <w:hideMark/>
          </w:tcPr>
          <w:p w14:paraId="6871DEA0" w14:textId="77777777" w:rsidR="00C17CE1" w:rsidRPr="00C17CE1" w:rsidRDefault="00C17CE1" w:rsidP="00C17CE1">
            <w:r w:rsidRPr="00C17CE1">
              <w:t>Phase 4</w:t>
            </w:r>
          </w:p>
        </w:tc>
        <w:tc>
          <w:tcPr>
            <w:tcW w:w="0" w:type="auto"/>
            <w:hideMark/>
          </w:tcPr>
          <w:p w14:paraId="73769B01" w14:textId="77777777" w:rsidR="00C17CE1" w:rsidRPr="00C17CE1" w:rsidRDefault="00C17CE1" w:rsidP="00C17CE1">
            <w:r w:rsidRPr="00C17CE1">
              <w:t>Correction &amp; Recovery</w:t>
            </w:r>
          </w:p>
        </w:tc>
        <w:tc>
          <w:tcPr>
            <w:tcW w:w="0" w:type="auto"/>
            <w:hideMark/>
          </w:tcPr>
          <w:p w14:paraId="2825715F" w14:textId="77777777" w:rsidR="00C17CE1" w:rsidRPr="00C17CE1" w:rsidRDefault="00C17CE1" w:rsidP="00C17CE1">
            <w:r w:rsidRPr="00C17CE1">
              <w:t>Stabilize degraded decisions</w:t>
            </w:r>
          </w:p>
        </w:tc>
      </w:tr>
    </w:tbl>
    <w:p w14:paraId="6FD49EB6" w14:textId="5048D8D3" w:rsidR="00C17CE1" w:rsidRPr="00C17CE1" w:rsidRDefault="00C17CE1" w:rsidP="00C17CE1"/>
    <w:p w14:paraId="4AD9ADF8" w14:textId="77777777" w:rsidR="00C17CE1" w:rsidRDefault="00C17CE1" w:rsidP="00C17CE1">
      <w:pPr>
        <w:rPr>
          <w:b/>
          <w:bCs/>
        </w:rPr>
      </w:pPr>
      <w:r w:rsidRPr="00C17CE1">
        <w:rPr>
          <w:b/>
          <w:bCs/>
        </w:rPr>
        <w:t>Phase-wise Technical Approach</w:t>
      </w:r>
    </w:p>
    <w:p w14:paraId="6B65A161" w14:textId="77777777" w:rsidR="009737AE" w:rsidRPr="00C17CE1" w:rsidRDefault="009737AE" w:rsidP="00C17CE1">
      <w:pPr>
        <w:rPr>
          <w:b/>
          <w:bCs/>
        </w:rPr>
      </w:pPr>
    </w:p>
    <w:tbl>
      <w:tblPr>
        <w:tblStyle w:val="TableGrid1"/>
        <w:tblW w:w="0" w:type="auto"/>
        <w:tblLook w:val="04A0" w:firstRow="1" w:lastRow="0" w:firstColumn="1" w:lastColumn="0" w:noHBand="0" w:noVBand="1"/>
      </w:tblPr>
      <w:tblGrid>
        <w:gridCol w:w="956"/>
        <w:gridCol w:w="4229"/>
        <w:gridCol w:w="2583"/>
      </w:tblGrid>
      <w:tr w:rsidR="00C17CE1" w:rsidRPr="00C17CE1" w14:paraId="48BDCE0A" w14:textId="77777777" w:rsidTr="00C17CE1">
        <w:tc>
          <w:tcPr>
            <w:tcW w:w="0" w:type="auto"/>
            <w:hideMark/>
          </w:tcPr>
          <w:p w14:paraId="1BF3D4B1" w14:textId="77777777" w:rsidR="00C17CE1" w:rsidRPr="00C17CE1" w:rsidRDefault="00C17CE1" w:rsidP="00C17CE1">
            <w:pPr>
              <w:rPr>
                <w:b/>
                <w:bCs/>
              </w:rPr>
            </w:pPr>
            <w:r w:rsidRPr="00C17CE1">
              <w:rPr>
                <w:b/>
                <w:bCs/>
              </w:rPr>
              <w:t>Phase</w:t>
            </w:r>
          </w:p>
        </w:tc>
        <w:tc>
          <w:tcPr>
            <w:tcW w:w="0" w:type="auto"/>
            <w:hideMark/>
          </w:tcPr>
          <w:p w14:paraId="74335CB8" w14:textId="77777777" w:rsidR="00C17CE1" w:rsidRPr="00C17CE1" w:rsidRDefault="00C17CE1" w:rsidP="00C17CE1">
            <w:pPr>
              <w:rPr>
                <w:b/>
                <w:bCs/>
              </w:rPr>
            </w:pPr>
            <w:r w:rsidRPr="00C17CE1">
              <w:rPr>
                <w:b/>
                <w:bCs/>
              </w:rPr>
              <w:t>Key Activities</w:t>
            </w:r>
          </w:p>
        </w:tc>
        <w:tc>
          <w:tcPr>
            <w:tcW w:w="0" w:type="auto"/>
            <w:hideMark/>
          </w:tcPr>
          <w:p w14:paraId="7178F78D" w14:textId="77777777" w:rsidR="00C17CE1" w:rsidRPr="00C17CE1" w:rsidRDefault="00C17CE1" w:rsidP="00C17CE1">
            <w:pPr>
              <w:rPr>
                <w:b/>
                <w:bCs/>
              </w:rPr>
            </w:pPr>
            <w:r w:rsidRPr="00C17CE1">
              <w:rPr>
                <w:b/>
                <w:bCs/>
              </w:rPr>
              <w:t>Outputs</w:t>
            </w:r>
          </w:p>
        </w:tc>
      </w:tr>
      <w:tr w:rsidR="00C17CE1" w:rsidRPr="00C17CE1" w14:paraId="6DCFE80A" w14:textId="77777777" w:rsidTr="00C17CE1">
        <w:tc>
          <w:tcPr>
            <w:tcW w:w="0" w:type="auto"/>
            <w:hideMark/>
          </w:tcPr>
          <w:p w14:paraId="34962C2D" w14:textId="77777777" w:rsidR="00C17CE1" w:rsidRPr="00C17CE1" w:rsidRDefault="00C17CE1" w:rsidP="00C17CE1">
            <w:r w:rsidRPr="00C17CE1">
              <w:t>Phase 0</w:t>
            </w:r>
          </w:p>
        </w:tc>
        <w:tc>
          <w:tcPr>
            <w:tcW w:w="0" w:type="auto"/>
            <w:hideMark/>
          </w:tcPr>
          <w:p w14:paraId="00298C53" w14:textId="77777777" w:rsidR="00C17CE1" w:rsidRPr="00C17CE1" w:rsidRDefault="00C17CE1" w:rsidP="00C17CE1">
            <w:r w:rsidRPr="00C17CE1">
              <w:t>EDA, network analysis, demand profiling</w:t>
            </w:r>
          </w:p>
        </w:tc>
        <w:tc>
          <w:tcPr>
            <w:tcW w:w="0" w:type="auto"/>
            <w:hideMark/>
          </w:tcPr>
          <w:p w14:paraId="54F8F4B0" w14:textId="77777777" w:rsidR="00C17CE1" w:rsidRPr="00C17CE1" w:rsidRDefault="00C17CE1" w:rsidP="00C17CE1">
            <w:r w:rsidRPr="00C17CE1">
              <w:t>Structural understanding</w:t>
            </w:r>
          </w:p>
        </w:tc>
      </w:tr>
      <w:tr w:rsidR="00C17CE1" w:rsidRPr="00C17CE1" w14:paraId="2139418A" w14:textId="77777777" w:rsidTr="00C17CE1">
        <w:tc>
          <w:tcPr>
            <w:tcW w:w="0" w:type="auto"/>
            <w:hideMark/>
          </w:tcPr>
          <w:p w14:paraId="5C05C9A2" w14:textId="77777777" w:rsidR="00C17CE1" w:rsidRPr="00C17CE1" w:rsidRDefault="00C17CE1" w:rsidP="00C17CE1">
            <w:r w:rsidRPr="00C17CE1">
              <w:t>Phase 1</w:t>
            </w:r>
          </w:p>
        </w:tc>
        <w:tc>
          <w:tcPr>
            <w:tcW w:w="0" w:type="auto"/>
            <w:hideMark/>
          </w:tcPr>
          <w:p w14:paraId="65152B62" w14:textId="77777777" w:rsidR="00C17CE1" w:rsidRPr="00C17CE1" w:rsidRDefault="00C17CE1" w:rsidP="00C17CE1">
            <w:r w:rsidRPr="00C17CE1">
              <w:t>Inventory allocation logic, metric design</w:t>
            </w:r>
          </w:p>
        </w:tc>
        <w:tc>
          <w:tcPr>
            <w:tcW w:w="0" w:type="auto"/>
            <w:hideMark/>
          </w:tcPr>
          <w:p w14:paraId="782E3F24" w14:textId="77777777" w:rsidR="00C17CE1" w:rsidRPr="00C17CE1" w:rsidRDefault="00C17CE1" w:rsidP="00C17CE1">
            <w:r w:rsidRPr="00C17CE1">
              <w:t>Baseline performance</w:t>
            </w:r>
          </w:p>
        </w:tc>
      </w:tr>
      <w:tr w:rsidR="00C17CE1" w:rsidRPr="00C17CE1" w14:paraId="67EDE278" w14:textId="77777777" w:rsidTr="00C17CE1">
        <w:tc>
          <w:tcPr>
            <w:tcW w:w="0" w:type="auto"/>
            <w:hideMark/>
          </w:tcPr>
          <w:p w14:paraId="2C940F8B" w14:textId="77777777" w:rsidR="00C17CE1" w:rsidRPr="00C17CE1" w:rsidRDefault="00C17CE1" w:rsidP="00C17CE1">
            <w:r w:rsidRPr="00C17CE1">
              <w:t>Phase 2</w:t>
            </w:r>
          </w:p>
        </w:tc>
        <w:tc>
          <w:tcPr>
            <w:tcW w:w="0" w:type="auto"/>
            <w:hideMark/>
          </w:tcPr>
          <w:p w14:paraId="47251B1E" w14:textId="77777777" w:rsidR="00C17CE1" w:rsidRPr="00C17CE1" w:rsidRDefault="00C17CE1" w:rsidP="00C17CE1">
            <w:r w:rsidRPr="00C17CE1">
              <w:t>Demand drift, delays, coupling</w:t>
            </w:r>
          </w:p>
        </w:tc>
        <w:tc>
          <w:tcPr>
            <w:tcW w:w="0" w:type="auto"/>
            <w:hideMark/>
          </w:tcPr>
          <w:p w14:paraId="758E1CA5" w14:textId="77777777" w:rsidR="00C17CE1" w:rsidRPr="00C17CE1" w:rsidRDefault="00C17CE1" w:rsidP="00C17CE1">
            <w:r w:rsidRPr="00C17CE1">
              <w:t>Degraded behavior</w:t>
            </w:r>
          </w:p>
        </w:tc>
      </w:tr>
      <w:tr w:rsidR="00C17CE1" w:rsidRPr="00C17CE1" w14:paraId="42157D3B" w14:textId="77777777" w:rsidTr="00C17CE1">
        <w:tc>
          <w:tcPr>
            <w:tcW w:w="0" w:type="auto"/>
            <w:hideMark/>
          </w:tcPr>
          <w:p w14:paraId="2C16119A" w14:textId="77777777" w:rsidR="00C17CE1" w:rsidRPr="00C17CE1" w:rsidRDefault="00C17CE1" w:rsidP="00C17CE1">
            <w:r w:rsidRPr="00C17CE1">
              <w:t>Phase 3</w:t>
            </w:r>
          </w:p>
        </w:tc>
        <w:tc>
          <w:tcPr>
            <w:tcW w:w="0" w:type="auto"/>
            <w:hideMark/>
          </w:tcPr>
          <w:p w14:paraId="65AE0C06" w14:textId="77777777" w:rsidR="00C17CE1" w:rsidRPr="00C17CE1" w:rsidRDefault="00C17CE1" w:rsidP="00C17CE1">
            <w:r w:rsidRPr="00C17CE1">
              <w:t>Behavioral &amp; structural indicators</w:t>
            </w:r>
          </w:p>
        </w:tc>
        <w:tc>
          <w:tcPr>
            <w:tcW w:w="0" w:type="auto"/>
            <w:hideMark/>
          </w:tcPr>
          <w:p w14:paraId="61101C2B" w14:textId="77777777" w:rsidR="00C17CE1" w:rsidRPr="00C17CE1" w:rsidRDefault="00C17CE1" w:rsidP="00C17CE1">
            <w:r w:rsidRPr="00C17CE1">
              <w:t>Detection signals</w:t>
            </w:r>
          </w:p>
        </w:tc>
      </w:tr>
      <w:tr w:rsidR="00C17CE1" w:rsidRPr="00C17CE1" w14:paraId="6F0C1772" w14:textId="77777777" w:rsidTr="00C17CE1">
        <w:tc>
          <w:tcPr>
            <w:tcW w:w="0" w:type="auto"/>
            <w:hideMark/>
          </w:tcPr>
          <w:p w14:paraId="4D721195" w14:textId="77777777" w:rsidR="00C17CE1" w:rsidRPr="00C17CE1" w:rsidRDefault="00C17CE1" w:rsidP="00C17CE1">
            <w:r w:rsidRPr="00C17CE1">
              <w:t>Phase 4</w:t>
            </w:r>
          </w:p>
        </w:tc>
        <w:tc>
          <w:tcPr>
            <w:tcW w:w="0" w:type="auto"/>
            <w:hideMark/>
          </w:tcPr>
          <w:p w14:paraId="2C19501B" w14:textId="77777777" w:rsidR="00C17CE1" w:rsidRPr="00C17CE1" w:rsidRDefault="00C17CE1" w:rsidP="00C17CE1">
            <w:r w:rsidRPr="00C17CE1">
              <w:t>Adaptive correction strategies</w:t>
            </w:r>
          </w:p>
        </w:tc>
        <w:tc>
          <w:tcPr>
            <w:tcW w:w="0" w:type="auto"/>
            <w:hideMark/>
          </w:tcPr>
          <w:p w14:paraId="6222E084" w14:textId="77777777" w:rsidR="00C17CE1" w:rsidRPr="00C17CE1" w:rsidRDefault="00C17CE1" w:rsidP="00C17CE1">
            <w:r w:rsidRPr="00C17CE1">
              <w:t>Recovery validation</w:t>
            </w:r>
          </w:p>
        </w:tc>
      </w:tr>
    </w:tbl>
    <w:p w14:paraId="2E875EBD" w14:textId="77777777" w:rsidR="00C17CE1" w:rsidRPr="00C17CE1" w:rsidRDefault="00C17CE1" w:rsidP="00EA790B">
      <w:pPr>
        <w:spacing w:before="240"/>
        <w:rPr>
          <w:b/>
          <w:bCs/>
        </w:rPr>
      </w:pPr>
      <w:r w:rsidRPr="00C17CE1">
        <w:rPr>
          <w:b/>
          <w:bCs/>
        </w:rPr>
        <w:t>Horizontal &amp; Vertical Expansion Strategy</w:t>
      </w:r>
    </w:p>
    <w:tbl>
      <w:tblPr>
        <w:tblStyle w:val="TableGrid1"/>
        <w:tblW w:w="0" w:type="auto"/>
        <w:tblLook w:val="04A0" w:firstRow="1" w:lastRow="0" w:firstColumn="1" w:lastColumn="0" w:noHBand="0" w:noVBand="1"/>
      </w:tblPr>
      <w:tblGrid>
        <w:gridCol w:w="1877"/>
        <w:gridCol w:w="5241"/>
      </w:tblGrid>
      <w:tr w:rsidR="00C17CE1" w:rsidRPr="00C17CE1" w14:paraId="7E828A19" w14:textId="77777777" w:rsidTr="00C17CE1">
        <w:tc>
          <w:tcPr>
            <w:tcW w:w="0" w:type="auto"/>
            <w:hideMark/>
          </w:tcPr>
          <w:p w14:paraId="1A4A470A" w14:textId="77777777" w:rsidR="00C17CE1" w:rsidRPr="00C17CE1" w:rsidRDefault="00C17CE1" w:rsidP="00C17CE1">
            <w:pPr>
              <w:rPr>
                <w:b/>
                <w:bCs/>
              </w:rPr>
            </w:pPr>
            <w:r w:rsidRPr="00C17CE1">
              <w:rPr>
                <w:b/>
                <w:bCs/>
              </w:rPr>
              <w:t>Expansion Type</w:t>
            </w:r>
          </w:p>
        </w:tc>
        <w:tc>
          <w:tcPr>
            <w:tcW w:w="0" w:type="auto"/>
            <w:hideMark/>
          </w:tcPr>
          <w:p w14:paraId="2E93FDF6" w14:textId="77777777" w:rsidR="00C17CE1" w:rsidRPr="00C17CE1" w:rsidRDefault="00C17CE1" w:rsidP="00C17CE1">
            <w:pPr>
              <w:rPr>
                <w:b/>
                <w:bCs/>
              </w:rPr>
            </w:pPr>
            <w:r w:rsidRPr="00C17CE1">
              <w:rPr>
                <w:b/>
                <w:bCs/>
              </w:rPr>
              <w:t>Description</w:t>
            </w:r>
          </w:p>
        </w:tc>
      </w:tr>
      <w:tr w:rsidR="00C17CE1" w:rsidRPr="00C17CE1" w14:paraId="16A538C5" w14:textId="77777777" w:rsidTr="00C17CE1">
        <w:tc>
          <w:tcPr>
            <w:tcW w:w="0" w:type="auto"/>
            <w:hideMark/>
          </w:tcPr>
          <w:p w14:paraId="70F8E913" w14:textId="77777777" w:rsidR="00C17CE1" w:rsidRPr="00C17CE1" w:rsidRDefault="00C17CE1" w:rsidP="00C17CE1">
            <w:r w:rsidRPr="00C17CE1">
              <w:t>Horizontal</w:t>
            </w:r>
          </w:p>
        </w:tc>
        <w:tc>
          <w:tcPr>
            <w:tcW w:w="0" w:type="auto"/>
            <w:hideMark/>
          </w:tcPr>
          <w:p w14:paraId="181271D2" w14:textId="77777777" w:rsidR="00C17CE1" w:rsidRPr="00C17CE1" w:rsidRDefault="00C17CE1" w:rsidP="00C17CE1">
            <w:r w:rsidRPr="00C17CE1">
              <w:t>Multiple decision contexts, observation regimes</w:t>
            </w:r>
          </w:p>
        </w:tc>
      </w:tr>
      <w:tr w:rsidR="00C17CE1" w:rsidRPr="00C17CE1" w14:paraId="554C776D" w14:textId="77777777" w:rsidTr="00C17CE1">
        <w:tc>
          <w:tcPr>
            <w:tcW w:w="0" w:type="auto"/>
            <w:hideMark/>
          </w:tcPr>
          <w:p w14:paraId="5B7F88E0" w14:textId="77777777" w:rsidR="00C17CE1" w:rsidRPr="00C17CE1" w:rsidRDefault="00C17CE1" w:rsidP="00C17CE1">
            <w:r w:rsidRPr="00C17CE1">
              <w:t>Vertical</w:t>
            </w:r>
          </w:p>
        </w:tc>
        <w:tc>
          <w:tcPr>
            <w:tcW w:w="0" w:type="auto"/>
            <w:hideMark/>
          </w:tcPr>
          <w:p w14:paraId="46B2D2C4" w14:textId="77777777" w:rsidR="00C17CE1" w:rsidRPr="00C17CE1" w:rsidRDefault="00C17CE1" w:rsidP="00C17CE1">
            <w:r w:rsidRPr="00C17CE1">
              <w:t>Increasing depth of failure and detection complexity</w:t>
            </w:r>
          </w:p>
        </w:tc>
      </w:tr>
    </w:tbl>
    <w:p w14:paraId="718E82B6" w14:textId="6026B57F" w:rsidR="00C17CE1" w:rsidRPr="00C17CE1" w:rsidRDefault="00C17CE1" w:rsidP="00C17CE1"/>
    <w:p w14:paraId="03397276" w14:textId="0999C3F3" w:rsidR="00C17CE1" w:rsidRPr="00C17CE1" w:rsidRDefault="00C17CE1" w:rsidP="00C17CE1">
      <w:pPr>
        <w:rPr>
          <w:b/>
          <w:bCs/>
        </w:rPr>
      </w:pPr>
      <w:r w:rsidRPr="00C17CE1">
        <w:rPr>
          <w:b/>
          <w:bCs/>
        </w:rPr>
        <w:t>3. Work Completed So Far</w:t>
      </w:r>
    </w:p>
    <w:p w14:paraId="4DE8D389" w14:textId="77777777" w:rsidR="00C17CE1" w:rsidRPr="00C17CE1" w:rsidRDefault="00C17CE1" w:rsidP="00C17CE1">
      <w:pPr>
        <w:rPr>
          <w:b/>
          <w:bCs/>
        </w:rPr>
      </w:pPr>
      <w:r w:rsidRPr="00C17CE1">
        <w:rPr>
          <w:b/>
          <w:bCs/>
        </w:rPr>
        <w:t>Completed Phases</w:t>
      </w:r>
    </w:p>
    <w:tbl>
      <w:tblPr>
        <w:tblStyle w:val="TableGrid1"/>
        <w:tblW w:w="0" w:type="auto"/>
        <w:tblLook w:val="04A0" w:firstRow="1" w:lastRow="0" w:firstColumn="1" w:lastColumn="0" w:noHBand="0" w:noVBand="1"/>
      </w:tblPr>
      <w:tblGrid>
        <w:gridCol w:w="956"/>
        <w:gridCol w:w="1270"/>
        <w:gridCol w:w="3322"/>
      </w:tblGrid>
      <w:tr w:rsidR="00C17CE1" w:rsidRPr="00C17CE1" w14:paraId="175C4A67" w14:textId="77777777" w:rsidTr="00C17CE1">
        <w:tc>
          <w:tcPr>
            <w:tcW w:w="0" w:type="auto"/>
            <w:hideMark/>
          </w:tcPr>
          <w:p w14:paraId="78081139" w14:textId="77777777" w:rsidR="00C17CE1" w:rsidRPr="00C17CE1" w:rsidRDefault="00C17CE1" w:rsidP="00C17CE1">
            <w:pPr>
              <w:rPr>
                <w:b/>
                <w:bCs/>
              </w:rPr>
            </w:pPr>
            <w:r w:rsidRPr="00C17CE1">
              <w:rPr>
                <w:b/>
                <w:bCs/>
              </w:rPr>
              <w:t>Phase</w:t>
            </w:r>
          </w:p>
        </w:tc>
        <w:tc>
          <w:tcPr>
            <w:tcW w:w="0" w:type="auto"/>
            <w:hideMark/>
          </w:tcPr>
          <w:p w14:paraId="6889C279" w14:textId="77777777" w:rsidR="00C17CE1" w:rsidRPr="00C17CE1" w:rsidRDefault="00C17CE1" w:rsidP="00C17CE1">
            <w:pPr>
              <w:rPr>
                <w:b/>
                <w:bCs/>
              </w:rPr>
            </w:pPr>
            <w:r w:rsidRPr="00C17CE1">
              <w:rPr>
                <w:b/>
                <w:bCs/>
              </w:rPr>
              <w:t>Status</w:t>
            </w:r>
          </w:p>
        </w:tc>
        <w:tc>
          <w:tcPr>
            <w:tcW w:w="0" w:type="auto"/>
            <w:hideMark/>
          </w:tcPr>
          <w:p w14:paraId="07F68516" w14:textId="77777777" w:rsidR="00C17CE1" w:rsidRPr="00C17CE1" w:rsidRDefault="00C17CE1" w:rsidP="00C17CE1">
            <w:pPr>
              <w:rPr>
                <w:b/>
                <w:bCs/>
              </w:rPr>
            </w:pPr>
            <w:r w:rsidRPr="00C17CE1">
              <w:rPr>
                <w:b/>
                <w:bCs/>
              </w:rPr>
              <w:t>Remarks</w:t>
            </w:r>
          </w:p>
        </w:tc>
      </w:tr>
      <w:tr w:rsidR="00C17CE1" w:rsidRPr="00C17CE1" w14:paraId="492E23C7" w14:textId="77777777" w:rsidTr="00C17CE1">
        <w:tc>
          <w:tcPr>
            <w:tcW w:w="0" w:type="auto"/>
            <w:hideMark/>
          </w:tcPr>
          <w:p w14:paraId="4A9F07BE" w14:textId="77777777" w:rsidR="00C17CE1" w:rsidRPr="00C17CE1" w:rsidRDefault="00C17CE1" w:rsidP="00C17CE1">
            <w:r w:rsidRPr="00C17CE1">
              <w:t>Phase 0</w:t>
            </w:r>
          </w:p>
        </w:tc>
        <w:tc>
          <w:tcPr>
            <w:tcW w:w="0" w:type="auto"/>
            <w:hideMark/>
          </w:tcPr>
          <w:p w14:paraId="51F8D1F3" w14:textId="77777777" w:rsidR="00C17CE1" w:rsidRPr="00C17CE1" w:rsidRDefault="00C17CE1" w:rsidP="00C17CE1">
            <w:r w:rsidRPr="00C17CE1">
              <w:t>Completed</w:t>
            </w:r>
          </w:p>
        </w:tc>
        <w:tc>
          <w:tcPr>
            <w:tcW w:w="0" w:type="auto"/>
            <w:hideMark/>
          </w:tcPr>
          <w:p w14:paraId="519B2D85" w14:textId="77777777" w:rsidR="00C17CE1" w:rsidRPr="00C17CE1" w:rsidRDefault="00C17CE1" w:rsidP="00C17CE1">
            <w:r w:rsidRPr="00C17CE1">
              <w:t>Environment fully characterized</w:t>
            </w:r>
          </w:p>
        </w:tc>
      </w:tr>
      <w:tr w:rsidR="00C17CE1" w:rsidRPr="00C17CE1" w14:paraId="4F51EA58" w14:textId="77777777" w:rsidTr="00C17CE1">
        <w:tc>
          <w:tcPr>
            <w:tcW w:w="0" w:type="auto"/>
            <w:hideMark/>
          </w:tcPr>
          <w:p w14:paraId="0A1F68AE" w14:textId="77777777" w:rsidR="00C17CE1" w:rsidRPr="00C17CE1" w:rsidRDefault="00C17CE1" w:rsidP="00C17CE1">
            <w:r w:rsidRPr="00C17CE1">
              <w:t>Phase 1</w:t>
            </w:r>
          </w:p>
        </w:tc>
        <w:tc>
          <w:tcPr>
            <w:tcW w:w="0" w:type="auto"/>
            <w:hideMark/>
          </w:tcPr>
          <w:p w14:paraId="71FF9773" w14:textId="77777777" w:rsidR="00C17CE1" w:rsidRPr="00C17CE1" w:rsidRDefault="00C17CE1" w:rsidP="00C17CE1">
            <w:r w:rsidRPr="00C17CE1">
              <w:t>Completed</w:t>
            </w:r>
          </w:p>
        </w:tc>
        <w:tc>
          <w:tcPr>
            <w:tcW w:w="0" w:type="auto"/>
            <w:hideMark/>
          </w:tcPr>
          <w:p w14:paraId="7562187A" w14:textId="77777777" w:rsidR="00C17CE1" w:rsidRPr="00C17CE1" w:rsidRDefault="00C17CE1" w:rsidP="00C17CE1">
            <w:r w:rsidRPr="00C17CE1">
              <w:t>Baseline system implemented</w:t>
            </w:r>
          </w:p>
        </w:tc>
      </w:tr>
      <w:tr w:rsidR="00C17CE1" w:rsidRPr="00C17CE1" w14:paraId="1D8FF114" w14:textId="77777777" w:rsidTr="00C17CE1">
        <w:tc>
          <w:tcPr>
            <w:tcW w:w="0" w:type="auto"/>
            <w:hideMark/>
          </w:tcPr>
          <w:p w14:paraId="14980CB6" w14:textId="77777777" w:rsidR="00C17CE1" w:rsidRPr="00C17CE1" w:rsidRDefault="00C17CE1" w:rsidP="00C17CE1">
            <w:r w:rsidRPr="00C17CE1">
              <w:t>Phase 2</w:t>
            </w:r>
          </w:p>
        </w:tc>
        <w:tc>
          <w:tcPr>
            <w:tcW w:w="0" w:type="auto"/>
            <w:hideMark/>
          </w:tcPr>
          <w:p w14:paraId="282C5452" w14:textId="77777777" w:rsidR="00C17CE1" w:rsidRPr="00C17CE1" w:rsidRDefault="00C17CE1" w:rsidP="00C17CE1">
            <w:r w:rsidRPr="00C17CE1">
              <w:t>Initiated</w:t>
            </w:r>
          </w:p>
        </w:tc>
        <w:tc>
          <w:tcPr>
            <w:tcW w:w="0" w:type="auto"/>
            <w:hideMark/>
          </w:tcPr>
          <w:p w14:paraId="47AB9C17" w14:textId="77777777" w:rsidR="00C17CE1" w:rsidRPr="00C17CE1" w:rsidRDefault="00C17CE1" w:rsidP="00C17CE1">
            <w:r w:rsidRPr="00C17CE1">
              <w:t>Failure concepts defined</w:t>
            </w:r>
          </w:p>
        </w:tc>
      </w:tr>
    </w:tbl>
    <w:p w14:paraId="11480A86" w14:textId="06C0ED60" w:rsidR="00C17CE1" w:rsidRPr="00C17CE1" w:rsidRDefault="00C17CE1" w:rsidP="00C17CE1">
      <w:pPr>
        <w:rPr>
          <w:b/>
          <w:bCs/>
        </w:rPr>
      </w:pPr>
      <w:r w:rsidRPr="00C17CE1">
        <w:rPr>
          <w:b/>
          <w:bCs/>
        </w:rPr>
        <w:lastRenderedPageBreak/>
        <w:t>Implemented Components</w:t>
      </w:r>
    </w:p>
    <w:tbl>
      <w:tblPr>
        <w:tblStyle w:val="TableGrid1"/>
        <w:tblW w:w="0" w:type="auto"/>
        <w:tblLook w:val="04A0" w:firstRow="1" w:lastRow="0" w:firstColumn="1" w:lastColumn="0" w:noHBand="0" w:noVBand="1"/>
      </w:tblPr>
      <w:tblGrid>
        <w:gridCol w:w="3029"/>
        <w:gridCol w:w="857"/>
      </w:tblGrid>
      <w:tr w:rsidR="00C17CE1" w:rsidRPr="00C17CE1" w14:paraId="7BF29F2E" w14:textId="77777777" w:rsidTr="00C17CE1">
        <w:tc>
          <w:tcPr>
            <w:tcW w:w="0" w:type="auto"/>
            <w:hideMark/>
          </w:tcPr>
          <w:p w14:paraId="13C86151" w14:textId="77777777" w:rsidR="00C17CE1" w:rsidRPr="00C17CE1" w:rsidRDefault="00C17CE1" w:rsidP="00C17CE1">
            <w:pPr>
              <w:rPr>
                <w:b/>
                <w:bCs/>
              </w:rPr>
            </w:pPr>
            <w:r w:rsidRPr="00C17CE1">
              <w:rPr>
                <w:b/>
                <w:bCs/>
              </w:rPr>
              <w:t>Component</w:t>
            </w:r>
          </w:p>
        </w:tc>
        <w:tc>
          <w:tcPr>
            <w:tcW w:w="0" w:type="auto"/>
            <w:hideMark/>
          </w:tcPr>
          <w:p w14:paraId="094A2178" w14:textId="77777777" w:rsidR="00C17CE1" w:rsidRPr="00C17CE1" w:rsidRDefault="00C17CE1" w:rsidP="00C17CE1">
            <w:pPr>
              <w:rPr>
                <w:b/>
                <w:bCs/>
              </w:rPr>
            </w:pPr>
            <w:r w:rsidRPr="00C17CE1">
              <w:rPr>
                <w:b/>
                <w:bCs/>
              </w:rPr>
              <w:t>Status</w:t>
            </w:r>
          </w:p>
        </w:tc>
      </w:tr>
      <w:tr w:rsidR="00C17CE1" w:rsidRPr="00C17CE1" w14:paraId="4BEE84D1" w14:textId="77777777" w:rsidTr="00C17CE1">
        <w:tc>
          <w:tcPr>
            <w:tcW w:w="0" w:type="auto"/>
            <w:hideMark/>
          </w:tcPr>
          <w:p w14:paraId="25D19675" w14:textId="77777777" w:rsidR="00C17CE1" w:rsidRPr="00C17CE1" w:rsidRDefault="00C17CE1" w:rsidP="00C17CE1">
            <w:r w:rsidRPr="00C17CE1">
              <w:t>Data integration &amp; cleaning</w:t>
            </w:r>
          </w:p>
        </w:tc>
        <w:tc>
          <w:tcPr>
            <w:tcW w:w="0" w:type="auto"/>
            <w:hideMark/>
          </w:tcPr>
          <w:p w14:paraId="7485CBF6" w14:textId="77777777" w:rsidR="00C17CE1" w:rsidRPr="00C17CE1" w:rsidRDefault="00C17CE1" w:rsidP="00C17CE1">
            <w:r w:rsidRPr="00C17CE1">
              <w:t>Done</w:t>
            </w:r>
          </w:p>
        </w:tc>
      </w:tr>
      <w:tr w:rsidR="00C17CE1" w:rsidRPr="00C17CE1" w14:paraId="678BDDF4" w14:textId="77777777" w:rsidTr="00C17CE1">
        <w:tc>
          <w:tcPr>
            <w:tcW w:w="0" w:type="auto"/>
            <w:hideMark/>
          </w:tcPr>
          <w:p w14:paraId="186A27DC" w14:textId="77777777" w:rsidR="00C17CE1" w:rsidRPr="00C17CE1" w:rsidRDefault="00C17CE1" w:rsidP="00C17CE1">
            <w:r w:rsidRPr="00C17CE1">
              <w:t>Exploratory data analysis</w:t>
            </w:r>
          </w:p>
        </w:tc>
        <w:tc>
          <w:tcPr>
            <w:tcW w:w="0" w:type="auto"/>
            <w:hideMark/>
          </w:tcPr>
          <w:p w14:paraId="3B87E5E9" w14:textId="77777777" w:rsidR="00C17CE1" w:rsidRPr="00C17CE1" w:rsidRDefault="00C17CE1" w:rsidP="00C17CE1">
            <w:r w:rsidRPr="00C17CE1">
              <w:t>Done</w:t>
            </w:r>
          </w:p>
        </w:tc>
      </w:tr>
      <w:tr w:rsidR="00C17CE1" w:rsidRPr="00C17CE1" w14:paraId="4D4B876E" w14:textId="77777777" w:rsidTr="00C17CE1">
        <w:tc>
          <w:tcPr>
            <w:tcW w:w="0" w:type="auto"/>
            <w:hideMark/>
          </w:tcPr>
          <w:p w14:paraId="7BCED053" w14:textId="77777777" w:rsidR="00C17CE1" w:rsidRPr="00C17CE1" w:rsidRDefault="00C17CE1" w:rsidP="00C17CE1">
            <w:r w:rsidRPr="00C17CE1">
              <w:t>Network-based analysis</w:t>
            </w:r>
          </w:p>
        </w:tc>
        <w:tc>
          <w:tcPr>
            <w:tcW w:w="0" w:type="auto"/>
            <w:hideMark/>
          </w:tcPr>
          <w:p w14:paraId="481AF591" w14:textId="77777777" w:rsidR="00C17CE1" w:rsidRPr="00C17CE1" w:rsidRDefault="00C17CE1" w:rsidP="00C17CE1">
            <w:r w:rsidRPr="00C17CE1">
              <w:t>Done</w:t>
            </w:r>
          </w:p>
        </w:tc>
      </w:tr>
      <w:tr w:rsidR="00C17CE1" w:rsidRPr="00C17CE1" w14:paraId="6537610E" w14:textId="77777777" w:rsidTr="00C17CE1">
        <w:tc>
          <w:tcPr>
            <w:tcW w:w="0" w:type="auto"/>
            <w:hideMark/>
          </w:tcPr>
          <w:p w14:paraId="659752F0" w14:textId="77777777" w:rsidR="00C17CE1" w:rsidRPr="00C17CE1" w:rsidRDefault="00C17CE1" w:rsidP="00C17CE1">
            <w:r w:rsidRPr="00C17CE1">
              <w:t>Baseline inventory allocation</w:t>
            </w:r>
          </w:p>
        </w:tc>
        <w:tc>
          <w:tcPr>
            <w:tcW w:w="0" w:type="auto"/>
            <w:hideMark/>
          </w:tcPr>
          <w:p w14:paraId="7955A211" w14:textId="77777777" w:rsidR="00C17CE1" w:rsidRPr="00C17CE1" w:rsidRDefault="00C17CE1" w:rsidP="00C17CE1">
            <w:r w:rsidRPr="00C17CE1">
              <w:t>Done</w:t>
            </w:r>
          </w:p>
        </w:tc>
      </w:tr>
      <w:tr w:rsidR="00C17CE1" w:rsidRPr="00C17CE1" w14:paraId="1C06C51A" w14:textId="77777777" w:rsidTr="00C17CE1">
        <w:tc>
          <w:tcPr>
            <w:tcW w:w="0" w:type="auto"/>
            <w:hideMark/>
          </w:tcPr>
          <w:p w14:paraId="18935218" w14:textId="77777777" w:rsidR="00C17CE1" w:rsidRPr="00C17CE1" w:rsidRDefault="00C17CE1" w:rsidP="00C17CE1">
            <w:r w:rsidRPr="00C17CE1">
              <w:t>Metric computation</w:t>
            </w:r>
          </w:p>
        </w:tc>
        <w:tc>
          <w:tcPr>
            <w:tcW w:w="0" w:type="auto"/>
            <w:hideMark/>
          </w:tcPr>
          <w:p w14:paraId="66C12DCB" w14:textId="77777777" w:rsidR="00C17CE1" w:rsidRPr="00C17CE1" w:rsidRDefault="00C17CE1" w:rsidP="00C17CE1">
            <w:r w:rsidRPr="00C17CE1">
              <w:t>Done</w:t>
            </w:r>
          </w:p>
        </w:tc>
      </w:tr>
    </w:tbl>
    <w:p w14:paraId="4AC42FB1" w14:textId="042B9C12" w:rsidR="00C17CE1" w:rsidRPr="00C17CE1" w:rsidRDefault="00C17CE1" w:rsidP="00C17CE1"/>
    <w:p w14:paraId="63666A72" w14:textId="77777777" w:rsidR="00C17CE1" w:rsidRPr="00C17CE1" w:rsidRDefault="00C17CE1" w:rsidP="00C17CE1">
      <w:pPr>
        <w:rPr>
          <w:b/>
          <w:bCs/>
        </w:rPr>
      </w:pPr>
      <w:r w:rsidRPr="00C17CE1">
        <w:rPr>
          <w:b/>
          <w:bCs/>
        </w:rPr>
        <w:t>4. Preliminary Results / Observations</w:t>
      </w:r>
    </w:p>
    <w:p w14:paraId="10CAFC59" w14:textId="77777777" w:rsidR="009F79F4" w:rsidRDefault="009F79F4" w:rsidP="00C17CE1">
      <w:pPr>
        <w:rPr>
          <w:b/>
          <w:bCs/>
        </w:rPr>
        <w:sectPr w:rsidR="009F79F4" w:rsidSect="009F79F4">
          <w:pgSz w:w="11909" w:h="16834" w:code="9"/>
          <w:pgMar w:top="1440" w:right="1440" w:bottom="1440" w:left="1440" w:header="720" w:footer="720" w:gutter="0"/>
          <w:cols w:space="720"/>
          <w:docGrid w:linePitch="360"/>
        </w:sectPr>
      </w:pPr>
    </w:p>
    <w:p w14:paraId="6B0E8CC0" w14:textId="77777777" w:rsidR="00C17CE1" w:rsidRPr="00C17CE1" w:rsidRDefault="00C17CE1" w:rsidP="00C17CE1">
      <w:pPr>
        <w:rPr>
          <w:b/>
          <w:bCs/>
        </w:rPr>
      </w:pPr>
      <w:r w:rsidRPr="00C17CE1">
        <w:rPr>
          <w:b/>
          <w:bCs/>
        </w:rPr>
        <w:t>Key Observations</w:t>
      </w:r>
    </w:p>
    <w:tbl>
      <w:tblPr>
        <w:tblStyle w:val="TableGrid1"/>
        <w:tblW w:w="0" w:type="auto"/>
        <w:tblLook w:val="04A0" w:firstRow="1" w:lastRow="0" w:firstColumn="1" w:lastColumn="0" w:noHBand="0" w:noVBand="1"/>
      </w:tblPr>
      <w:tblGrid>
        <w:gridCol w:w="1230"/>
        <w:gridCol w:w="2908"/>
      </w:tblGrid>
      <w:tr w:rsidR="00C17CE1" w:rsidRPr="00C17CE1" w14:paraId="54ED1428" w14:textId="77777777" w:rsidTr="00C17CE1">
        <w:tc>
          <w:tcPr>
            <w:tcW w:w="0" w:type="auto"/>
            <w:hideMark/>
          </w:tcPr>
          <w:p w14:paraId="283A8CD3" w14:textId="77777777" w:rsidR="00C17CE1" w:rsidRPr="00C17CE1" w:rsidRDefault="00C17CE1" w:rsidP="00C17CE1">
            <w:pPr>
              <w:rPr>
                <w:b/>
                <w:bCs/>
              </w:rPr>
            </w:pPr>
            <w:r w:rsidRPr="00C17CE1">
              <w:rPr>
                <w:b/>
                <w:bCs/>
              </w:rPr>
              <w:t>Aspect</w:t>
            </w:r>
          </w:p>
        </w:tc>
        <w:tc>
          <w:tcPr>
            <w:tcW w:w="0" w:type="auto"/>
            <w:hideMark/>
          </w:tcPr>
          <w:p w14:paraId="693943DB" w14:textId="77777777" w:rsidR="00C17CE1" w:rsidRPr="00C17CE1" w:rsidRDefault="00C17CE1" w:rsidP="00C17CE1">
            <w:pPr>
              <w:rPr>
                <w:b/>
                <w:bCs/>
              </w:rPr>
            </w:pPr>
            <w:r w:rsidRPr="00C17CE1">
              <w:rPr>
                <w:b/>
                <w:bCs/>
              </w:rPr>
              <w:t>Observation</w:t>
            </w:r>
          </w:p>
        </w:tc>
      </w:tr>
      <w:tr w:rsidR="00C17CE1" w:rsidRPr="00C17CE1" w14:paraId="786637A5" w14:textId="77777777" w:rsidTr="00C17CE1">
        <w:tc>
          <w:tcPr>
            <w:tcW w:w="0" w:type="auto"/>
            <w:hideMark/>
          </w:tcPr>
          <w:p w14:paraId="262B1614" w14:textId="77777777" w:rsidR="00C17CE1" w:rsidRPr="00C17CE1" w:rsidRDefault="00C17CE1" w:rsidP="00C17CE1">
            <w:r w:rsidRPr="00C17CE1">
              <w:t>Demand</w:t>
            </w:r>
          </w:p>
        </w:tc>
        <w:tc>
          <w:tcPr>
            <w:tcW w:w="0" w:type="auto"/>
            <w:hideMark/>
          </w:tcPr>
          <w:p w14:paraId="5DFAC50C" w14:textId="77777777" w:rsidR="00C17CE1" w:rsidRPr="00C17CE1" w:rsidRDefault="00C17CE1" w:rsidP="00C17CE1">
            <w:r w:rsidRPr="00C17CE1">
              <w:t>Strong seasonality &amp; heterogeneity</w:t>
            </w:r>
          </w:p>
        </w:tc>
      </w:tr>
      <w:tr w:rsidR="00C17CE1" w:rsidRPr="00C17CE1" w14:paraId="021F08D1" w14:textId="77777777" w:rsidTr="00C17CE1">
        <w:tc>
          <w:tcPr>
            <w:tcW w:w="0" w:type="auto"/>
            <w:hideMark/>
          </w:tcPr>
          <w:p w14:paraId="0471B06D" w14:textId="77777777" w:rsidR="00C17CE1" w:rsidRPr="00C17CE1" w:rsidRDefault="00C17CE1" w:rsidP="00C17CE1">
            <w:r w:rsidRPr="00C17CE1">
              <w:t>Holidays</w:t>
            </w:r>
          </w:p>
        </w:tc>
        <w:tc>
          <w:tcPr>
            <w:tcW w:w="0" w:type="auto"/>
            <w:hideMark/>
          </w:tcPr>
          <w:p w14:paraId="188A0643" w14:textId="77777777" w:rsidR="00C17CE1" w:rsidRPr="00C17CE1" w:rsidRDefault="00C17CE1" w:rsidP="00C17CE1">
            <w:r w:rsidRPr="00C17CE1">
              <w:t>Amplified demand with high variance</w:t>
            </w:r>
          </w:p>
        </w:tc>
      </w:tr>
      <w:tr w:rsidR="00C17CE1" w:rsidRPr="00C17CE1" w14:paraId="2EA3743B" w14:textId="77777777" w:rsidTr="00C17CE1">
        <w:tc>
          <w:tcPr>
            <w:tcW w:w="0" w:type="auto"/>
            <w:hideMark/>
          </w:tcPr>
          <w:p w14:paraId="7BA1F08C" w14:textId="77777777" w:rsidR="00C17CE1" w:rsidRPr="00C17CE1" w:rsidRDefault="00C17CE1" w:rsidP="00C17CE1">
            <w:r w:rsidRPr="00C17CE1">
              <w:t>Allocation</w:t>
            </w:r>
          </w:p>
        </w:tc>
        <w:tc>
          <w:tcPr>
            <w:tcW w:w="0" w:type="auto"/>
            <w:hideMark/>
          </w:tcPr>
          <w:p w14:paraId="0E9614AA" w14:textId="77777777" w:rsidR="00C17CE1" w:rsidRPr="00C17CE1" w:rsidRDefault="00C17CE1" w:rsidP="00C17CE1">
            <w:r w:rsidRPr="00C17CE1">
              <w:t>High service level hides inefficiency</w:t>
            </w:r>
          </w:p>
        </w:tc>
      </w:tr>
      <w:tr w:rsidR="00C17CE1" w:rsidRPr="00C17CE1" w14:paraId="1835D9E3" w14:textId="77777777" w:rsidTr="00C17CE1">
        <w:tc>
          <w:tcPr>
            <w:tcW w:w="0" w:type="auto"/>
            <w:hideMark/>
          </w:tcPr>
          <w:p w14:paraId="4FAED74C" w14:textId="77777777" w:rsidR="00C17CE1" w:rsidRPr="00C17CE1" w:rsidRDefault="00C17CE1" w:rsidP="00C17CE1">
            <w:r w:rsidRPr="00C17CE1">
              <w:t>Metrics</w:t>
            </w:r>
          </w:p>
        </w:tc>
        <w:tc>
          <w:tcPr>
            <w:tcW w:w="0" w:type="auto"/>
            <w:hideMark/>
          </w:tcPr>
          <w:p w14:paraId="01864C9D" w14:textId="77777777" w:rsidR="00C17CE1" w:rsidRPr="00C17CE1" w:rsidRDefault="00C17CE1" w:rsidP="00C17CE1">
            <w:r w:rsidRPr="00C17CE1">
              <w:t>Aggregate metrics mask degradation</w:t>
            </w:r>
          </w:p>
        </w:tc>
      </w:tr>
      <w:tr w:rsidR="00C17CE1" w:rsidRPr="00C17CE1" w14:paraId="66ED1964" w14:textId="77777777" w:rsidTr="00C17CE1">
        <w:tc>
          <w:tcPr>
            <w:tcW w:w="0" w:type="auto"/>
            <w:hideMark/>
          </w:tcPr>
          <w:p w14:paraId="64F48B71" w14:textId="77777777" w:rsidR="00C17CE1" w:rsidRPr="00C17CE1" w:rsidRDefault="00C17CE1" w:rsidP="00C17CE1">
            <w:r w:rsidRPr="00C17CE1">
              <w:t>Structure</w:t>
            </w:r>
          </w:p>
        </w:tc>
        <w:tc>
          <w:tcPr>
            <w:tcW w:w="0" w:type="auto"/>
            <w:hideMark/>
          </w:tcPr>
          <w:p w14:paraId="14965950" w14:textId="77777777" w:rsidR="00C17CE1" w:rsidRPr="00C17CE1" w:rsidRDefault="00C17CE1" w:rsidP="00C17CE1">
            <w:r w:rsidRPr="00C17CE1">
              <w:t>Strong inter-store &amp; inter-department coupling</w:t>
            </w:r>
          </w:p>
        </w:tc>
      </w:tr>
    </w:tbl>
    <w:p w14:paraId="30F40E89" w14:textId="0ECA5BAC" w:rsidR="00C17CE1" w:rsidRPr="00C17CE1" w:rsidRDefault="00C17CE1" w:rsidP="00C17CE1"/>
    <w:p w14:paraId="1DDE6541" w14:textId="77777777" w:rsidR="00C17CE1" w:rsidRPr="00C17CE1" w:rsidRDefault="00C17CE1" w:rsidP="00C17CE1">
      <w:pPr>
        <w:rPr>
          <w:b/>
          <w:bCs/>
        </w:rPr>
      </w:pPr>
      <w:r w:rsidRPr="00C17CE1">
        <w:rPr>
          <w:b/>
          <w:bCs/>
        </w:rPr>
        <w:t>Baseline Performance Summary</w:t>
      </w:r>
    </w:p>
    <w:tbl>
      <w:tblPr>
        <w:tblStyle w:val="TableGrid1"/>
        <w:tblW w:w="0" w:type="auto"/>
        <w:tblLook w:val="04A0" w:firstRow="1" w:lastRow="0" w:firstColumn="1" w:lastColumn="0" w:noHBand="0" w:noVBand="1"/>
      </w:tblPr>
      <w:tblGrid>
        <w:gridCol w:w="2222"/>
        <w:gridCol w:w="1916"/>
      </w:tblGrid>
      <w:tr w:rsidR="00C17CE1" w:rsidRPr="00C17CE1" w14:paraId="7682AFF7" w14:textId="77777777" w:rsidTr="00C17CE1">
        <w:tc>
          <w:tcPr>
            <w:tcW w:w="0" w:type="auto"/>
            <w:hideMark/>
          </w:tcPr>
          <w:p w14:paraId="77DF2D07" w14:textId="77777777" w:rsidR="00C17CE1" w:rsidRPr="00C17CE1" w:rsidRDefault="00C17CE1" w:rsidP="00C17CE1">
            <w:pPr>
              <w:rPr>
                <w:b/>
                <w:bCs/>
              </w:rPr>
            </w:pPr>
            <w:r w:rsidRPr="00C17CE1">
              <w:rPr>
                <w:b/>
                <w:bCs/>
              </w:rPr>
              <w:t>Metric</w:t>
            </w:r>
          </w:p>
        </w:tc>
        <w:tc>
          <w:tcPr>
            <w:tcW w:w="0" w:type="auto"/>
            <w:hideMark/>
          </w:tcPr>
          <w:p w14:paraId="47CF4B25" w14:textId="77777777" w:rsidR="00C17CE1" w:rsidRPr="00C17CE1" w:rsidRDefault="00C17CE1" w:rsidP="00C17CE1">
            <w:pPr>
              <w:rPr>
                <w:b/>
                <w:bCs/>
              </w:rPr>
            </w:pPr>
            <w:r w:rsidRPr="00C17CE1">
              <w:rPr>
                <w:b/>
                <w:bCs/>
              </w:rPr>
              <w:t>Value (Observed)</w:t>
            </w:r>
          </w:p>
        </w:tc>
      </w:tr>
      <w:tr w:rsidR="00C17CE1" w:rsidRPr="00C17CE1" w14:paraId="00F15062" w14:textId="77777777" w:rsidTr="00C17CE1">
        <w:tc>
          <w:tcPr>
            <w:tcW w:w="0" w:type="auto"/>
            <w:hideMark/>
          </w:tcPr>
          <w:p w14:paraId="0EA59BA8" w14:textId="77777777" w:rsidR="00C17CE1" w:rsidRPr="00C17CE1" w:rsidRDefault="00C17CE1" w:rsidP="00C17CE1">
            <w:r w:rsidRPr="00C17CE1">
              <w:t>Average Service Level</w:t>
            </w:r>
          </w:p>
        </w:tc>
        <w:tc>
          <w:tcPr>
            <w:tcW w:w="0" w:type="auto"/>
            <w:hideMark/>
          </w:tcPr>
          <w:p w14:paraId="02513881" w14:textId="77777777" w:rsidR="00C17CE1" w:rsidRPr="00C17CE1" w:rsidRDefault="00C17CE1" w:rsidP="00C17CE1">
            <w:r w:rsidRPr="00C17CE1">
              <w:t>~0.92</w:t>
            </w:r>
          </w:p>
        </w:tc>
      </w:tr>
      <w:tr w:rsidR="00C17CE1" w:rsidRPr="00C17CE1" w14:paraId="2ED098F0" w14:textId="77777777" w:rsidTr="00C17CE1">
        <w:tc>
          <w:tcPr>
            <w:tcW w:w="0" w:type="auto"/>
            <w:hideMark/>
          </w:tcPr>
          <w:p w14:paraId="44A576D3" w14:textId="77777777" w:rsidR="00C17CE1" w:rsidRPr="00C17CE1" w:rsidRDefault="00C17CE1" w:rsidP="00C17CE1">
            <w:r w:rsidRPr="00C17CE1">
              <w:t>Total Unmet Demand</w:t>
            </w:r>
          </w:p>
        </w:tc>
        <w:tc>
          <w:tcPr>
            <w:tcW w:w="0" w:type="auto"/>
            <w:hideMark/>
          </w:tcPr>
          <w:p w14:paraId="1ACC6879" w14:textId="77777777" w:rsidR="00C17CE1" w:rsidRPr="00C17CE1" w:rsidRDefault="00C17CE1" w:rsidP="00C17CE1">
            <w:r w:rsidRPr="00C17CE1">
              <w:t>High</w:t>
            </w:r>
          </w:p>
        </w:tc>
      </w:tr>
      <w:tr w:rsidR="00C17CE1" w:rsidRPr="00C17CE1" w14:paraId="6BD93A9A" w14:textId="77777777" w:rsidTr="00C17CE1">
        <w:tc>
          <w:tcPr>
            <w:tcW w:w="0" w:type="auto"/>
            <w:hideMark/>
          </w:tcPr>
          <w:p w14:paraId="138804C2" w14:textId="77777777" w:rsidR="00C17CE1" w:rsidRPr="00C17CE1" w:rsidRDefault="00C17CE1" w:rsidP="00C17CE1">
            <w:r w:rsidRPr="00C17CE1">
              <w:t>Total Overstock</w:t>
            </w:r>
          </w:p>
        </w:tc>
        <w:tc>
          <w:tcPr>
            <w:tcW w:w="0" w:type="auto"/>
            <w:hideMark/>
          </w:tcPr>
          <w:p w14:paraId="642B4A96" w14:textId="77777777" w:rsidR="00C17CE1" w:rsidRPr="00C17CE1" w:rsidRDefault="00C17CE1" w:rsidP="00C17CE1">
            <w:r w:rsidRPr="00C17CE1">
              <w:t>High</w:t>
            </w:r>
          </w:p>
        </w:tc>
      </w:tr>
      <w:tr w:rsidR="00C17CE1" w:rsidRPr="00C17CE1" w14:paraId="23ED6EB1" w14:textId="77777777" w:rsidTr="00C17CE1">
        <w:tc>
          <w:tcPr>
            <w:tcW w:w="0" w:type="auto"/>
            <w:hideMark/>
          </w:tcPr>
          <w:p w14:paraId="07AA052F" w14:textId="77777777" w:rsidR="00C17CE1" w:rsidRPr="00C17CE1" w:rsidRDefault="00C17CE1" w:rsidP="00C17CE1">
            <w:r w:rsidRPr="00C17CE1">
              <w:t>Allocation Volatility</w:t>
            </w:r>
          </w:p>
        </w:tc>
        <w:tc>
          <w:tcPr>
            <w:tcW w:w="0" w:type="auto"/>
            <w:hideMark/>
          </w:tcPr>
          <w:p w14:paraId="20958A75" w14:textId="77777777" w:rsidR="00C17CE1" w:rsidRPr="00C17CE1" w:rsidRDefault="00C17CE1" w:rsidP="00C17CE1">
            <w:r w:rsidRPr="00C17CE1">
              <w:t>High</w:t>
            </w:r>
          </w:p>
        </w:tc>
      </w:tr>
    </w:tbl>
    <w:p w14:paraId="563F8972" w14:textId="77777777" w:rsidR="009F79F4" w:rsidRDefault="009F79F4" w:rsidP="00C17CE1">
      <w:pPr>
        <w:sectPr w:rsidR="009F79F4" w:rsidSect="009F79F4">
          <w:type w:val="continuous"/>
          <w:pgSz w:w="11909" w:h="16834" w:code="9"/>
          <w:pgMar w:top="1440" w:right="1440" w:bottom="1440" w:left="1440" w:header="720" w:footer="720" w:gutter="0"/>
          <w:cols w:num="2" w:space="720"/>
          <w:docGrid w:linePitch="360"/>
        </w:sectPr>
      </w:pPr>
    </w:p>
    <w:p w14:paraId="66BC3B04" w14:textId="5B9B404F" w:rsidR="00C17CE1" w:rsidRPr="00C17CE1" w:rsidRDefault="00C17CE1" w:rsidP="00C17CE1"/>
    <w:p w14:paraId="7A744E49" w14:textId="77777777" w:rsidR="00EA790B" w:rsidRDefault="00EA790B" w:rsidP="00C17CE1">
      <w:pPr>
        <w:rPr>
          <w:b/>
          <w:bCs/>
        </w:rPr>
        <w:sectPr w:rsidR="00EA790B" w:rsidSect="009F79F4">
          <w:type w:val="continuous"/>
          <w:pgSz w:w="11909" w:h="16834" w:code="9"/>
          <w:pgMar w:top="1440" w:right="1440" w:bottom="1440" w:left="1440" w:header="720" w:footer="720" w:gutter="0"/>
          <w:cols w:space="720"/>
          <w:docGrid w:linePitch="360"/>
        </w:sectPr>
      </w:pPr>
    </w:p>
    <w:p w14:paraId="5E30E390" w14:textId="77777777" w:rsidR="00C17CE1" w:rsidRPr="00C17CE1" w:rsidRDefault="00C17CE1" w:rsidP="00C17CE1">
      <w:pPr>
        <w:rPr>
          <w:b/>
          <w:bCs/>
        </w:rPr>
      </w:pPr>
      <w:r w:rsidRPr="00C17CE1">
        <w:rPr>
          <w:b/>
          <w:bCs/>
        </w:rPr>
        <w:t xml:space="preserve">5. </w:t>
      </w:r>
      <w:proofErr w:type="gramStart"/>
      <w:r w:rsidRPr="00C17CE1">
        <w:rPr>
          <w:b/>
          <w:bCs/>
        </w:rPr>
        <w:t>Future Plan</w:t>
      </w:r>
      <w:proofErr w:type="gramEnd"/>
      <w:r w:rsidRPr="00C17CE1">
        <w:rPr>
          <w:b/>
          <w:bCs/>
        </w:rPr>
        <w:t xml:space="preserve"> &amp; Timeline</w:t>
      </w:r>
    </w:p>
    <w:p w14:paraId="149706B9" w14:textId="77777777" w:rsidR="00C17CE1" w:rsidRPr="00C17CE1" w:rsidRDefault="00C17CE1" w:rsidP="00C17CE1">
      <w:pPr>
        <w:rPr>
          <w:b/>
          <w:bCs/>
        </w:rPr>
      </w:pPr>
      <w:r w:rsidRPr="00C17CE1">
        <w:rPr>
          <w:b/>
          <w:bCs/>
        </w:rPr>
        <w:t>Planned Activities</w:t>
      </w:r>
    </w:p>
    <w:tbl>
      <w:tblPr>
        <w:tblStyle w:val="TableGrid1"/>
        <w:tblW w:w="0" w:type="auto"/>
        <w:tblLook w:val="04A0" w:firstRow="1" w:lastRow="0" w:firstColumn="1" w:lastColumn="0" w:noHBand="0" w:noVBand="1"/>
      </w:tblPr>
      <w:tblGrid>
        <w:gridCol w:w="1123"/>
        <w:gridCol w:w="3015"/>
      </w:tblGrid>
      <w:tr w:rsidR="00C17CE1" w:rsidRPr="00C17CE1" w14:paraId="18D78835" w14:textId="77777777" w:rsidTr="00C17CE1">
        <w:tc>
          <w:tcPr>
            <w:tcW w:w="0" w:type="auto"/>
            <w:hideMark/>
          </w:tcPr>
          <w:p w14:paraId="00E9A0E8" w14:textId="77777777" w:rsidR="00C17CE1" w:rsidRPr="00C17CE1" w:rsidRDefault="00C17CE1" w:rsidP="00C17CE1">
            <w:pPr>
              <w:rPr>
                <w:b/>
                <w:bCs/>
              </w:rPr>
            </w:pPr>
            <w:r w:rsidRPr="00C17CE1">
              <w:rPr>
                <w:b/>
                <w:bCs/>
              </w:rPr>
              <w:t>Timeline</w:t>
            </w:r>
          </w:p>
        </w:tc>
        <w:tc>
          <w:tcPr>
            <w:tcW w:w="0" w:type="auto"/>
            <w:hideMark/>
          </w:tcPr>
          <w:p w14:paraId="1DCE9284" w14:textId="77777777" w:rsidR="00C17CE1" w:rsidRPr="00C17CE1" w:rsidRDefault="00C17CE1" w:rsidP="00C17CE1">
            <w:pPr>
              <w:rPr>
                <w:b/>
                <w:bCs/>
              </w:rPr>
            </w:pPr>
            <w:r w:rsidRPr="00C17CE1">
              <w:rPr>
                <w:b/>
                <w:bCs/>
              </w:rPr>
              <w:t>Activity</w:t>
            </w:r>
          </w:p>
        </w:tc>
      </w:tr>
      <w:tr w:rsidR="00C17CE1" w:rsidRPr="00C17CE1" w14:paraId="6D8ADC77" w14:textId="77777777" w:rsidTr="00C17CE1">
        <w:tc>
          <w:tcPr>
            <w:tcW w:w="0" w:type="auto"/>
            <w:hideMark/>
          </w:tcPr>
          <w:p w14:paraId="1F91055A" w14:textId="77777777" w:rsidR="00C17CE1" w:rsidRPr="00C17CE1" w:rsidRDefault="00C17CE1" w:rsidP="00C17CE1">
            <w:r w:rsidRPr="00C17CE1">
              <w:t>Feb–Mar</w:t>
            </w:r>
          </w:p>
        </w:tc>
        <w:tc>
          <w:tcPr>
            <w:tcW w:w="0" w:type="auto"/>
            <w:hideMark/>
          </w:tcPr>
          <w:p w14:paraId="19871059" w14:textId="77777777" w:rsidR="00C17CE1" w:rsidRPr="00C17CE1" w:rsidRDefault="00C17CE1" w:rsidP="00C17CE1">
            <w:r w:rsidRPr="00C17CE1">
              <w:t>Controlled failure injection (Phase 2)</w:t>
            </w:r>
          </w:p>
        </w:tc>
      </w:tr>
      <w:tr w:rsidR="00C17CE1" w:rsidRPr="00C17CE1" w14:paraId="62C0C3C7" w14:textId="77777777" w:rsidTr="00C17CE1">
        <w:tc>
          <w:tcPr>
            <w:tcW w:w="0" w:type="auto"/>
            <w:hideMark/>
          </w:tcPr>
          <w:p w14:paraId="0338B749" w14:textId="77777777" w:rsidR="00C17CE1" w:rsidRPr="00C17CE1" w:rsidRDefault="00C17CE1" w:rsidP="00C17CE1">
            <w:r w:rsidRPr="00C17CE1">
              <w:t>Mar–Apr</w:t>
            </w:r>
          </w:p>
        </w:tc>
        <w:tc>
          <w:tcPr>
            <w:tcW w:w="0" w:type="auto"/>
            <w:hideMark/>
          </w:tcPr>
          <w:p w14:paraId="31DC128F" w14:textId="77777777" w:rsidR="00C17CE1" w:rsidRPr="00C17CE1" w:rsidRDefault="00C17CE1" w:rsidP="00C17CE1">
            <w:r w:rsidRPr="00C17CE1">
              <w:t>Degradation signal design (Phase 3)</w:t>
            </w:r>
          </w:p>
        </w:tc>
      </w:tr>
      <w:tr w:rsidR="00C17CE1" w:rsidRPr="00C17CE1" w14:paraId="1F078B10" w14:textId="77777777" w:rsidTr="00C17CE1">
        <w:tc>
          <w:tcPr>
            <w:tcW w:w="0" w:type="auto"/>
            <w:hideMark/>
          </w:tcPr>
          <w:p w14:paraId="1823933F" w14:textId="77777777" w:rsidR="00C17CE1" w:rsidRPr="00C17CE1" w:rsidRDefault="00C17CE1" w:rsidP="00C17CE1">
            <w:r w:rsidRPr="00C17CE1">
              <w:t>Apr</w:t>
            </w:r>
          </w:p>
        </w:tc>
        <w:tc>
          <w:tcPr>
            <w:tcW w:w="0" w:type="auto"/>
            <w:hideMark/>
          </w:tcPr>
          <w:p w14:paraId="27D48538" w14:textId="77777777" w:rsidR="00C17CE1" w:rsidRPr="00C17CE1" w:rsidRDefault="00C17CE1" w:rsidP="00C17CE1">
            <w:r w:rsidRPr="00C17CE1">
              <w:t>Recovery mechanisms (Phase 4)</w:t>
            </w:r>
          </w:p>
        </w:tc>
      </w:tr>
      <w:tr w:rsidR="00C17CE1" w:rsidRPr="00C17CE1" w14:paraId="5B878484" w14:textId="77777777" w:rsidTr="00C17CE1">
        <w:tc>
          <w:tcPr>
            <w:tcW w:w="0" w:type="auto"/>
            <w:hideMark/>
          </w:tcPr>
          <w:p w14:paraId="7F6EB6DB" w14:textId="77777777" w:rsidR="00C17CE1" w:rsidRPr="00C17CE1" w:rsidRDefault="00C17CE1" w:rsidP="00C17CE1">
            <w:r w:rsidRPr="00C17CE1">
              <w:t>May</w:t>
            </w:r>
          </w:p>
        </w:tc>
        <w:tc>
          <w:tcPr>
            <w:tcW w:w="0" w:type="auto"/>
            <w:hideMark/>
          </w:tcPr>
          <w:p w14:paraId="5569EBCA" w14:textId="77777777" w:rsidR="00C17CE1" w:rsidRPr="00C17CE1" w:rsidRDefault="00C17CE1" w:rsidP="00C17CE1">
            <w:r w:rsidRPr="00C17CE1">
              <w:t>Final analysis &amp; report</w:t>
            </w:r>
          </w:p>
        </w:tc>
      </w:tr>
    </w:tbl>
    <w:p w14:paraId="78F39783" w14:textId="773F89ED" w:rsidR="00C17CE1" w:rsidRPr="00C17CE1" w:rsidRDefault="00C17CE1" w:rsidP="00C17CE1"/>
    <w:p w14:paraId="34087B72" w14:textId="77777777" w:rsidR="00C17CE1" w:rsidRPr="00C17CE1" w:rsidRDefault="00C17CE1" w:rsidP="00C17CE1">
      <w:pPr>
        <w:rPr>
          <w:b/>
          <w:bCs/>
        </w:rPr>
      </w:pPr>
      <w:r w:rsidRPr="00C17CE1">
        <w:rPr>
          <w:b/>
          <w:bCs/>
        </w:rPr>
        <w:t>6. Other Details</w:t>
      </w:r>
    </w:p>
    <w:tbl>
      <w:tblPr>
        <w:tblStyle w:val="TableGrid1"/>
        <w:tblW w:w="0" w:type="auto"/>
        <w:tblLook w:val="04A0" w:firstRow="1" w:lastRow="0" w:firstColumn="1" w:lastColumn="0" w:noHBand="0" w:noVBand="1"/>
      </w:tblPr>
      <w:tblGrid>
        <w:gridCol w:w="936"/>
        <w:gridCol w:w="3202"/>
      </w:tblGrid>
      <w:tr w:rsidR="00C17CE1" w:rsidRPr="00C17CE1" w14:paraId="0E1009CF" w14:textId="77777777" w:rsidTr="00C17CE1">
        <w:tc>
          <w:tcPr>
            <w:tcW w:w="0" w:type="auto"/>
            <w:hideMark/>
          </w:tcPr>
          <w:p w14:paraId="44748BD2" w14:textId="77777777" w:rsidR="00C17CE1" w:rsidRPr="00C17CE1" w:rsidRDefault="00C17CE1" w:rsidP="00C17CE1">
            <w:pPr>
              <w:rPr>
                <w:b/>
                <w:bCs/>
              </w:rPr>
            </w:pPr>
            <w:r w:rsidRPr="00C17CE1">
              <w:rPr>
                <w:b/>
                <w:bCs/>
              </w:rPr>
              <w:t>Item</w:t>
            </w:r>
          </w:p>
        </w:tc>
        <w:tc>
          <w:tcPr>
            <w:tcW w:w="0" w:type="auto"/>
            <w:hideMark/>
          </w:tcPr>
          <w:p w14:paraId="4624D519" w14:textId="77777777" w:rsidR="00C17CE1" w:rsidRPr="00C17CE1" w:rsidRDefault="00C17CE1" w:rsidP="00C17CE1">
            <w:pPr>
              <w:rPr>
                <w:b/>
                <w:bCs/>
              </w:rPr>
            </w:pPr>
            <w:r w:rsidRPr="00C17CE1">
              <w:rPr>
                <w:b/>
                <w:bCs/>
              </w:rPr>
              <w:t>Description</w:t>
            </w:r>
          </w:p>
        </w:tc>
      </w:tr>
      <w:tr w:rsidR="00C17CE1" w:rsidRPr="00C17CE1" w14:paraId="6073E832" w14:textId="77777777" w:rsidTr="00C17CE1">
        <w:tc>
          <w:tcPr>
            <w:tcW w:w="0" w:type="auto"/>
            <w:hideMark/>
          </w:tcPr>
          <w:p w14:paraId="185508FE" w14:textId="77777777" w:rsidR="00C17CE1" w:rsidRPr="00C17CE1" w:rsidRDefault="00C17CE1" w:rsidP="00C17CE1">
            <w:r w:rsidRPr="00C17CE1">
              <w:t>Dataset</w:t>
            </w:r>
          </w:p>
        </w:tc>
        <w:tc>
          <w:tcPr>
            <w:tcW w:w="0" w:type="auto"/>
            <w:hideMark/>
          </w:tcPr>
          <w:p w14:paraId="1146B3FF" w14:textId="77777777" w:rsidR="00C17CE1" w:rsidRPr="00C17CE1" w:rsidRDefault="00C17CE1" w:rsidP="00C17CE1">
            <w:r w:rsidRPr="00C17CE1">
              <w:t>Walmart Store Sales (public)</w:t>
            </w:r>
          </w:p>
        </w:tc>
      </w:tr>
      <w:tr w:rsidR="00C17CE1" w:rsidRPr="00C17CE1" w14:paraId="5B3D5109" w14:textId="77777777" w:rsidTr="00C17CE1">
        <w:tc>
          <w:tcPr>
            <w:tcW w:w="0" w:type="auto"/>
            <w:hideMark/>
          </w:tcPr>
          <w:p w14:paraId="599FA698" w14:textId="77777777" w:rsidR="00C17CE1" w:rsidRPr="00C17CE1" w:rsidRDefault="00C17CE1" w:rsidP="00C17CE1">
            <w:r w:rsidRPr="00C17CE1">
              <w:t>Tools</w:t>
            </w:r>
          </w:p>
        </w:tc>
        <w:tc>
          <w:tcPr>
            <w:tcW w:w="0" w:type="auto"/>
            <w:hideMark/>
          </w:tcPr>
          <w:p w14:paraId="5CC70CA7" w14:textId="77777777" w:rsidR="00C17CE1" w:rsidRPr="00C17CE1" w:rsidRDefault="00C17CE1" w:rsidP="00C17CE1">
            <w:r w:rsidRPr="00C17CE1">
              <w:t xml:space="preserve">Python, </w:t>
            </w:r>
            <w:proofErr w:type="spellStart"/>
            <w:r w:rsidRPr="00C17CE1">
              <w:t>Jupyter</w:t>
            </w:r>
            <w:proofErr w:type="spellEnd"/>
            <w:r w:rsidRPr="00C17CE1">
              <w:t xml:space="preserve">, </w:t>
            </w:r>
            <w:proofErr w:type="spellStart"/>
            <w:r w:rsidRPr="00C17CE1">
              <w:t>NetworkX</w:t>
            </w:r>
            <w:proofErr w:type="spellEnd"/>
          </w:p>
        </w:tc>
      </w:tr>
      <w:tr w:rsidR="00C17CE1" w:rsidRPr="00C17CE1" w14:paraId="7478D1B2" w14:textId="77777777" w:rsidTr="00C17CE1">
        <w:tc>
          <w:tcPr>
            <w:tcW w:w="0" w:type="auto"/>
            <w:hideMark/>
          </w:tcPr>
          <w:p w14:paraId="5A5AB576" w14:textId="77777777" w:rsidR="00C17CE1" w:rsidRPr="00C17CE1" w:rsidRDefault="00C17CE1" w:rsidP="00C17CE1">
            <w:r w:rsidRPr="00C17CE1">
              <w:t>Focus</w:t>
            </w:r>
          </w:p>
        </w:tc>
        <w:tc>
          <w:tcPr>
            <w:tcW w:w="0" w:type="auto"/>
            <w:hideMark/>
          </w:tcPr>
          <w:p w14:paraId="64F05EFC" w14:textId="77777777" w:rsidR="00C17CE1" w:rsidRPr="00C17CE1" w:rsidRDefault="00C17CE1" w:rsidP="00C17CE1">
            <w:r w:rsidRPr="00C17CE1">
              <w:t>Decision behavior, not model accuracy</w:t>
            </w:r>
          </w:p>
        </w:tc>
      </w:tr>
      <w:tr w:rsidR="00C17CE1" w:rsidRPr="00C17CE1" w14:paraId="19BA1B23" w14:textId="77777777" w:rsidTr="00C17CE1">
        <w:tc>
          <w:tcPr>
            <w:tcW w:w="0" w:type="auto"/>
            <w:hideMark/>
          </w:tcPr>
          <w:p w14:paraId="5A1185EF" w14:textId="77777777" w:rsidR="00C17CE1" w:rsidRPr="00C17CE1" w:rsidRDefault="00C17CE1" w:rsidP="00C17CE1">
            <w:r w:rsidRPr="00C17CE1">
              <w:t>Output</w:t>
            </w:r>
          </w:p>
        </w:tc>
        <w:tc>
          <w:tcPr>
            <w:tcW w:w="0" w:type="auto"/>
            <w:hideMark/>
          </w:tcPr>
          <w:p w14:paraId="6D4C0DCB" w14:textId="77777777" w:rsidR="00C17CE1" w:rsidRPr="00C17CE1" w:rsidRDefault="00C17CE1" w:rsidP="00C17CE1">
            <w:r w:rsidRPr="00C17CE1">
              <w:t>Research-oriented FYP</w:t>
            </w:r>
          </w:p>
        </w:tc>
      </w:tr>
    </w:tbl>
    <w:p w14:paraId="55DF5FF4" w14:textId="0A72A0EB" w:rsidR="00D152F1" w:rsidRDefault="00D152F1" w:rsidP="00465B26"/>
    <w:p w14:paraId="5AEC3244" w14:textId="77777777" w:rsidR="00EA790B" w:rsidRDefault="00EA790B" w:rsidP="00465B26">
      <w:pPr>
        <w:sectPr w:rsidR="00EA790B" w:rsidSect="00EA790B">
          <w:type w:val="continuous"/>
          <w:pgSz w:w="11909" w:h="16834" w:code="9"/>
          <w:pgMar w:top="1440" w:right="1440" w:bottom="1440" w:left="1440" w:header="720" w:footer="720" w:gutter="0"/>
          <w:cols w:num="2" w:space="720"/>
          <w:docGrid w:linePitch="360"/>
        </w:sectPr>
      </w:pPr>
    </w:p>
    <w:p w14:paraId="20B3D966" w14:textId="77777777" w:rsidR="00D152F1" w:rsidRDefault="00D152F1" w:rsidP="00465B26"/>
    <w:p w14:paraId="0B21F497" w14:textId="77777777" w:rsidR="00D152F1" w:rsidRDefault="00D152F1" w:rsidP="00465B26"/>
    <w:p w14:paraId="4FAE7DCA" w14:textId="77777777" w:rsidR="00EA790B" w:rsidRDefault="00EA790B" w:rsidP="00EA790B">
      <w:pPr>
        <w:sectPr w:rsidR="00EA790B" w:rsidSect="009F79F4">
          <w:type w:val="continuous"/>
          <w:pgSz w:w="11909" w:h="16834" w:code="9"/>
          <w:pgMar w:top="1440" w:right="1440" w:bottom="1440" w:left="1440" w:header="720" w:footer="720" w:gutter="0"/>
          <w:cols w:space="720"/>
          <w:docGrid w:linePitch="360"/>
        </w:sectPr>
      </w:pPr>
    </w:p>
    <w:p w14:paraId="218953B7" w14:textId="321ACC42" w:rsidR="00EA790B" w:rsidRDefault="00EA790B" w:rsidP="00EA790B">
      <w:pPr>
        <w:jc w:val="center"/>
      </w:pPr>
      <w:r>
        <w:t xml:space="preserve">N Naga </w:t>
      </w:r>
      <w:proofErr w:type="spellStart"/>
      <w:r>
        <w:t>Neelesh</w:t>
      </w:r>
      <w:proofErr w:type="spellEnd"/>
    </w:p>
    <w:p w14:paraId="34879721" w14:textId="491ABFD1" w:rsidR="00EA790B" w:rsidRDefault="00EA790B" w:rsidP="00EA790B">
      <w:pPr>
        <w:jc w:val="center"/>
      </w:pPr>
      <w:r>
        <w:t>114122064</w:t>
      </w:r>
    </w:p>
    <w:p w14:paraId="13917E7F" w14:textId="223D857A" w:rsidR="00EA790B" w:rsidRDefault="00EA790B" w:rsidP="00EA790B">
      <w:pPr>
        <w:jc w:val="center"/>
      </w:pPr>
      <w:r>
        <w:t>Shreshtha Rai</w:t>
      </w:r>
    </w:p>
    <w:p w14:paraId="0A84DBAD" w14:textId="2C5D54F8" w:rsidR="00465B26" w:rsidRDefault="00EA790B" w:rsidP="00EA790B">
      <w:pPr>
        <w:jc w:val="center"/>
      </w:pPr>
      <w:r>
        <w:t>114122097</w:t>
      </w:r>
    </w:p>
    <w:p w14:paraId="6C2C213A" w14:textId="77777777" w:rsidR="00EA790B" w:rsidRDefault="00EA790B" w:rsidP="00EA790B">
      <w:pPr>
        <w:sectPr w:rsidR="00EA790B" w:rsidSect="00EA790B">
          <w:type w:val="continuous"/>
          <w:pgSz w:w="11909" w:h="16834" w:code="9"/>
          <w:pgMar w:top="1440" w:right="1440" w:bottom="1440" w:left="1440" w:header="720" w:footer="720" w:gutter="0"/>
          <w:cols w:num="2" w:space="720"/>
          <w:docGrid w:linePitch="360"/>
        </w:sectPr>
      </w:pPr>
    </w:p>
    <w:p w14:paraId="500F96BA" w14:textId="77777777" w:rsidR="00EA790B" w:rsidRDefault="00EA790B" w:rsidP="00EA790B"/>
    <w:p w14:paraId="4FBCA1C2" w14:textId="77777777" w:rsidR="00EA790B" w:rsidRDefault="00EA790B" w:rsidP="00EA790B"/>
    <w:p w14:paraId="3278015A" w14:textId="77777777" w:rsidR="00EA790B" w:rsidRDefault="00EA790B" w:rsidP="00EA790B"/>
    <w:p w14:paraId="52B4943A" w14:textId="77777777" w:rsidR="00EA790B" w:rsidRDefault="00EA790B" w:rsidP="00EA790B"/>
    <w:p w14:paraId="18B10E53" w14:textId="77777777" w:rsidR="00EA790B" w:rsidRDefault="00EA790B" w:rsidP="00EA790B"/>
    <w:p w14:paraId="3D9E66F5" w14:textId="77777777" w:rsidR="00EA790B" w:rsidRDefault="00EA790B" w:rsidP="00EA790B"/>
    <w:p w14:paraId="74E4B3DB" w14:textId="5B7F4C49" w:rsidR="00EA790B" w:rsidRDefault="00EA790B" w:rsidP="00EA790B">
      <w:r>
        <w:t>Date: 10/02/2026</w:t>
      </w:r>
    </w:p>
    <w:p w14:paraId="598430F7" w14:textId="77777777" w:rsidR="00EA790B" w:rsidRDefault="00EA790B" w:rsidP="00EA790B"/>
    <w:p w14:paraId="12FFCEF2" w14:textId="77777777" w:rsidR="00EA790B" w:rsidRDefault="00EA790B" w:rsidP="00EA790B"/>
    <w:p w14:paraId="3C5DFA62" w14:textId="77777777" w:rsidR="00EA790B" w:rsidRDefault="00EA790B" w:rsidP="00EA790B"/>
    <w:p w14:paraId="57685461" w14:textId="77777777" w:rsidR="00EA790B" w:rsidRDefault="00EA790B" w:rsidP="00EA790B"/>
    <w:p w14:paraId="492D19E0" w14:textId="77777777" w:rsidR="00EA790B" w:rsidRDefault="00EA790B" w:rsidP="00EA790B">
      <w:pPr>
        <w:rPr>
          <w:b/>
          <w:bCs/>
        </w:rPr>
      </w:pPr>
      <w:r>
        <w:rPr>
          <w:b/>
          <w:bCs/>
        </w:rPr>
        <w:t xml:space="preserve"> </w:t>
      </w:r>
    </w:p>
    <w:p w14:paraId="08B527FC" w14:textId="77777777" w:rsidR="00EA790B" w:rsidRDefault="00EA790B" w:rsidP="00EA790B">
      <w:pPr>
        <w:rPr>
          <w:b/>
          <w:bCs/>
        </w:rPr>
      </w:pPr>
    </w:p>
    <w:p w14:paraId="74B18095" w14:textId="77777777" w:rsidR="00EA790B" w:rsidRDefault="00EA790B" w:rsidP="00EA790B">
      <w:pPr>
        <w:rPr>
          <w:b/>
          <w:bCs/>
        </w:rPr>
      </w:pPr>
    </w:p>
    <w:p w14:paraId="69C174AE" w14:textId="28CBB581" w:rsidR="00EA790B" w:rsidRPr="00EA790B" w:rsidRDefault="00EA790B" w:rsidP="00EA790B">
      <w:pPr>
        <w:ind w:left="720"/>
        <w:rPr>
          <w:b/>
          <w:bCs/>
        </w:rPr>
      </w:pPr>
      <w:r>
        <w:rPr>
          <w:b/>
          <w:bCs/>
        </w:rPr>
        <w:t>Dr R Mohan</w:t>
      </w:r>
    </w:p>
    <w:p w14:paraId="4AE3C1FC" w14:textId="394A12D6" w:rsidR="00EA790B" w:rsidRDefault="00EA790B" w:rsidP="00EA790B">
      <w:pPr>
        <w:ind w:left="720"/>
      </w:pPr>
      <w:r>
        <w:t>Project Guide</w:t>
      </w:r>
    </w:p>
    <w:p w14:paraId="4B826EEA" w14:textId="5F410734" w:rsidR="00EA790B" w:rsidRDefault="00EA790B" w:rsidP="00EA790B">
      <w:pPr>
        <w:ind w:left="720"/>
      </w:pPr>
      <w:r>
        <w:t>Ass</w:t>
      </w:r>
      <w:r w:rsidR="00C121AE">
        <w:t>ociate</w:t>
      </w:r>
      <w:r>
        <w:t xml:space="preserve"> Professor</w:t>
      </w:r>
    </w:p>
    <w:p w14:paraId="4D1D69C2" w14:textId="77777777" w:rsidR="00EA790B" w:rsidRDefault="00EA790B" w:rsidP="00EA790B">
      <w:pPr>
        <w:ind w:left="720"/>
      </w:pPr>
      <w:r>
        <w:t>Department of CSE</w:t>
      </w:r>
    </w:p>
    <w:p w14:paraId="1472A7B7" w14:textId="77777777" w:rsidR="00EA790B" w:rsidRDefault="00EA790B" w:rsidP="00EA790B">
      <w:pPr>
        <w:ind w:left="720"/>
      </w:pPr>
      <w:r>
        <w:t>National Institute of Technology</w:t>
      </w:r>
    </w:p>
    <w:p w14:paraId="7403A7FA" w14:textId="77777777" w:rsidR="00EA790B" w:rsidRDefault="00EA790B" w:rsidP="00EA790B">
      <w:pPr>
        <w:ind w:left="720"/>
        <w:rPr>
          <w:b/>
          <w:bCs/>
        </w:rPr>
        <w:sectPr w:rsidR="00EA790B" w:rsidSect="00EA790B">
          <w:type w:val="continuous"/>
          <w:pgSz w:w="11909" w:h="16834" w:code="9"/>
          <w:pgMar w:top="1440" w:right="1440" w:bottom="1440" w:left="1440" w:header="720" w:footer="720" w:gutter="0"/>
          <w:cols w:num="2" w:space="720"/>
          <w:docGrid w:linePitch="360"/>
        </w:sectPr>
      </w:pPr>
      <w:r>
        <w:t>Tiruchirappalli - 620015</w:t>
      </w:r>
      <w:r w:rsidR="00D152F1">
        <w:rPr>
          <w:b/>
          <w:bCs/>
        </w:rPr>
        <w:t xml:space="preserve"> </w:t>
      </w:r>
    </w:p>
    <w:p w14:paraId="60468DCA" w14:textId="3D8D2E0B" w:rsidR="00465B26" w:rsidRPr="00EA790B" w:rsidRDefault="00465B26" w:rsidP="00EA790B"/>
    <w:sectPr w:rsidR="00465B26" w:rsidRPr="00EA790B" w:rsidSect="009F79F4">
      <w:type w:val="continuous"/>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613"/>
    <w:multiLevelType w:val="multilevel"/>
    <w:tmpl w:val="FEF8F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25B83"/>
    <w:multiLevelType w:val="hybridMultilevel"/>
    <w:tmpl w:val="C928B2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3CB24A4"/>
    <w:multiLevelType w:val="hybridMultilevel"/>
    <w:tmpl w:val="BDD652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6701DCD"/>
    <w:multiLevelType w:val="multilevel"/>
    <w:tmpl w:val="D080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C522C"/>
    <w:multiLevelType w:val="multilevel"/>
    <w:tmpl w:val="66A6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E54C2"/>
    <w:multiLevelType w:val="multilevel"/>
    <w:tmpl w:val="DC94B61C"/>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15:restartNumberingAfterBreak="0">
    <w:nsid w:val="0A4B07C1"/>
    <w:multiLevelType w:val="multilevel"/>
    <w:tmpl w:val="5726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94A7A"/>
    <w:multiLevelType w:val="hybridMultilevel"/>
    <w:tmpl w:val="F6E0A8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FB66620"/>
    <w:multiLevelType w:val="multilevel"/>
    <w:tmpl w:val="563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E3CCF"/>
    <w:multiLevelType w:val="multilevel"/>
    <w:tmpl w:val="3CF8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55FE3"/>
    <w:multiLevelType w:val="multilevel"/>
    <w:tmpl w:val="A6C8E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53941"/>
    <w:multiLevelType w:val="multilevel"/>
    <w:tmpl w:val="8314F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02C95"/>
    <w:multiLevelType w:val="hybridMultilevel"/>
    <w:tmpl w:val="2FB80A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A537E87"/>
    <w:multiLevelType w:val="hybridMultilevel"/>
    <w:tmpl w:val="E9DC21C4"/>
    <w:lvl w:ilvl="0" w:tplc="3548685C">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2E231F61"/>
    <w:multiLevelType w:val="hybridMultilevel"/>
    <w:tmpl w:val="D196FA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3414C6"/>
    <w:multiLevelType w:val="hybridMultilevel"/>
    <w:tmpl w:val="2278BADC"/>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0D81C10"/>
    <w:multiLevelType w:val="multilevel"/>
    <w:tmpl w:val="AB58D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F1124"/>
    <w:multiLevelType w:val="hybridMultilevel"/>
    <w:tmpl w:val="7D42C8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5A2339B"/>
    <w:multiLevelType w:val="hybridMultilevel"/>
    <w:tmpl w:val="8B5E3C58"/>
    <w:lvl w:ilvl="0" w:tplc="3548685C">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3B074202"/>
    <w:multiLevelType w:val="multilevel"/>
    <w:tmpl w:val="1EFC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75536"/>
    <w:multiLevelType w:val="hybridMultilevel"/>
    <w:tmpl w:val="640695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6303EC"/>
    <w:multiLevelType w:val="multilevel"/>
    <w:tmpl w:val="675A8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D797B"/>
    <w:multiLevelType w:val="multilevel"/>
    <w:tmpl w:val="80829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55D28"/>
    <w:multiLevelType w:val="hybridMultilevel"/>
    <w:tmpl w:val="12A2497A"/>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BC7F5A"/>
    <w:multiLevelType w:val="hybridMultilevel"/>
    <w:tmpl w:val="252C5CF8"/>
    <w:lvl w:ilvl="0" w:tplc="3548685C">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B647795"/>
    <w:multiLevelType w:val="hybridMultilevel"/>
    <w:tmpl w:val="1B947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FDE463A"/>
    <w:multiLevelType w:val="hybridMultilevel"/>
    <w:tmpl w:val="B2E0D902"/>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3D85C2F"/>
    <w:multiLevelType w:val="multilevel"/>
    <w:tmpl w:val="99C23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50B50"/>
    <w:multiLevelType w:val="multilevel"/>
    <w:tmpl w:val="6742A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27D6F"/>
    <w:multiLevelType w:val="multilevel"/>
    <w:tmpl w:val="B62A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70FB3"/>
    <w:multiLevelType w:val="multilevel"/>
    <w:tmpl w:val="15C4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30BBC"/>
    <w:multiLevelType w:val="hybridMultilevel"/>
    <w:tmpl w:val="AD1A3C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6DCA253D"/>
    <w:multiLevelType w:val="hybridMultilevel"/>
    <w:tmpl w:val="7D42C8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EEB0DB9"/>
    <w:multiLevelType w:val="multilevel"/>
    <w:tmpl w:val="2A963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C3590"/>
    <w:multiLevelType w:val="hybridMultilevel"/>
    <w:tmpl w:val="C0D2CF62"/>
    <w:lvl w:ilvl="0" w:tplc="3548685C">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26556D4"/>
    <w:multiLevelType w:val="hybridMultilevel"/>
    <w:tmpl w:val="DDF8095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73135FC5"/>
    <w:multiLevelType w:val="multilevel"/>
    <w:tmpl w:val="BEC05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465FF"/>
    <w:multiLevelType w:val="multilevel"/>
    <w:tmpl w:val="C928B24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15:restartNumberingAfterBreak="0">
    <w:nsid w:val="7B84506F"/>
    <w:multiLevelType w:val="multilevel"/>
    <w:tmpl w:val="ED16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25770D"/>
    <w:multiLevelType w:val="multilevel"/>
    <w:tmpl w:val="DDE4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2269D"/>
    <w:multiLevelType w:val="multilevel"/>
    <w:tmpl w:val="31329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110907">
    <w:abstractNumId w:val="1"/>
  </w:num>
  <w:num w:numId="2" w16cid:durableId="1023016988">
    <w:abstractNumId w:val="7"/>
  </w:num>
  <w:num w:numId="3" w16cid:durableId="1761294936">
    <w:abstractNumId w:val="2"/>
  </w:num>
  <w:num w:numId="4" w16cid:durableId="185800457">
    <w:abstractNumId w:val="12"/>
  </w:num>
  <w:num w:numId="5" w16cid:durableId="1575118378">
    <w:abstractNumId w:val="37"/>
  </w:num>
  <w:num w:numId="6" w16cid:durableId="516309047">
    <w:abstractNumId w:val="24"/>
  </w:num>
  <w:num w:numId="7" w16cid:durableId="952398890">
    <w:abstractNumId w:val="23"/>
  </w:num>
  <w:num w:numId="8" w16cid:durableId="962006694">
    <w:abstractNumId w:val="20"/>
  </w:num>
  <w:num w:numId="9" w16cid:durableId="368455330">
    <w:abstractNumId w:val="31"/>
  </w:num>
  <w:num w:numId="10" w16cid:durableId="1260022965">
    <w:abstractNumId w:val="35"/>
  </w:num>
  <w:num w:numId="11" w16cid:durableId="703603472">
    <w:abstractNumId w:val="26"/>
  </w:num>
  <w:num w:numId="12" w16cid:durableId="1251307771">
    <w:abstractNumId w:val="15"/>
  </w:num>
  <w:num w:numId="13" w16cid:durableId="783769259">
    <w:abstractNumId w:val="25"/>
  </w:num>
  <w:num w:numId="14" w16cid:durableId="360211311">
    <w:abstractNumId w:val="34"/>
  </w:num>
  <w:num w:numId="15" w16cid:durableId="1613827014">
    <w:abstractNumId w:val="13"/>
  </w:num>
  <w:num w:numId="16" w16cid:durableId="1455490207">
    <w:abstractNumId w:val="18"/>
  </w:num>
  <w:num w:numId="17" w16cid:durableId="127406165">
    <w:abstractNumId w:val="14"/>
  </w:num>
  <w:num w:numId="18" w16cid:durableId="952054266">
    <w:abstractNumId w:val="32"/>
  </w:num>
  <w:num w:numId="19" w16cid:durableId="29188615">
    <w:abstractNumId w:val="17"/>
  </w:num>
  <w:num w:numId="20" w16cid:durableId="186527477">
    <w:abstractNumId w:val="8"/>
  </w:num>
  <w:num w:numId="21" w16cid:durableId="901252325">
    <w:abstractNumId w:val="4"/>
  </w:num>
  <w:num w:numId="22" w16cid:durableId="1979912661">
    <w:abstractNumId w:val="36"/>
  </w:num>
  <w:num w:numId="23" w16cid:durableId="1124469153">
    <w:abstractNumId w:val="22"/>
  </w:num>
  <w:num w:numId="24" w16cid:durableId="1495296026">
    <w:abstractNumId w:val="11"/>
  </w:num>
  <w:num w:numId="25" w16cid:durableId="684017962">
    <w:abstractNumId w:val="40"/>
  </w:num>
  <w:num w:numId="26" w16cid:durableId="9455367">
    <w:abstractNumId w:val="6"/>
  </w:num>
  <w:num w:numId="27" w16cid:durableId="1982686731">
    <w:abstractNumId w:val="5"/>
  </w:num>
  <w:num w:numId="28" w16cid:durableId="798762010">
    <w:abstractNumId w:val="38"/>
  </w:num>
  <w:num w:numId="29" w16cid:durableId="440686607">
    <w:abstractNumId w:val="19"/>
  </w:num>
  <w:num w:numId="30" w16cid:durableId="552273578">
    <w:abstractNumId w:val="9"/>
  </w:num>
  <w:num w:numId="31" w16cid:durableId="645010510">
    <w:abstractNumId w:val="28"/>
  </w:num>
  <w:num w:numId="32" w16cid:durableId="1306281179">
    <w:abstractNumId w:val="16"/>
  </w:num>
  <w:num w:numId="33" w16cid:durableId="190143316">
    <w:abstractNumId w:val="21"/>
  </w:num>
  <w:num w:numId="34" w16cid:durableId="1457677795">
    <w:abstractNumId w:val="33"/>
  </w:num>
  <w:num w:numId="35" w16cid:durableId="775834361">
    <w:abstractNumId w:val="10"/>
  </w:num>
  <w:num w:numId="36" w16cid:durableId="1599172261">
    <w:abstractNumId w:val="39"/>
  </w:num>
  <w:num w:numId="37" w16cid:durableId="746264570">
    <w:abstractNumId w:val="0"/>
  </w:num>
  <w:num w:numId="38" w16cid:durableId="277445708">
    <w:abstractNumId w:val="3"/>
  </w:num>
  <w:num w:numId="39" w16cid:durableId="242955824">
    <w:abstractNumId w:val="27"/>
  </w:num>
  <w:num w:numId="40" w16cid:durableId="356586672">
    <w:abstractNumId w:val="29"/>
  </w:num>
  <w:num w:numId="41" w16cid:durableId="178063527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1C0"/>
    <w:rsid w:val="000013CC"/>
    <w:rsid w:val="00080755"/>
    <w:rsid w:val="0008163A"/>
    <w:rsid w:val="00084358"/>
    <w:rsid w:val="000B22EE"/>
    <w:rsid w:val="00144CE3"/>
    <w:rsid w:val="001744AA"/>
    <w:rsid w:val="00194756"/>
    <w:rsid w:val="001A3973"/>
    <w:rsid w:val="001B5758"/>
    <w:rsid w:val="001C0803"/>
    <w:rsid w:val="001D4A82"/>
    <w:rsid w:val="0026427A"/>
    <w:rsid w:val="00276443"/>
    <w:rsid w:val="00281650"/>
    <w:rsid w:val="00292FBD"/>
    <w:rsid w:val="00357829"/>
    <w:rsid w:val="003F14CD"/>
    <w:rsid w:val="003F719A"/>
    <w:rsid w:val="0041056B"/>
    <w:rsid w:val="00465B26"/>
    <w:rsid w:val="004A2CD5"/>
    <w:rsid w:val="004D5C1C"/>
    <w:rsid w:val="004D6B9F"/>
    <w:rsid w:val="004E5316"/>
    <w:rsid w:val="004E633F"/>
    <w:rsid w:val="004F7371"/>
    <w:rsid w:val="00524E83"/>
    <w:rsid w:val="00531C34"/>
    <w:rsid w:val="0055155A"/>
    <w:rsid w:val="00552146"/>
    <w:rsid w:val="00554C49"/>
    <w:rsid w:val="005B41C0"/>
    <w:rsid w:val="005B593C"/>
    <w:rsid w:val="005F5A57"/>
    <w:rsid w:val="00601583"/>
    <w:rsid w:val="00615361"/>
    <w:rsid w:val="00636A81"/>
    <w:rsid w:val="00647F77"/>
    <w:rsid w:val="0066772F"/>
    <w:rsid w:val="00675C4D"/>
    <w:rsid w:val="0069639D"/>
    <w:rsid w:val="006C7FB6"/>
    <w:rsid w:val="00704B45"/>
    <w:rsid w:val="00725AE2"/>
    <w:rsid w:val="00732FCA"/>
    <w:rsid w:val="00733D90"/>
    <w:rsid w:val="00782F24"/>
    <w:rsid w:val="007A124D"/>
    <w:rsid w:val="00801AB8"/>
    <w:rsid w:val="00822D92"/>
    <w:rsid w:val="00822F0E"/>
    <w:rsid w:val="00852078"/>
    <w:rsid w:val="008641D7"/>
    <w:rsid w:val="00885B03"/>
    <w:rsid w:val="00893951"/>
    <w:rsid w:val="0094241B"/>
    <w:rsid w:val="0094703B"/>
    <w:rsid w:val="009716D1"/>
    <w:rsid w:val="009737AE"/>
    <w:rsid w:val="009A3AA8"/>
    <w:rsid w:val="009A68E2"/>
    <w:rsid w:val="009B66D7"/>
    <w:rsid w:val="009C19FF"/>
    <w:rsid w:val="009E3007"/>
    <w:rsid w:val="009F79F4"/>
    <w:rsid w:val="00A04F3E"/>
    <w:rsid w:val="00A165F3"/>
    <w:rsid w:val="00A17EFF"/>
    <w:rsid w:val="00A55A26"/>
    <w:rsid w:val="00A630C0"/>
    <w:rsid w:val="00A76AE9"/>
    <w:rsid w:val="00AB7C2C"/>
    <w:rsid w:val="00AE5C19"/>
    <w:rsid w:val="00B54AFD"/>
    <w:rsid w:val="00B668E2"/>
    <w:rsid w:val="00BB41DE"/>
    <w:rsid w:val="00BC081A"/>
    <w:rsid w:val="00BC1CAF"/>
    <w:rsid w:val="00C04B45"/>
    <w:rsid w:val="00C121AE"/>
    <w:rsid w:val="00C17CE1"/>
    <w:rsid w:val="00C43FD2"/>
    <w:rsid w:val="00C45C2E"/>
    <w:rsid w:val="00C63DF4"/>
    <w:rsid w:val="00C82C00"/>
    <w:rsid w:val="00CC2921"/>
    <w:rsid w:val="00CF4D7B"/>
    <w:rsid w:val="00D05752"/>
    <w:rsid w:val="00D152F1"/>
    <w:rsid w:val="00D17F35"/>
    <w:rsid w:val="00D5358C"/>
    <w:rsid w:val="00D80EB5"/>
    <w:rsid w:val="00DC6B09"/>
    <w:rsid w:val="00DE4C30"/>
    <w:rsid w:val="00E0461B"/>
    <w:rsid w:val="00E206C7"/>
    <w:rsid w:val="00E5443E"/>
    <w:rsid w:val="00EA790B"/>
    <w:rsid w:val="00EC4D60"/>
    <w:rsid w:val="00ED1499"/>
    <w:rsid w:val="00ED5021"/>
    <w:rsid w:val="00F023A3"/>
    <w:rsid w:val="00F26F4C"/>
    <w:rsid w:val="00F7002F"/>
    <w:rsid w:val="00FB0176"/>
    <w:rsid w:val="00FE2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FBDDE"/>
  <w15:chartTrackingRefBased/>
  <w15:docId w15:val="{FD011BB9-0E19-42CA-B5E9-1235508E5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41C0"/>
    <w:rPr>
      <w:sz w:val="24"/>
      <w:szCs w:val="24"/>
    </w:rPr>
  </w:style>
  <w:style w:type="paragraph" w:styleId="Heading2">
    <w:name w:val="heading 2"/>
    <w:basedOn w:val="Normal"/>
    <w:next w:val="Normal"/>
    <w:link w:val="Heading2Char"/>
    <w:uiPriority w:val="9"/>
    <w:qFormat/>
    <w:rsid w:val="00675C4D"/>
    <w:pPr>
      <w:keepNext/>
      <w:keepLines/>
      <w:spacing w:before="200"/>
      <w:outlineLvl w:val="1"/>
    </w:pPr>
    <w:rPr>
      <w:rFonts w:ascii="Cambria" w:hAnsi="Cambria"/>
      <w:b/>
      <w:bCs/>
      <w:color w:val="4F81BD"/>
      <w:sz w:val="26"/>
      <w:szCs w:val="26"/>
      <w:lang w:val="x-none" w:eastAsia="x-none"/>
    </w:rPr>
  </w:style>
  <w:style w:type="paragraph" w:styleId="Heading3">
    <w:name w:val="heading 3"/>
    <w:basedOn w:val="Normal"/>
    <w:next w:val="Normal"/>
    <w:link w:val="Heading3Char"/>
    <w:semiHidden/>
    <w:unhideWhenUsed/>
    <w:qFormat/>
    <w:rsid w:val="00D05752"/>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A39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4E5316"/>
    <w:rPr>
      <w:rFonts w:cs="Times New Roman"/>
      <w:b/>
      <w:bCs/>
    </w:rPr>
  </w:style>
  <w:style w:type="character" w:customStyle="1" w:styleId="Heading2Char">
    <w:name w:val="Heading 2 Char"/>
    <w:link w:val="Heading2"/>
    <w:uiPriority w:val="9"/>
    <w:rsid w:val="00675C4D"/>
    <w:rPr>
      <w:rFonts w:ascii="Cambria" w:hAnsi="Cambria"/>
      <w:b/>
      <w:bCs/>
      <w:color w:val="4F81BD"/>
      <w:sz w:val="26"/>
      <w:szCs w:val="26"/>
    </w:rPr>
  </w:style>
  <w:style w:type="paragraph" w:styleId="Title">
    <w:name w:val="Title"/>
    <w:basedOn w:val="Normal"/>
    <w:link w:val="TitleChar"/>
    <w:qFormat/>
    <w:rsid w:val="00725AE2"/>
    <w:pPr>
      <w:jc w:val="center"/>
    </w:pPr>
    <w:rPr>
      <w:b/>
      <w:szCs w:val="20"/>
      <w:lang w:val="en-GB" w:eastAsia="x-none"/>
    </w:rPr>
  </w:style>
  <w:style w:type="character" w:customStyle="1" w:styleId="TitleChar">
    <w:name w:val="Title Char"/>
    <w:link w:val="Title"/>
    <w:rsid w:val="00725AE2"/>
    <w:rPr>
      <w:b/>
      <w:sz w:val="24"/>
      <w:lang w:val="en-GB"/>
    </w:rPr>
  </w:style>
  <w:style w:type="character" w:styleId="Hyperlink">
    <w:name w:val="Hyperlink"/>
    <w:rsid w:val="00782F24"/>
    <w:rPr>
      <w:color w:val="0000FF"/>
      <w:u w:val="single"/>
    </w:rPr>
  </w:style>
  <w:style w:type="character" w:customStyle="1" w:styleId="Heading3Char">
    <w:name w:val="Heading 3 Char"/>
    <w:basedOn w:val="DefaultParagraphFont"/>
    <w:link w:val="Heading3"/>
    <w:semiHidden/>
    <w:rsid w:val="00D05752"/>
    <w:rPr>
      <w:rFonts w:asciiTheme="majorHAnsi" w:eastAsiaTheme="majorEastAsia" w:hAnsiTheme="majorHAnsi" w:cstheme="majorBidi"/>
      <w:b/>
      <w:bCs/>
      <w:sz w:val="26"/>
      <w:szCs w:val="26"/>
    </w:rPr>
  </w:style>
  <w:style w:type="table" w:styleId="Table3Deffects2">
    <w:name w:val="Table 3D effects 2"/>
    <w:basedOn w:val="TableNormal"/>
    <w:rsid w:val="00C17CE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1">
    <w:name w:val="Table Grid 1"/>
    <w:basedOn w:val="TableNormal"/>
    <w:rsid w:val="00C17CE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3Deffects3">
    <w:name w:val="Table 3D effects 3"/>
    <w:basedOn w:val="TableNormal"/>
    <w:rsid w:val="000843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lainTable4">
    <w:name w:val="Plain Table 4"/>
    <w:basedOn w:val="TableNormal"/>
    <w:uiPriority w:val="44"/>
    <w:rsid w:val="000843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A790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257000">
      <w:bodyDiv w:val="1"/>
      <w:marLeft w:val="0"/>
      <w:marRight w:val="0"/>
      <w:marTop w:val="0"/>
      <w:marBottom w:val="0"/>
      <w:divBdr>
        <w:top w:val="none" w:sz="0" w:space="0" w:color="auto"/>
        <w:left w:val="none" w:sz="0" w:space="0" w:color="auto"/>
        <w:bottom w:val="none" w:sz="0" w:space="0" w:color="auto"/>
        <w:right w:val="none" w:sz="0" w:space="0" w:color="auto"/>
      </w:divBdr>
    </w:div>
    <w:div w:id="122232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A24FD1-5650-4B1F-AEEF-E004C979A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522</Words>
  <Characters>2979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NATIONAL INSTITUTE OF TECHNOLOGY: TIRUCHIRAPPALLI –620 015</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INSTITUTE OF TECHNOLOGY: TIRUCHIRAPPALLI –620 015</dc:title>
  <dc:subject/>
  <dc:creator>Administrator</dc:creator>
  <cp:keywords/>
  <dc:description/>
  <cp:lastModifiedBy>NAGA NEELESH N</cp:lastModifiedBy>
  <cp:revision>6</cp:revision>
  <cp:lastPrinted>2026-02-10T14:06:00Z</cp:lastPrinted>
  <dcterms:created xsi:type="dcterms:W3CDTF">2026-02-10T07:27:00Z</dcterms:created>
  <dcterms:modified xsi:type="dcterms:W3CDTF">2026-03-07T17:28:00Z</dcterms:modified>
</cp:coreProperties>
</file>