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81" w:rsidRPr="008D2DAB" w:rsidRDefault="00A55781" w:rsidP="00A55781">
      <w:p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  <w:r w:rsidRPr="004C544E">
        <w:rPr>
          <w:rFonts w:ascii="Tahoma" w:eastAsia="Times New Roman" w:hAnsi="Tahoma" w:cs="Tahoma"/>
          <w:sz w:val="20"/>
          <w:szCs w:val="20"/>
          <w:lang w:eastAsia="en-IN"/>
        </w:rPr>
        <w:t xml:space="preserve">Dear </w:t>
      </w:r>
      <w:r w:rsidR="00375A2B" w:rsidRPr="004C544E">
        <w:rPr>
          <w:rFonts w:ascii="Tahoma" w:eastAsia="Times New Roman" w:hAnsi="Tahoma" w:cs="Tahoma"/>
          <w:i/>
          <w:sz w:val="20"/>
          <w:szCs w:val="20"/>
          <w:highlight w:val="yellow"/>
          <w:lang w:eastAsia="en-IN"/>
        </w:rPr>
        <w:t>&lt;contact-</w:t>
      </w:r>
      <w:r w:rsidR="00375A2B" w:rsidRPr="008D2DAB">
        <w:rPr>
          <w:rFonts w:ascii="Tahoma" w:eastAsia="Times New Roman" w:hAnsi="Tahoma" w:cs="Tahoma"/>
          <w:i/>
          <w:sz w:val="20"/>
          <w:szCs w:val="20"/>
          <w:highlight w:val="yellow"/>
          <w:lang w:eastAsia="en-IN"/>
        </w:rPr>
        <w:t>name&gt;</w:t>
      </w:r>
      <w:r w:rsidRPr="008D2DAB">
        <w:rPr>
          <w:rFonts w:ascii="Tahoma" w:eastAsia="Times New Roman" w:hAnsi="Tahoma" w:cs="Tahoma"/>
          <w:sz w:val="20"/>
          <w:szCs w:val="20"/>
          <w:lang w:eastAsia="en-IN"/>
        </w:rPr>
        <w:t>,</w:t>
      </w:r>
    </w:p>
    <w:p w:rsidR="00A62478" w:rsidRPr="008D2DAB" w:rsidRDefault="00A62478" w:rsidP="00A55781">
      <w:p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E03013" w:rsidRPr="008D2DAB" w:rsidRDefault="00733025" w:rsidP="00A55781">
      <w:p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  <w:r w:rsidRPr="008D2DAB">
        <w:rPr>
          <w:rFonts w:ascii="Tahoma" w:eastAsia="Times New Roman" w:hAnsi="Tahoma" w:cs="Tahoma"/>
          <w:sz w:val="20"/>
          <w:szCs w:val="20"/>
          <w:lang w:eastAsia="en-IN"/>
        </w:rPr>
        <w:t xml:space="preserve">Greetings from </w:t>
      </w:r>
      <w:bookmarkStart w:id="0" w:name="_GoBack"/>
      <w:r w:rsidRPr="001158D4">
        <w:rPr>
          <w:rFonts w:ascii="Tahoma" w:eastAsia="Times New Roman" w:hAnsi="Tahoma" w:cs="Tahoma"/>
          <w:b/>
          <w:bCs/>
          <w:sz w:val="20"/>
          <w:szCs w:val="20"/>
          <w:lang w:eastAsia="en-IN"/>
        </w:rPr>
        <w:t>School of Bus</w:t>
      </w:r>
      <w:r w:rsidR="001158D4" w:rsidRPr="001158D4">
        <w:rPr>
          <w:rFonts w:ascii="Tahoma" w:eastAsia="Times New Roman" w:hAnsi="Tahoma" w:cs="Tahoma"/>
          <w:b/>
          <w:bCs/>
          <w:sz w:val="20"/>
          <w:szCs w:val="20"/>
          <w:lang w:eastAsia="en-IN"/>
        </w:rPr>
        <w:t>iness Management, NMIMS, Mumbai!</w:t>
      </w:r>
      <w:bookmarkEnd w:id="0"/>
    </w:p>
    <w:p w:rsidR="00E03013" w:rsidRPr="008D2DAB" w:rsidRDefault="00E03013" w:rsidP="00A55781">
      <w:pPr>
        <w:shd w:val="clear" w:color="auto" w:fill="FFFFFF"/>
        <w:spacing w:after="0" w:line="288" w:lineRule="auto"/>
        <w:ind w:right="-24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8D3A94" w:rsidRDefault="00192BFC" w:rsidP="00A55781">
      <w:pPr>
        <w:shd w:val="clear" w:color="auto" w:fill="FFFFFF"/>
        <w:spacing w:after="0" w:line="288" w:lineRule="auto"/>
        <w:ind w:right="-24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 w:rsidRPr="008D2DAB">
        <w:rPr>
          <w:rFonts w:ascii="Tahoma" w:eastAsia="Times New Roman" w:hAnsi="Tahoma" w:cs="Tahoma"/>
          <w:sz w:val="20"/>
          <w:szCs w:val="20"/>
          <w:lang w:eastAsia="en-IN"/>
        </w:rPr>
        <w:t>The School of Business Management</w:t>
      </w:r>
      <w:r w:rsidR="00375A2B" w:rsidRPr="008D2DAB">
        <w:rPr>
          <w:rFonts w:ascii="Tahoma" w:eastAsia="Times New Roman" w:hAnsi="Tahoma" w:cs="Tahoma"/>
          <w:sz w:val="20"/>
          <w:szCs w:val="20"/>
          <w:lang w:eastAsia="en-IN"/>
        </w:rPr>
        <w:t xml:space="preserve"> (SBM), NMIMS</w:t>
      </w:r>
      <w:r w:rsidR="00551778" w:rsidRPr="008D2DAB">
        <w:rPr>
          <w:rFonts w:ascii="Tahoma" w:eastAsia="Times New Roman" w:hAnsi="Tahoma" w:cs="Tahoma"/>
          <w:sz w:val="20"/>
          <w:szCs w:val="20"/>
          <w:lang w:eastAsia="en-IN"/>
        </w:rPr>
        <w:t>,</w:t>
      </w:r>
      <w:r w:rsidR="00375A2B" w:rsidRPr="008D2DAB">
        <w:rPr>
          <w:rFonts w:ascii="Tahoma" w:eastAsia="Times New Roman" w:hAnsi="Tahoma" w:cs="Tahoma"/>
          <w:sz w:val="20"/>
          <w:szCs w:val="20"/>
          <w:lang w:eastAsia="en-IN"/>
        </w:rPr>
        <w:t xml:space="preserve"> Mu</w:t>
      </w:r>
      <w:r w:rsidRPr="008D2DAB">
        <w:rPr>
          <w:rFonts w:ascii="Tahoma" w:eastAsia="Times New Roman" w:hAnsi="Tahoma" w:cs="Tahoma"/>
          <w:sz w:val="20"/>
          <w:szCs w:val="20"/>
          <w:lang w:eastAsia="en-IN"/>
        </w:rPr>
        <w:t xml:space="preserve">mbai is one of India’s premier business schools and has long been a </w:t>
      </w:r>
      <w:r w:rsidR="008D3A94" w:rsidRPr="008D2DAB">
        <w:rPr>
          <w:rFonts w:ascii="Tahoma" w:eastAsia="Times New Roman" w:hAnsi="Tahoma" w:cs="Tahoma"/>
          <w:sz w:val="20"/>
          <w:szCs w:val="20"/>
          <w:lang w:eastAsia="en-IN"/>
        </w:rPr>
        <w:t>leader in management education with a proud history of</w:t>
      </w:r>
      <w:r w:rsidR="008D3A94" w:rsidRPr="004C544E">
        <w:rPr>
          <w:rFonts w:ascii="Tahoma" w:eastAsia="Times New Roman" w:hAnsi="Tahoma" w:cs="Tahoma"/>
          <w:sz w:val="20"/>
          <w:szCs w:val="20"/>
          <w:lang w:eastAsia="en-IN"/>
        </w:rPr>
        <w:t xml:space="preserve"> contributing the best talent to the corporate world.</w:t>
      </w:r>
      <w:r w:rsidR="008D3A94">
        <w:rPr>
          <w:rFonts w:ascii="Tahoma" w:eastAsia="Times New Roman" w:hAnsi="Tahoma" w:cs="Tahoma"/>
          <w:sz w:val="20"/>
          <w:szCs w:val="20"/>
          <w:lang w:eastAsia="en-IN"/>
        </w:rPr>
        <w:t xml:space="preserve"> </w:t>
      </w:r>
      <w:r w:rsidR="008D3A94" w:rsidRPr="004C544E">
        <w:rPr>
          <w:rFonts w:ascii="Tahoma" w:eastAsia="Times New Roman" w:hAnsi="Tahoma" w:cs="Tahoma"/>
          <w:sz w:val="20"/>
          <w:szCs w:val="20"/>
          <w:lang w:eastAsia="en-IN"/>
        </w:rPr>
        <w:t xml:space="preserve">The confidence and immense faith shown by various corporates over the years has emphasized the position NMIMS </w:t>
      </w:r>
      <w:r w:rsidR="008D3A94">
        <w:rPr>
          <w:rFonts w:ascii="Tahoma" w:eastAsia="Times New Roman" w:hAnsi="Tahoma" w:cs="Tahoma"/>
          <w:sz w:val="20"/>
          <w:szCs w:val="20"/>
          <w:lang w:eastAsia="en-IN"/>
        </w:rPr>
        <w:t>has held in the industry for the past 33 years.</w:t>
      </w:r>
    </w:p>
    <w:p w:rsidR="008D3A94" w:rsidRDefault="008D3A94" w:rsidP="00A55781">
      <w:pPr>
        <w:shd w:val="clear" w:color="auto" w:fill="FFFFFF"/>
        <w:spacing w:after="0" w:line="288" w:lineRule="auto"/>
        <w:ind w:right="-24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375A2B" w:rsidRPr="004C544E" w:rsidRDefault="00A62478" w:rsidP="00A55781">
      <w:pPr>
        <w:shd w:val="clear" w:color="auto" w:fill="FFFFFF"/>
        <w:spacing w:after="0" w:line="288" w:lineRule="auto"/>
        <w:ind w:right="-24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 w:rsidRPr="004C544E">
        <w:rPr>
          <w:rFonts w:ascii="Tahoma" w:eastAsia="Times New Roman" w:hAnsi="Tahoma" w:cs="Tahoma"/>
          <w:sz w:val="20"/>
          <w:szCs w:val="20"/>
          <w:lang w:eastAsia="en-IN"/>
        </w:rPr>
        <w:t>We</w:t>
      </w:r>
      <w:r w:rsidR="00CB6448">
        <w:rPr>
          <w:rFonts w:ascii="Tahoma" w:eastAsia="Times New Roman" w:hAnsi="Tahoma" w:cs="Tahoma"/>
          <w:sz w:val="20"/>
          <w:szCs w:val="20"/>
          <w:lang w:eastAsia="en-IN"/>
        </w:rPr>
        <w:t xml:space="preserve"> </w:t>
      </w:r>
      <w:r w:rsidRPr="004C544E">
        <w:rPr>
          <w:rFonts w:ascii="Tahoma" w:eastAsia="Times New Roman" w:hAnsi="Tahoma" w:cs="Tahoma"/>
          <w:sz w:val="20"/>
          <w:szCs w:val="20"/>
          <w:lang w:eastAsia="en-IN"/>
        </w:rPr>
        <w:t>are</w:t>
      </w:r>
      <w:r w:rsidR="00CB6448">
        <w:rPr>
          <w:rFonts w:ascii="Tahoma" w:eastAsia="Times New Roman" w:hAnsi="Tahoma" w:cs="Tahoma"/>
          <w:sz w:val="20"/>
          <w:szCs w:val="20"/>
          <w:lang w:eastAsia="en-IN"/>
        </w:rPr>
        <w:t xml:space="preserve"> keen on synergizing with</w:t>
      </w:r>
      <w:r w:rsidR="00375A2B" w:rsidRPr="004C544E">
        <w:rPr>
          <w:rFonts w:ascii="Tahoma" w:eastAsia="Times New Roman" w:hAnsi="Tahoma" w:cs="Tahoma"/>
          <w:sz w:val="20"/>
          <w:szCs w:val="20"/>
          <w:lang w:eastAsia="en-IN"/>
        </w:rPr>
        <w:t xml:space="preserve"> </w:t>
      </w:r>
      <w:r w:rsidR="00375A2B" w:rsidRPr="004C544E">
        <w:rPr>
          <w:rFonts w:ascii="Tahoma" w:eastAsia="Times New Roman" w:hAnsi="Tahoma" w:cs="Tahoma"/>
          <w:i/>
          <w:sz w:val="20"/>
          <w:szCs w:val="20"/>
          <w:highlight w:val="yellow"/>
          <w:lang w:eastAsia="en-IN"/>
        </w:rPr>
        <w:t>&lt;company-name&gt;</w:t>
      </w:r>
      <w:r w:rsidRPr="004C544E">
        <w:rPr>
          <w:rFonts w:ascii="Tahoma" w:eastAsia="Times New Roman" w:hAnsi="Tahoma" w:cs="Tahoma"/>
          <w:sz w:val="20"/>
          <w:szCs w:val="20"/>
          <w:lang w:eastAsia="en-IN"/>
        </w:rPr>
        <w:t xml:space="preserve"> </w:t>
      </w:r>
      <w:r w:rsidR="00CB6448">
        <w:rPr>
          <w:rFonts w:ascii="Tahoma" w:eastAsia="Times New Roman" w:hAnsi="Tahoma" w:cs="Tahoma"/>
          <w:sz w:val="20"/>
          <w:szCs w:val="20"/>
          <w:lang w:eastAsia="en-IN"/>
        </w:rPr>
        <w:t xml:space="preserve">for </w:t>
      </w:r>
      <w:r w:rsidRPr="004C544E">
        <w:rPr>
          <w:rFonts w:ascii="Tahoma" w:eastAsia="Times New Roman" w:hAnsi="Tahoma" w:cs="Tahoma"/>
          <w:sz w:val="20"/>
          <w:szCs w:val="20"/>
          <w:lang w:eastAsia="en-IN"/>
        </w:rPr>
        <w:t>Placements a</w:t>
      </w:r>
      <w:r w:rsidR="008D3A94">
        <w:rPr>
          <w:rFonts w:ascii="Tahoma" w:eastAsia="Times New Roman" w:hAnsi="Tahoma" w:cs="Tahoma"/>
          <w:sz w:val="20"/>
          <w:szCs w:val="20"/>
          <w:lang w:eastAsia="en-IN"/>
        </w:rPr>
        <w:t>nd Campus Engagement Activities</w:t>
      </w:r>
      <w:r w:rsidRPr="004C544E">
        <w:rPr>
          <w:rFonts w:ascii="Tahoma" w:eastAsia="Times New Roman" w:hAnsi="Tahoma" w:cs="Tahoma"/>
          <w:sz w:val="20"/>
          <w:szCs w:val="20"/>
          <w:lang w:eastAsia="en-IN"/>
        </w:rPr>
        <w:t>.</w:t>
      </w:r>
    </w:p>
    <w:p w:rsidR="00E03013" w:rsidRPr="00E03013" w:rsidRDefault="00E03013" w:rsidP="00A55781">
      <w:p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E03013" w:rsidRPr="004C544E" w:rsidRDefault="00E03013" w:rsidP="00A55781">
      <w:p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  <w:r w:rsidRPr="00E03013">
        <w:rPr>
          <w:rFonts w:ascii="Tahoma" w:eastAsia="Times New Roman" w:hAnsi="Tahoma" w:cs="Tahoma"/>
          <w:sz w:val="20"/>
          <w:szCs w:val="20"/>
          <w:lang w:eastAsia="en-IN"/>
        </w:rPr>
        <w:t xml:space="preserve">We had the presence of leading companies across sectors in </w:t>
      </w:r>
      <w:r w:rsidR="00DF6993" w:rsidRPr="004C544E">
        <w:rPr>
          <w:rFonts w:ascii="Tahoma" w:eastAsia="Times New Roman" w:hAnsi="Tahoma" w:cs="Tahoma"/>
          <w:sz w:val="20"/>
          <w:szCs w:val="20"/>
          <w:lang w:eastAsia="en-IN"/>
        </w:rPr>
        <w:t>p</w:t>
      </w:r>
      <w:r w:rsidR="008D2DAB">
        <w:rPr>
          <w:rFonts w:ascii="Tahoma" w:eastAsia="Times New Roman" w:hAnsi="Tahoma" w:cs="Tahoma"/>
          <w:sz w:val="20"/>
          <w:szCs w:val="20"/>
          <w:lang w:eastAsia="en-IN"/>
        </w:rPr>
        <w:t>lacement</w:t>
      </w:r>
      <w:r w:rsidR="00551778">
        <w:rPr>
          <w:rFonts w:ascii="Tahoma" w:eastAsia="Times New Roman" w:hAnsi="Tahoma" w:cs="Tahoma"/>
          <w:sz w:val="20"/>
          <w:szCs w:val="20"/>
          <w:lang w:eastAsia="en-IN"/>
        </w:rPr>
        <w:t xml:space="preserve"> </w:t>
      </w:r>
      <w:r w:rsidRPr="00E03013">
        <w:rPr>
          <w:rFonts w:ascii="Tahoma" w:eastAsia="Times New Roman" w:hAnsi="Tahoma" w:cs="Tahoma"/>
          <w:sz w:val="20"/>
          <w:szCs w:val="20"/>
          <w:lang w:eastAsia="en-IN"/>
        </w:rPr>
        <w:t>season</w:t>
      </w:r>
      <w:r w:rsidR="00551778">
        <w:rPr>
          <w:rFonts w:ascii="Tahoma" w:eastAsia="Times New Roman" w:hAnsi="Tahoma" w:cs="Tahoma"/>
          <w:sz w:val="20"/>
          <w:szCs w:val="20"/>
          <w:lang w:eastAsia="en-IN"/>
        </w:rPr>
        <w:t xml:space="preserve"> for the academic year 2013-14. </w:t>
      </w:r>
      <w:r w:rsidRPr="00E03013">
        <w:rPr>
          <w:rFonts w:ascii="Tahoma" w:eastAsia="Times New Roman" w:hAnsi="Tahoma" w:cs="Tahoma"/>
          <w:sz w:val="20"/>
          <w:szCs w:val="20"/>
          <w:lang w:eastAsia="en-IN"/>
        </w:rPr>
        <w:t>For th</w:t>
      </w:r>
      <w:r w:rsidR="00DF6993" w:rsidRPr="004C544E">
        <w:rPr>
          <w:rFonts w:ascii="Tahoma" w:eastAsia="Times New Roman" w:hAnsi="Tahoma" w:cs="Tahoma"/>
          <w:sz w:val="20"/>
          <w:szCs w:val="20"/>
          <w:lang w:eastAsia="en-IN"/>
        </w:rPr>
        <w:t xml:space="preserve">e placement reports, kindly refer – </w:t>
      </w:r>
      <w:hyperlink r:id="rId6" w:history="1">
        <w:r w:rsidR="00DF6993" w:rsidRPr="004C544E">
          <w:rPr>
            <w:rStyle w:val="Hyperlink"/>
            <w:rFonts w:ascii="Tahoma" w:eastAsia="Times New Roman" w:hAnsi="Tahoma" w:cs="Tahoma"/>
            <w:color w:val="auto"/>
            <w:sz w:val="20"/>
            <w:szCs w:val="20"/>
            <w:lang w:eastAsia="en-IN"/>
          </w:rPr>
          <w:t>Final Placements 2014</w:t>
        </w:r>
      </w:hyperlink>
      <w:r w:rsidR="00DF6993" w:rsidRPr="004C544E">
        <w:rPr>
          <w:rFonts w:ascii="Tahoma" w:eastAsia="Times New Roman" w:hAnsi="Tahoma" w:cs="Tahoma"/>
          <w:sz w:val="20"/>
          <w:szCs w:val="20"/>
          <w:lang w:eastAsia="en-IN"/>
        </w:rPr>
        <w:t xml:space="preserve"> and </w:t>
      </w:r>
      <w:hyperlink r:id="rId7" w:history="1">
        <w:r w:rsidR="00DF6993" w:rsidRPr="004C544E">
          <w:rPr>
            <w:rStyle w:val="Hyperlink"/>
            <w:rFonts w:ascii="Tahoma" w:eastAsia="Times New Roman" w:hAnsi="Tahoma" w:cs="Tahoma"/>
            <w:color w:val="auto"/>
            <w:sz w:val="20"/>
            <w:szCs w:val="20"/>
            <w:lang w:eastAsia="en-IN"/>
          </w:rPr>
          <w:t>Summer Internships 2014</w:t>
        </w:r>
      </w:hyperlink>
      <w:r w:rsidR="00DF6993" w:rsidRPr="004C544E">
        <w:rPr>
          <w:rFonts w:ascii="Tahoma" w:eastAsia="Times New Roman" w:hAnsi="Tahoma" w:cs="Tahoma"/>
          <w:sz w:val="20"/>
          <w:szCs w:val="20"/>
          <w:lang w:eastAsia="en-IN"/>
        </w:rPr>
        <w:t>.</w:t>
      </w:r>
    </w:p>
    <w:p w:rsidR="00E03013" w:rsidRPr="00E03013" w:rsidRDefault="00E03013" w:rsidP="00A55781">
      <w:p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5F72AD" w:rsidRPr="004C544E" w:rsidRDefault="005F72AD" w:rsidP="00A55781">
      <w:p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  <w:r w:rsidRPr="004C544E">
        <w:rPr>
          <w:rFonts w:ascii="Tahoma" w:eastAsia="Times New Roman" w:hAnsi="Tahoma" w:cs="Tahoma"/>
          <w:sz w:val="20"/>
          <w:szCs w:val="20"/>
          <w:lang w:eastAsia="en-IN"/>
        </w:rPr>
        <w:t>Our school offers the following full-time MBA programs:</w:t>
      </w:r>
    </w:p>
    <w:p w:rsidR="005F72AD" w:rsidRPr="004C544E" w:rsidRDefault="005F72AD" w:rsidP="00A55781">
      <w:p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</w:p>
    <w:tbl>
      <w:tblPr>
        <w:tblStyle w:val="TableGrid"/>
        <w:tblW w:w="10918" w:type="dxa"/>
        <w:jc w:val="center"/>
        <w:tblLook w:val="04A0" w:firstRow="1" w:lastRow="0" w:firstColumn="1" w:lastColumn="0" w:noHBand="0" w:noVBand="1"/>
      </w:tblPr>
      <w:tblGrid>
        <w:gridCol w:w="1820"/>
        <w:gridCol w:w="2346"/>
        <w:gridCol w:w="6752"/>
      </w:tblGrid>
      <w:tr w:rsidR="005F72AD" w:rsidRPr="00EB1DB9" w:rsidTr="00321F49">
        <w:trPr>
          <w:jc w:val="center"/>
        </w:trPr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2AD" w:rsidRPr="00EB1DB9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</w:pPr>
          </w:p>
        </w:tc>
        <w:tc>
          <w:tcPr>
            <w:tcW w:w="2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2AD" w:rsidRPr="00EB1DB9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</w:pPr>
            <w:r w:rsidRPr="00EB1DB9"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  <w:t>Program</w:t>
            </w:r>
          </w:p>
        </w:tc>
        <w:tc>
          <w:tcPr>
            <w:tcW w:w="6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2AD" w:rsidRPr="00EB1DB9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</w:pPr>
            <w:r w:rsidRPr="00EB1DB9"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  <w:t>Program Description</w:t>
            </w:r>
          </w:p>
        </w:tc>
      </w:tr>
      <w:tr w:rsidR="005F72AD" w:rsidRPr="00EB1DB9" w:rsidTr="00321F49">
        <w:trPr>
          <w:jc w:val="center"/>
        </w:trPr>
        <w:tc>
          <w:tcPr>
            <w:tcW w:w="18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F72AD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</w:pPr>
            <w:r w:rsidRPr="00EB1DB9"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  <w:t>Batch of 2013-15</w:t>
            </w:r>
          </w:p>
          <w:p w:rsidR="00EB1DB9" w:rsidRPr="00EB1DB9" w:rsidRDefault="00EB1DB9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</w:pPr>
            <w:r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  <w:t>(2</w:t>
            </w:r>
            <w:r w:rsidRPr="00EB1DB9">
              <w:rPr>
                <w:rFonts w:ascii="Tahoma" w:eastAsia="Times New Roman" w:hAnsi="Tahoma" w:cs="Tahoma"/>
                <w:b/>
                <w:sz w:val="18"/>
                <w:szCs w:val="18"/>
                <w:vertAlign w:val="superscript"/>
                <w:lang w:eastAsia="en-IN"/>
              </w:rPr>
              <w:t>nd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  <w:t xml:space="preserve"> Year)</w:t>
            </w:r>
          </w:p>
        </w:tc>
        <w:tc>
          <w:tcPr>
            <w:tcW w:w="23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F72AD" w:rsidRPr="00E05712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7"/>
                <w:szCs w:val="17"/>
                <w:lang w:eastAsia="en-IN"/>
              </w:rPr>
            </w:pPr>
            <w:r w:rsidRPr="00E05712">
              <w:rPr>
                <w:rFonts w:ascii="Tahoma" w:eastAsia="Times New Roman" w:hAnsi="Tahoma" w:cs="Tahoma"/>
                <w:b/>
                <w:sz w:val="17"/>
                <w:szCs w:val="17"/>
                <w:lang w:eastAsia="en-IN"/>
              </w:rPr>
              <w:t>Flagship MBA</w:t>
            </w:r>
          </w:p>
        </w:tc>
        <w:tc>
          <w:tcPr>
            <w:tcW w:w="67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F72AD" w:rsidRPr="00E05712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sz w:val="17"/>
                <w:szCs w:val="17"/>
                <w:lang w:eastAsia="en-IN"/>
              </w:rPr>
            </w:pPr>
            <w:r w:rsidRPr="00E05712">
              <w:rPr>
                <w:rFonts w:ascii="Tahoma" w:eastAsia="Times New Roman" w:hAnsi="Tahoma" w:cs="Tahoma"/>
                <w:sz w:val="17"/>
                <w:szCs w:val="17"/>
                <w:lang w:eastAsia="en-IN"/>
              </w:rPr>
              <w:t xml:space="preserve">Students can opt for General Management or specialize in Finance, </w:t>
            </w:r>
            <w:r w:rsidR="00EB1DB9" w:rsidRPr="00E05712">
              <w:rPr>
                <w:rFonts w:ascii="Tahoma" w:eastAsia="Times New Roman" w:hAnsi="Tahoma" w:cs="Tahoma"/>
                <w:sz w:val="17"/>
                <w:szCs w:val="17"/>
                <w:lang w:eastAsia="en-IN"/>
              </w:rPr>
              <w:t xml:space="preserve">Marketing, Operations, Strategy or </w:t>
            </w:r>
            <w:r w:rsidRPr="00E05712">
              <w:rPr>
                <w:rFonts w:ascii="Tahoma" w:eastAsia="Times New Roman" w:hAnsi="Tahoma" w:cs="Tahoma"/>
                <w:sz w:val="17"/>
                <w:szCs w:val="17"/>
                <w:lang w:eastAsia="en-IN"/>
              </w:rPr>
              <w:t>IT with expertise in Economics and Communications</w:t>
            </w:r>
          </w:p>
        </w:tc>
      </w:tr>
      <w:tr w:rsidR="005F72AD" w:rsidRPr="00EB1DB9" w:rsidTr="00321F49">
        <w:trPr>
          <w:jc w:val="center"/>
        </w:trPr>
        <w:tc>
          <w:tcPr>
            <w:tcW w:w="18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F72AD" w:rsidRPr="00EB1DB9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</w:pPr>
          </w:p>
        </w:tc>
        <w:tc>
          <w:tcPr>
            <w:tcW w:w="23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F72AD" w:rsidRPr="00E05712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7"/>
                <w:szCs w:val="17"/>
                <w:lang w:eastAsia="en-IN"/>
              </w:rPr>
            </w:pPr>
            <w:r w:rsidRPr="00E05712">
              <w:rPr>
                <w:rFonts w:ascii="Tahoma" w:eastAsia="Times New Roman" w:hAnsi="Tahoma" w:cs="Tahoma"/>
                <w:b/>
                <w:sz w:val="17"/>
                <w:szCs w:val="17"/>
                <w:lang w:eastAsia="en-IN"/>
              </w:rPr>
              <w:t>MBA HR</w:t>
            </w:r>
          </w:p>
        </w:tc>
        <w:tc>
          <w:tcPr>
            <w:tcW w:w="675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F72AD" w:rsidRPr="00E05712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sz w:val="17"/>
                <w:szCs w:val="17"/>
                <w:lang w:eastAsia="en-IN"/>
              </w:rPr>
            </w:pPr>
            <w:r w:rsidRPr="00E05712">
              <w:rPr>
                <w:rFonts w:ascii="Tahoma" w:eastAsia="Times New Roman" w:hAnsi="Tahoma" w:cs="Tahoma"/>
                <w:sz w:val="17"/>
                <w:szCs w:val="17"/>
                <w:lang w:eastAsia="en-IN"/>
              </w:rPr>
              <w:t>Focus on the design and delivery of core courses, sector specific inputs, conceptual knowledge, and tie-up with professional forums</w:t>
            </w:r>
          </w:p>
        </w:tc>
      </w:tr>
      <w:tr w:rsidR="005F72AD" w:rsidRPr="00EB1DB9" w:rsidTr="00321F49">
        <w:trPr>
          <w:jc w:val="center"/>
        </w:trPr>
        <w:tc>
          <w:tcPr>
            <w:tcW w:w="18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F72AD" w:rsidRPr="00EB1DB9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</w:pPr>
          </w:p>
        </w:tc>
        <w:tc>
          <w:tcPr>
            <w:tcW w:w="23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F72AD" w:rsidRPr="00E05712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7"/>
                <w:szCs w:val="17"/>
                <w:lang w:eastAsia="en-IN"/>
              </w:rPr>
            </w:pPr>
            <w:r w:rsidRPr="00E05712">
              <w:rPr>
                <w:rFonts w:ascii="Tahoma" w:eastAsia="Times New Roman" w:hAnsi="Tahoma" w:cs="Tahoma"/>
                <w:b/>
                <w:sz w:val="17"/>
                <w:szCs w:val="17"/>
                <w:lang w:eastAsia="en-IN"/>
              </w:rPr>
              <w:t>MBA Banking</w:t>
            </w:r>
          </w:p>
        </w:tc>
        <w:tc>
          <w:tcPr>
            <w:tcW w:w="675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F72AD" w:rsidRPr="00E05712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sz w:val="17"/>
                <w:szCs w:val="17"/>
                <w:lang w:eastAsia="en-IN"/>
              </w:rPr>
            </w:pPr>
          </w:p>
        </w:tc>
      </w:tr>
      <w:tr w:rsidR="005F72AD" w:rsidRPr="00EB1DB9" w:rsidTr="00321F49">
        <w:trPr>
          <w:jc w:val="center"/>
        </w:trPr>
        <w:tc>
          <w:tcPr>
            <w:tcW w:w="18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2AD" w:rsidRPr="00EB1DB9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</w:pPr>
          </w:p>
        </w:tc>
        <w:tc>
          <w:tcPr>
            <w:tcW w:w="23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2AD" w:rsidRPr="00E05712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7"/>
                <w:szCs w:val="17"/>
                <w:lang w:eastAsia="en-IN"/>
              </w:rPr>
            </w:pPr>
            <w:r w:rsidRPr="00E05712">
              <w:rPr>
                <w:rFonts w:ascii="Tahoma" w:eastAsia="Times New Roman" w:hAnsi="Tahoma" w:cs="Tahoma"/>
                <w:b/>
                <w:sz w:val="17"/>
                <w:szCs w:val="17"/>
                <w:lang w:eastAsia="en-IN"/>
              </w:rPr>
              <w:t>MBA Capital Markets</w:t>
            </w:r>
          </w:p>
        </w:tc>
        <w:tc>
          <w:tcPr>
            <w:tcW w:w="67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2AD" w:rsidRPr="00E05712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sz w:val="17"/>
                <w:szCs w:val="17"/>
                <w:lang w:eastAsia="en-IN"/>
              </w:rPr>
            </w:pPr>
          </w:p>
        </w:tc>
      </w:tr>
      <w:tr w:rsidR="005F72AD" w:rsidRPr="00EB1DB9" w:rsidTr="00321F49">
        <w:trPr>
          <w:jc w:val="center"/>
        </w:trPr>
        <w:tc>
          <w:tcPr>
            <w:tcW w:w="18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F72AD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</w:pPr>
            <w:r w:rsidRPr="00EB1DB9"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  <w:t>Batch of 2014-16</w:t>
            </w:r>
          </w:p>
          <w:p w:rsidR="00EB1DB9" w:rsidRPr="00EB1DB9" w:rsidRDefault="00EB1DB9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</w:pPr>
            <w:r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  <w:t>(1</w:t>
            </w:r>
            <w:r w:rsidRPr="00EB1DB9">
              <w:rPr>
                <w:rFonts w:ascii="Tahoma" w:eastAsia="Times New Roman" w:hAnsi="Tahoma" w:cs="Tahoma"/>
                <w:b/>
                <w:sz w:val="18"/>
                <w:szCs w:val="18"/>
                <w:vertAlign w:val="superscript"/>
                <w:lang w:eastAsia="en-IN"/>
              </w:rPr>
              <w:t>st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  <w:t xml:space="preserve"> Year)</w:t>
            </w:r>
          </w:p>
        </w:tc>
        <w:tc>
          <w:tcPr>
            <w:tcW w:w="23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F72AD" w:rsidRPr="00E05712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7"/>
                <w:szCs w:val="17"/>
                <w:lang w:eastAsia="en-IN"/>
              </w:rPr>
            </w:pPr>
            <w:r w:rsidRPr="00E05712">
              <w:rPr>
                <w:rFonts w:ascii="Tahoma" w:eastAsia="Times New Roman" w:hAnsi="Tahoma" w:cs="Tahoma"/>
                <w:b/>
                <w:sz w:val="17"/>
                <w:szCs w:val="17"/>
                <w:lang w:eastAsia="en-IN"/>
              </w:rPr>
              <w:t>Flagship MBA</w:t>
            </w:r>
          </w:p>
          <w:p w:rsidR="000E5017" w:rsidRPr="00E05712" w:rsidRDefault="000E5017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sz w:val="15"/>
                <w:szCs w:val="15"/>
                <w:lang w:eastAsia="en-IN"/>
              </w:rPr>
            </w:pPr>
            <w:r w:rsidRPr="00E05712">
              <w:rPr>
                <w:rFonts w:ascii="Tahoma" w:eastAsia="Times New Roman" w:hAnsi="Tahoma" w:cs="Tahoma"/>
                <w:sz w:val="15"/>
                <w:szCs w:val="15"/>
                <w:lang w:eastAsia="en-IN"/>
              </w:rPr>
              <w:t>(MBA Banking and MBA Capital Markets merged with Flagship MBA)</w:t>
            </w:r>
          </w:p>
        </w:tc>
        <w:tc>
          <w:tcPr>
            <w:tcW w:w="67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F72AD" w:rsidRPr="00E05712" w:rsidRDefault="000E5017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sz w:val="17"/>
                <w:szCs w:val="17"/>
                <w:lang w:eastAsia="en-IN"/>
              </w:rPr>
            </w:pPr>
            <w:r w:rsidRPr="00E05712">
              <w:rPr>
                <w:rFonts w:ascii="Tahoma" w:eastAsia="Times New Roman" w:hAnsi="Tahoma" w:cs="Tahoma"/>
                <w:sz w:val="17"/>
                <w:szCs w:val="17"/>
                <w:lang w:eastAsia="en-IN"/>
              </w:rPr>
              <w:t xml:space="preserve">Students can opt for General Management or specialize in Finance, Marketing, Operations, Strategy, IT, </w:t>
            </w:r>
            <w:r w:rsidR="003A7881" w:rsidRPr="00E05712">
              <w:rPr>
                <w:rFonts w:ascii="Tahoma" w:hAnsi="Tahoma" w:cs="Tahoma"/>
                <w:sz w:val="17"/>
                <w:szCs w:val="17"/>
              </w:rPr>
              <w:t xml:space="preserve">Banking and Risk Management or </w:t>
            </w:r>
            <w:r w:rsidRPr="00E05712">
              <w:rPr>
                <w:rFonts w:ascii="Tahoma" w:hAnsi="Tahoma" w:cs="Tahoma"/>
                <w:sz w:val="17"/>
                <w:szCs w:val="17"/>
              </w:rPr>
              <w:t>Capital Market and Investment Banking</w:t>
            </w:r>
            <w:r w:rsidRPr="00E05712">
              <w:rPr>
                <w:rFonts w:ascii="Tahoma" w:eastAsia="Times New Roman" w:hAnsi="Tahoma" w:cs="Tahoma"/>
                <w:sz w:val="17"/>
                <w:szCs w:val="17"/>
                <w:lang w:eastAsia="en-IN"/>
              </w:rPr>
              <w:t xml:space="preserve"> with expertise in Economics and Communications</w:t>
            </w:r>
          </w:p>
        </w:tc>
      </w:tr>
      <w:tr w:rsidR="005F72AD" w:rsidRPr="00EB1DB9" w:rsidTr="00321F49">
        <w:trPr>
          <w:jc w:val="center"/>
        </w:trPr>
        <w:tc>
          <w:tcPr>
            <w:tcW w:w="18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2AD" w:rsidRPr="00EB1DB9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eastAsia="en-IN"/>
              </w:rPr>
            </w:pPr>
          </w:p>
        </w:tc>
        <w:tc>
          <w:tcPr>
            <w:tcW w:w="23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2AD" w:rsidRPr="00E05712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b/>
                <w:sz w:val="17"/>
                <w:szCs w:val="17"/>
                <w:lang w:eastAsia="en-IN"/>
              </w:rPr>
            </w:pPr>
            <w:r w:rsidRPr="00E05712">
              <w:rPr>
                <w:rFonts w:ascii="Tahoma" w:eastAsia="Times New Roman" w:hAnsi="Tahoma" w:cs="Tahoma"/>
                <w:b/>
                <w:sz w:val="17"/>
                <w:szCs w:val="17"/>
                <w:lang w:eastAsia="en-IN"/>
              </w:rPr>
              <w:t>MBA HR</w:t>
            </w:r>
          </w:p>
        </w:tc>
        <w:tc>
          <w:tcPr>
            <w:tcW w:w="67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2AD" w:rsidRPr="00E05712" w:rsidRDefault="005F72AD" w:rsidP="000E5017">
            <w:pPr>
              <w:spacing w:line="288" w:lineRule="auto"/>
              <w:ind w:right="-24"/>
              <w:jc w:val="center"/>
              <w:rPr>
                <w:rFonts w:ascii="Tahoma" w:eastAsia="Times New Roman" w:hAnsi="Tahoma" w:cs="Tahoma"/>
                <w:sz w:val="17"/>
                <w:szCs w:val="17"/>
                <w:lang w:eastAsia="en-IN"/>
              </w:rPr>
            </w:pPr>
            <w:r w:rsidRPr="00E05712">
              <w:rPr>
                <w:rFonts w:ascii="Tahoma" w:eastAsia="Times New Roman" w:hAnsi="Tahoma" w:cs="Tahoma"/>
                <w:sz w:val="17"/>
                <w:szCs w:val="17"/>
                <w:lang w:eastAsia="en-IN"/>
              </w:rPr>
              <w:t>Focus on the design and delivery of core courses, sector specific inputs, conceptual knowledge, and tie-up with professional forums</w:t>
            </w:r>
          </w:p>
        </w:tc>
      </w:tr>
    </w:tbl>
    <w:p w:rsidR="00E03013" w:rsidRPr="00E03013" w:rsidRDefault="00E03013" w:rsidP="00A55781">
      <w:p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E05712" w:rsidRDefault="00E03013" w:rsidP="00321F49">
      <w:p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  <w:r w:rsidRPr="00E03013">
        <w:rPr>
          <w:rFonts w:ascii="Tahoma" w:eastAsia="Times New Roman" w:hAnsi="Tahoma" w:cs="Tahoma"/>
          <w:sz w:val="20"/>
          <w:szCs w:val="20"/>
          <w:lang w:eastAsia="en-IN"/>
        </w:rPr>
        <w:t xml:space="preserve">We hereby cordially invite </w:t>
      </w:r>
      <w:r w:rsidR="008D3A94" w:rsidRPr="004C544E">
        <w:rPr>
          <w:rFonts w:ascii="Tahoma" w:eastAsia="Times New Roman" w:hAnsi="Tahoma" w:cs="Tahoma"/>
          <w:i/>
          <w:sz w:val="20"/>
          <w:szCs w:val="20"/>
          <w:highlight w:val="yellow"/>
          <w:lang w:eastAsia="en-IN"/>
        </w:rPr>
        <w:t>&lt;company-name&gt;</w:t>
      </w:r>
      <w:r w:rsidRPr="00E03013">
        <w:rPr>
          <w:rFonts w:ascii="Tahoma" w:eastAsia="Times New Roman" w:hAnsi="Tahoma" w:cs="Tahoma"/>
          <w:sz w:val="20"/>
          <w:szCs w:val="20"/>
          <w:lang w:eastAsia="en-IN"/>
        </w:rPr>
        <w:t xml:space="preserve"> to provide opportunities to our students for Summer In</w:t>
      </w:r>
      <w:r w:rsidR="00321F49">
        <w:rPr>
          <w:rFonts w:ascii="Tahoma" w:eastAsia="Times New Roman" w:hAnsi="Tahoma" w:cs="Tahoma"/>
          <w:sz w:val="20"/>
          <w:szCs w:val="20"/>
          <w:lang w:eastAsia="en-IN"/>
        </w:rPr>
        <w:t>ternships and Final Placements.</w:t>
      </w:r>
    </w:p>
    <w:p w:rsidR="00E05712" w:rsidRDefault="00E05712" w:rsidP="00321F49">
      <w:p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E05712" w:rsidRDefault="00E03013" w:rsidP="00E05712">
      <w:p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  <w:r w:rsidRPr="00E03013">
        <w:rPr>
          <w:rFonts w:ascii="Tahoma" w:eastAsia="Times New Roman" w:hAnsi="Tahoma" w:cs="Tahoma"/>
          <w:sz w:val="20"/>
          <w:szCs w:val="20"/>
          <w:lang w:eastAsia="en-IN"/>
        </w:rPr>
        <w:t xml:space="preserve">Also, we </w:t>
      </w:r>
      <w:r w:rsidR="00321F49">
        <w:rPr>
          <w:rFonts w:ascii="Tahoma" w:eastAsia="Times New Roman" w:hAnsi="Tahoma" w:cs="Tahoma"/>
          <w:sz w:val="20"/>
          <w:szCs w:val="20"/>
          <w:lang w:eastAsia="en-IN"/>
        </w:rPr>
        <w:t>wish</w:t>
      </w:r>
      <w:r w:rsidRPr="00E03013">
        <w:rPr>
          <w:rFonts w:ascii="Tahoma" w:eastAsia="Times New Roman" w:hAnsi="Tahoma" w:cs="Tahoma"/>
          <w:sz w:val="20"/>
          <w:szCs w:val="20"/>
          <w:lang w:eastAsia="en-IN"/>
        </w:rPr>
        <w:t xml:space="preserve"> to engage with you in terms of </w:t>
      </w:r>
      <w:r w:rsidR="00E05712">
        <w:rPr>
          <w:rFonts w:ascii="Tahoma" w:eastAsia="Times New Roman" w:hAnsi="Tahoma" w:cs="Tahoma"/>
          <w:sz w:val="20"/>
          <w:szCs w:val="20"/>
          <w:lang w:eastAsia="en-IN"/>
        </w:rPr>
        <w:t>Campus</w:t>
      </w:r>
      <w:r w:rsidRPr="00E03013">
        <w:rPr>
          <w:rFonts w:ascii="Tahoma" w:eastAsia="Times New Roman" w:hAnsi="Tahoma" w:cs="Tahoma"/>
          <w:bCs/>
          <w:sz w:val="20"/>
          <w:szCs w:val="20"/>
          <w:lang w:eastAsia="en-IN"/>
        </w:rPr>
        <w:t xml:space="preserve"> Engagement Activities</w:t>
      </w:r>
      <w:r w:rsidR="00E05712">
        <w:rPr>
          <w:rFonts w:ascii="Tahoma" w:eastAsia="Times New Roman" w:hAnsi="Tahoma" w:cs="Tahoma"/>
          <w:sz w:val="20"/>
          <w:szCs w:val="20"/>
          <w:lang w:eastAsia="en-IN"/>
        </w:rPr>
        <w:t> like</w:t>
      </w:r>
      <w:r w:rsidR="00CB6448">
        <w:rPr>
          <w:rFonts w:ascii="Tahoma" w:eastAsia="Times New Roman" w:hAnsi="Tahoma" w:cs="Tahoma"/>
          <w:sz w:val="20"/>
          <w:szCs w:val="20"/>
          <w:lang w:eastAsia="en-IN"/>
        </w:rPr>
        <w:t>:</w:t>
      </w:r>
    </w:p>
    <w:p w:rsidR="00E05712" w:rsidRPr="00E05712" w:rsidRDefault="00E03013" w:rsidP="00E05712">
      <w:pPr>
        <w:pStyle w:val="ListParagraph"/>
        <w:numPr>
          <w:ilvl w:val="0"/>
          <w:numId w:val="3"/>
        </w:num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  <w:r w:rsidRPr="00E05712">
        <w:rPr>
          <w:rFonts w:ascii="Tahoma" w:eastAsia="Times New Roman" w:hAnsi="Tahoma" w:cs="Tahoma"/>
          <w:bCs/>
          <w:sz w:val="20"/>
          <w:szCs w:val="20"/>
          <w:lang w:eastAsia="en-IN"/>
        </w:rPr>
        <w:t>Guest Sessions</w:t>
      </w:r>
    </w:p>
    <w:p w:rsidR="00E05712" w:rsidRPr="00E05712" w:rsidRDefault="00E03013" w:rsidP="00E05712">
      <w:pPr>
        <w:pStyle w:val="ListParagraph"/>
        <w:numPr>
          <w:ilvl w:val="0"/>
          <w:numId w:val="3"/>
        </w:num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  <w:r w:rsidRPr="00E05712">
        <w:rPr>
          <w:rFonts w:ascii="Tahoma" w:eastAsia="Times New Roman" w:hAnsi="Tahoma" w:cs="Tahoma"/>
          <w:bCs/>
          <w:sz w:val="20"/>
          <w:szCs w:val="20"/>
          <w:lang w:eastAsia="en-IN"/>
        </w:rPr>
        <w:t>Corporate Projects</w:t>
      </w:r>
    </w:p>
    <w:p w:rsidR="00E05712" w:rsidRPr="00E05712" w:rsidRDefault="00E03013" w:rsidP="00E05712">
      <w:pPr>
        <w:pStyle w:val="ListParagraph"/>
        <w:numPr>
          <w:ilvl w:val="0"/>
          <w:numId w:val="3"/>
        </w:num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  <w:r w:rsidRPr="00E05712">
        <w:rPr>
          <w:rFonts w:ascii="Tahoma" w:eastAsia="Times New Roman" w:hAnsi="Tahoma" w:cs="Tahoma"/>
          <w:bCs/>
          <w:sz w:val="20"/>
          <w:szCs w:val="20"/>
          <w:lang w:eastAsia="en-IN"/>
        </w:rPr>
        <w:t>Case Studies</w:t>
      </w:r>
    </w:p>
    <w:p w:rsidR="00C16A39" w:rsidRPr="00C16A39" w:rsidRDefault="00E03013" w:rsidP="00C16A39">
      <w:pPr>
        <w:pStyle w:val="ListParagraph"/>
        <w:numPr>
          <w:ilvl w:val="0"/>
          <w:numId w:val="3"/>
        </w:num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  <w:r w:rsidRPr="00E05712">
        <w:rPr>
          <w:rFonts w:ascii="Tahoma" w:eastAsia="Times New Roman" w:hAnsi="Tahoma" w:cs="Tahoma"/>
          <w:bCs/>
          <w:sz w:val="20"/>
          <w:szCs w:val="20"/>
          <w:lang w:eastAsia="en-IN"/>
        </w:rPr>
        <w:t>Competitions</w:t>
      </w:r>
      <w:r w:rsidR="00C16A39">
        <w:rPr>
          <w:rFonts w:ascii="Tahoma" w:eastAsia="Times New Roman" w:hAnsi="Tahoma" w:cs="Tahoma"/>
          <w:sz w:val="20"/>
          <w:szCs w:val="20"/>
          <w:lang w:eastAsia="en-IN"/>
        </w:rPr>
        <w:t>, among others</w:t>
      </w:r>
    </w:p>
    <w:p w:rsidR="00E05712" w:rsidRDefault="00C16A39" w:rsidP="00A55781">
      <w:pPr>
        <w:shd w:val="clear" w:color="auto" w:fill="FFFFFF"/>
        <w:spacing w:after="0" w:line="288" w:lineRule="auto"/>
        <w:ind w:right="-24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>
        <w:rPr>
          <w:rFonts w:ascii="Tahoma" w:eastAsia="Times New Roman" w:hAnsi="Tahoma" w:cs="Tahoma"/>
          <w:sz w:val="20"/>
          <w:szCs w:val="20"/>
          <w:lang w:eastAsia="en-IN"/>
        </w:rPr>
        <w:t xml:space="preserve">These </w:t>
      </w:r>
      <w:r w:rsidR="008D2DAB">
        <w:rPr>
          <w:rFonts w:ascii="Tahoma" w:eastAsia="Times New Roman" w:hAnsi="Tahoma" w:cs="Tahoma"/>
          <w:sz w:val="20"/>
          <w:szCs w:val="20"/>
          <w:lang w:eastAsia="en-IN"/>
        </w:rPr>
        <w:t xml:space="preserve">would </w:t>
      </w:r>
      <w:r w:rsidR="00E03013" w:rsidRPr="00E03013">
        <w:rPr>
          <w:rFonts w:ascii="Tahoma" w:eastAsia="Times New Roman" w:hAnsi="Tahoma" w:cs="Tahoma"/>
          <w:sz w:val="20"/>
          <w:szCs w:val="20"/>
          <w:lang w:eastAsia="en-IN"/>
        </w:rPr>
        <w:t xml:space="preserve">enable you to evaluate our students and judge the </w:t>
      </w:r>
      <w:r>
        <w:rPr>
          <w:rFonts w:ascii="Tahoma" w:eastAsia="Times New Roman" w:hAnsi="Tahoma" w:cs="Tahoma"/>
          <w:sz w:val="20"/>
          <w:szCs w:val="20"/>
          <w:lang w:eastAsia="en-IN"/>
        </w:rPr>
        <w:t>diverse</w:t>
      </w:r>
      <w:r w:rsidR="00E03013" w:rsidRPr="00E03013">
        <w:rPr>
          <w:rFonts w:ascii="Tahoma" w:eastAsia="Times New Roman" w:hAnsi="Tahoma" w:cs="Tahoma"/>
          <w:sz w:val="20"/>
          <w:szCs w:val="20"/>
          <w:lang w:eastAsia="en-IN"/>
        </w:rPr>
        <w:t xml:space="preserve"> talent pool we possess, to consider them for the recruitment</w:t>
      </w:r>
      <w:r w:rsidR="00321F49">
        <w:rPr>
          <w:rFonts w:ascii="Tahoma" w:eastAsia="Times New Roman" w:hAnsi="Tahoma" w:cs="Tahoma"/>
          <w:sz w:val="20"/>
          <w:szCs w:val="20"/>
          <w:lang w:eastAsia="en-IN"/>
        </w:rPr>
        <w:t xml:space="preserve"> process for this</w:t>
      </w:r>
      <w:r w:rsidR="00E03013" w:rsidRPr="00E03013">
        <w:rPr>
          <w:rFonts w:ascii="Tahoma" w:eastAsia="Times New Roman" w:hAnsi="Tahoma" w:cs="Tahoma"/>
          <w:sz w:val="20"/>
          <w:szCs w:val="20"/>
          <w:lang w:eastAsia="en-IN"/>
        </w:rPr>
        <w:t xml:space="preserve"> year.</w:t>
      </w:r>
    </w:p>
    <w:p w:rsidR="00E05712" w:rsidRDefault="00E05712" w:rsidP="00A55781">
      <w:pPr>
        <w:shd w:val="clear" w:color="auto" w:fill="FFFFFF"/>
        <w:spacing w:after="0" w:line="288" w:lineRule="auto"/>
        <w:ind w:right="-24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321F49" w:rsidRDefault="00C16A39" w:rsidP="00A55781">
      <w:pPr>
        <w:shd w:val="clear" w:color="auto" w:fill="FFFFFF"/>
        <w:spacing w:after="0" w:line="288" w:lineRule="auto"/>
        <w:ind w:right="-24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>
        <w:rPr>
          <w:rFonts w:ascii="Tahoma" w:eastAsia="Times New Roman" w:hAnsi="Tahoma" w:cs="Tahoma"/>
          <w:sz w:val="20"/>
          <w:szCs w:val="20"/>
          <w:lang w:eastAsia="en-IN"/>
        </w:rPr>
        <w:t xml:space="preserve">Please </w:t>
      </w:r>
      <w:r w:rsidR="008D3A94" w:rsidRPr="00E03013">
        <w:rPr>
          <w:rFonts w:ascii="Tahoma" w:eastAsia="Times New Roman" w:hAnsi="Tahoma" w:cs="Tahoma"/>
          <w:sz w:val="20"/>
          <w:szCs w:val="20"/>
          <w:lang w:eastAsia="en-IN"/>
        </w:rPr>
        <w:t>feel</w:t>
      </w:r>
      <w:r w:rsidR="008D3A94">
        <w:rPr>
          <w:rFonts w:ascii="Tahoma" w:eastAsia="Times New Roman" w:hAnsi="Tahoma" w:cs="Tahoma"/>
          <w:sz w:val="20"/>
          <w:szCs w:val="20"/>
          <w:lang w:eastAsia="en-IN"/>
        </w:rPr>
        <w:t xml:space="preserve"> free to contact me </w:t>
      </w:r>
      <w:r>
        <w:rPr>
          <w:rFonts w:ascii="Tahoma" w:eastAsia="Times New Roman" w:hAnsi="Tahoma" w:cs="Tahoma"/>
          <w:sz w:val="20"/>
          <w:szCs w:val="20"/>
          <w:lang w:eastAsia="en-IN"/>
        </w:rPr>
        <w:t xml:space="preserve">in case any other information is sought at our end. </w:t>
      </w:r>
      <w:r w:rsidR="008D3A94">
        <w:rPr>
          <w:rFonts w:ascii="Tahoma" w:eastAsia="Times New Roman" w:hAnsi="Tahoma" w:cs="Tahoma"/>
          <w:sz w:val="20"/>
          <w:szCs w:val="20"/>
          <w:lang w:eastAsia="en-IN"/>
        </w:rPr>
        <w:t>We look</w:t>
      </w:r>
      <w:r w:rsidR="008D3A94" w:rsidRPr="00483063">
        <w:rPr>
          <w:rFonts w:ascii="Tahoma" w:eastAsia="Times New Roman" w:hAnsi="Tahoma" w:cs="Tahoma"/>
          <w:sz w:val="20"/>
          <w:szCs w:val="20"/>
          <w:lang w:eastAsia="en-IN"/>
        </w:rPr>
        <w:t xml:space="preserve"> forward to a fruitful and </w:t>
      </w:r>
      <w:r>
        <w:rPr>
          <w:rFonts w:ascii="Tahoma" w:eastAsia="Times New Roman" w:hAnsi="Tahoma" w:cs="Tahoma"/>
          <w:sz w:val="20"/>
          <w:szCs w:val="20"/>
          <w:lang w:eastAsia="en-IN"/>
        </w:rPr>
        <w:t>long-term</w:t>
      </w:r>
      <w:r w:rsidR="008D3A94">
        <w:rPr>
          <w:rFonts w:ascii="Tahoma" w:eastAsia="Times New Roman" w:hAnsi="Tahoma" w:cs="Tahoma"/>
          <w:sz w:val="20"/>
          <w:szCs w:val="20"/>
          <w:lang w:eastAsia="en-IN"/>
        </w:rPr>
        <w:t xml:space="preserve"> relationship</w:t>
      </w:r>
      <w:r>
        <w:rPr>
          <w:rFonts w:ascii="Tahoma" w:eastAsia="Times New Roman" w:hAnsi="Tahoma" w:cs="Tahoma"/>
          <w:sz w:val="20"/>
          <w:szCs w:val="20"/>
          <w:lang w:eastAsia="en-IN"/>
        </w:rPr>
        <w:t xml:space="preserve"> with </w:t>
      </w:r>
      <w:r w:rsidRPr="004C544E">
        <w:rPr>
          <w:rFonts w:ascii="Tahoma" w:eastAsia="Times New Roman" w:hAnsi="Tahoma" w:cs="Tahoma"/>
          <w:i/>
          <w:sz w:val="20"/>
          <w:szCs w:val="20"/>
          <w:highlight w:val="yellow"/>
          <w:lang w:eastAsia="en-IN"/>
        </w:rPr>
        <w:t>&lt;company-name&gt;</w:t>
      </w:r>
      <w:r w:rsidR="008D3A94">
        <w:rPr>
          <w:rFonts w:ascii="Tahoma" w:eastAsia="Times New Roman" w:hAnsi="Tahoma" w:cs="Tahoma"/>
          <w:sz w:val="20"/>
          <w:szCs w:val="20"/>
          <w:lang w:eastAsia="en-IN"/>
        </w:rPr>
        <w:t>.</w:t>
      </w:r>
    </w:p>
    <w:p w:rsidR="007D0353" w:rsidRPr="00E03013" w:rsidRDefault="007D0353" w:rsidP="00A55781">
      <w:pPr>
        <w:shd w:val="clear" w:color="auto" w:fill="FFFFFF"/>
        <w:spacing w:after="0" w:line="288" w:lineRule="auto"/>
        <w:ind w:right="-24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2"/>
      </w:tblGrid>
      <w:tr w:rsidR="00E03013" w:rsidRPr="00E03013" w:rsidTr="00321F49">
        <w:trPr>
          <w:jc w:val="center"/>
        </w:trPr>
        <w:tc>
          <w:tcPr>
            <w:tcW w:w="9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013" w:rsidRPr="00E03013" w:rsidRDefault="00E03013" w:rsidP="00A55781">
            <w:pPr>
              <w:spacing w:after="0" w:line="288" w:lineRule="auto"/>
              <w:ind w:right="-24"/>
              <w:jc w:val="center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 w:rsidRPr="00E0301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n-IN"/>
              </w:rPr>
              <w:t>NMIMS -  Rankings &amp; Accreditations</w:t>
            </w:r>
          </w:p>
          <w:p w:rsidR="00E03013" w:rsidRPr="00E03013" w:rsidRDefault="00E03013" w:rsidP="00A55781">
            <w:pPr>
              <w:spacing w:after="0" w:line="288" w:lineRule="auto"/>
              <w:ind w:right="-24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·         </w:t>
            </w:r>
            <w:r w:rsidRPr="00E0301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n-IN"/>
              </w:rPr>
              <w:t>CRISIL </w:t>
            </w: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graded MBA Program as A*** on an eight point scale, with A*** being the highest</w:t>
            </w:r>
          </w:p>
          <w:p w:rsidR="00E03013" w:rsidRPr="00E03013" w:rsidRDefault="00E03013" w:rsidP="00A55781">
            <w:pPr>
              <w:spacing w:after="0" w:line="288" w:lineRule="auto"/>
              <w:ind w:right="-24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·         </w:t>
            </w:r>
            <w:r w:rsidRPr="00E0301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n-IN"/>
              </w:rPr>
              <w:t>ICRA </w:t>
            </w: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assigned "EB1 IN" grade at the All-India level and “EB1 MH” grade at the State Level</w:t>
            </w:r>
          </w:p>
          <w:p w:rsidR="00E03013" w:rsidRPr="00E03013" w:rsidRDefault="00E03013" w:rsidP="00A55781">
            <w:pPr>
              <w:spacing w:after="0" w:line="288" w:lineRule="auto"/>
              <w:ind w:right="-24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·         </w:t>
            </w:r>
            <w:r w:rsidRPr="00E0301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n-IN"/>
              </w:rPr>
              <w:t>Business Today</w:t>
            </w: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  ranked NMIMS 7</w:t>
            </w:r>
            <w:r w:rsidRPr="00E03013">
              <w:rPr>
                <w:rFonts w:ascii="Tahoma" w:eastAsia="Times New Roman" w:hAnsi="Tahoma" w:cs="Tahoma"/>
                <w:sz w:val="20"/>
                <w:szCs w:val="20"/>
                <w:vertAlign w:val="superscript"/>
                <w:lang w:eastAsia="en-IN"/>
              </w:rPr>
              <w:t>th</w:t>
            </w: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 amongst the Top Business Schools</w:t>
            </w:r>
          </w:p>
          <w:p w:rsidR="00E03013" w:rsidRPr="00E03013" w:rsidRDefault="00E03013" w:rsidP="00A55781">
            <w:pPr>
              <w:spacing w:after="0" w:line="288" w:lineRule="auto"/>
              <w:ind w:right="-24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·         </w:t>
            </w:r>
            <w:r w:rsidRPr="00E0301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n-IN"/>
              </w:rPr>
              <w:t>Outlook</w:t>
            </w: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 ranked NMIMS 5</w:t>
            </w:r>
            <w:r w:rsidRPr="00E03013">
              <w:rPr>
                <w:rFonts w:ascii="Tahoma" w:eastAsia="Times New Roman" w:hAnsi="Tahoma" w:cs="Tahoma"/>
                <w:sz w:val="20"/>
                <w:szCs w:val="20"/>
                <w:vertAlign w:val="superscript"/>
                <w:lang w:eastAsia="en-IN"/>
              </w:rPr>
              <w:t>th</w:t>
            </w: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 Best Private B-School</w:t>
            </w:r>
          </w:p>
          <w:p w:rsidR="00E03013" w:rsidRPr="00E03013" w:rsidRDefault="00E03013" w:rsidP="00A55781">
            <w:pPr>
              <w:spacing w:after="0" w:line="288" w:lineRule="auto"/>
              <w:ind w:right="-24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·         </w:t>
            </w:r>
            <w:r w:rsidRPr="00E0301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n-IN"/>
              </w:rPr>
              <w:t>Business World</w:t>
            </w: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 ranked NMIMS 7</w:t>
            </w:r>
            <w:r w:rsidRPr="00E03013">
              <w:rPr>
                <w:rFonts w:ascii="Tahoma" w:eastAsia="Times New Roman" w:hAnsi="Tahoma" w:cs="Tahoma"/>
                <w:sz w:val="20"/>
                <w:szCs w:val="20"/>
                <w:vertAlign w:val="superscript"/>
                <w:lang w:eastAsia="en-IN"/>
              </w:rPr>
              <w:t>th </w:t>
            </w: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best B-School &amp; 4</w:t>
            </w:r>
            <w:r w:rsidRPr="00E03013">
              <w:rPr>
                <w:rFonts w:ascii="Tahoma" w:eastAsia="Times New Roman" w:hAnsi="Tahoma" w:cs="Tahoma"/>
                <w:sz w:val="20"/>
                <w:szCs w:val="20"/>
                <w:vertAlign w:val="superscript"/>
                <w:lang w:eastAsia="en-IN"/>
              </w:rPr>
              <w:t>th</w:t>
            </w: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 in Intellectual category</w:t>
            </w:r>
          </w:p>
          <w:p w:rsidR="00E03013" w:rsidRPr="00E03013" w:rsidRDefault="00E03013" w:rsidP="00A55781">
            <w:pPr>
              <w:spacing w:after="0" w:line="288" w:lineRule="auto"/>
              <w:ind w:right="-24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·         </w:t>
            </w:r>
            <w:r w:rsidRPr="00E0301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n-IN"/>
              </w:rPr>
              <w:t>The ET’s listing</w:t>
            </w: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 xml:space="preserve"> of India </w:t>
            </w:r>
            <w:proofErr w:type="spellStart"/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Inc</w:t>
            </w:r>
            <w:proofErr w:type="spellEnd"/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’ preferred B-schools from recruiter perception perspective - NMIMS ranked 6th Best B-School and among India’s Ivy League B-Schools</w:t>
            </w:r>
          </w:p>
          <w:p w:rsidR="00E03013" w:rsidRPr="00E03013" w:rsidRDefault="00E03013" w:rsidP="00A55781">
            <w:pPr>
              <w:spacing w:after="0" w:line="288" w:lineRule="auto"/>
              <w:ind w:right="-24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·         </w:t>
            </w:r>
            <w:r w:rsidRPr="00E0301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n-IN"/>
              </w:rPr>
              <w:t>Bloomberg UTV</w:t>
            </w: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 awarded NMIMS: Outstanding B-School (West) &amp; Best B-School for Innovative Marketing Practices &amp; Excellent Industry Interface</w:t>
            </w:r>
          </w:p>
          <w:p w:rsidR="00E03013" w:rsidRPr="00E03013" w:rsidRDefault="00E03013" w:rsidP="00A55781">
            <w:pPr>
              <w:spacing w:after="0" w:line="288" w:lineRule="auto"/>
              <w:ind w:right="-24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 w:rsidRPr="00E03013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·         </w:t>
            </w:r>
            <w:r w:rsidRPr="00E0301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n-IN"/>
              </w:rPr>
              <w:t>International accreditation by SAQS</w:t>
            </w:r>
          </w:p>
        </w:tc>
      </w:tr>
    </w:tbl>
    <w:p w:rsidR="00D61137" w:rsidRPr="004C544E" w:rsidRDefault="00D61137" w:rsidP="00137E03">
      <w:pPr>
        <w:shd w:val="clear" w:color="auto" w:fill="FFFFFF"/>
        <w:spacing w:after="0" w:line="288" w:lineRule="auto"/>
        <w:ind w:right="-24"/>
        <w:rPr>
          <w:rFonts w:ascii="Tahoma" w:eastAsia="Times New Roman" w:hAnsi="Tahoma" w:cs="Tahoma"/>
          <w:sz w:val="20"/>
          <w:szCs w:val="20"/>
          <w:lang w:eastAsia="en-IN"/>
        </w:rPr>
      </w:pPr>
    </w:p>
    <w:sectPr w:rsidR="00D61137" w:rsidRPr="004C544E" w:rsidSect="00A557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C6514"/>
    <w:multiLevelType w:val="hybridMultilevel"/>
    <w:tmpl w:val="0B1A2F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3AD9"/>
    <w:multiLevelType w:val="multilevel"/>
    <w:tmpl w:val="935E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6D6E1C"/>
    <w:multiLevelType w:val="multilevel"/>
    <w:tmpl w:val="0D6E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03013"/>
    <w:rsid w:val="00063FCE"/>
    <w:rsid w:val="000E5017"/>
    <w:rsid w:val="001158D4"/>
    <w:rsid w:val="00136DE1"/>
    <w:rsid w:val="00137E03"/>
    <w:rsid w:val="00146E3A"/>
    <w:rsid w:val="00192BFC"/>
    <w:rsid w:val="00274B7C"/>
    <w:rsid w:val="00321F49"/>
    <w:rsid w:val="00375A2B"/>
    <w:rsid w:val="003A7881"/>
    <w:rsid w:val="0042438A"/>
    <w:rsid w:val="004A1CE1"/>
    <w:rsid w:val="004C544E"/>
    <w:rsid w:val="00551778"/>
    <w:rsid w:val="005F72AD"/>
    <w:rsid w:val="00733025"/>
    <w:rsid w:val="007D0353"/>
    <w:rsid w:val="007D1766"/>
    <w:rsid w:val="007E753A"/>
    <w:rsid w:val="008D2DAB"/>
    <w:rsid w:val="008D3A94"/>
    <w:rsid w:val="00925713"/>
    <w:rsid w:val="00A55781"/>
    <w:rsid w:val="00A62478"/>
    <w:rsid w:val="00AA46B7"/>
    <w:rsid w:val="00AF6C8D"/>
    <w:rsid w:val="00B34C56"/>
    <w:rsid w:val="00C129B4"/>
    <w:rsid w:val="00C16A39"/>
    <w:rsid w:val="00CA186C"/>
    <w:rsid w:val="00CB6448"/>
    <w:rsid w:val="00D61137"/>
    <w:rsid w:val="00DF6993"/>
    <w:rsid w:val="00E03013"/>
    <w:rsid w:val="00E04565"/>
    <w:rsid w:val="00E05712"/>
    <w:rsid w:val="00E4464B"/>
    <w:rsid w:val="00E72B33"/>
    <w:rsid w:val="00EB1DB9"/>
    <w:rsid w:val="00F04B41"/>
    <w:rsid w:val="00F4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9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7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24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4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17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0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4525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1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91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664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41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727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24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1968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174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3861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02943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9024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2079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7524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32098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56339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270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79381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24742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75326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2677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26790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429421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561514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757201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6224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51026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1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7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45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5683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67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02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56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064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05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24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137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512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15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01303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213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9546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4065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9335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34559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09092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0D0D0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86971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48478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973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2341723">
                                                                                                                                  <w:marLeft w:val="-60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3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515381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15148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696595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21274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996968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862679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337945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253228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868979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0392252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37812128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369288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5200000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17041224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23785865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usiness.nmims.edu/docs/sbm-summer-placemen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siness.nmims.edu/docs/sbm-final-placement-report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Chirag Rastogi</cp:lastModifiedBy>
  <cp:revision>23</cp:revision>
  <dcterms:created xsi:type="dcterms:W3CDTF">2014-05-27T04:58:00Z</dcterms:created>
  <dcterms:modified xsi:type="dcterms:W3CDTF">2014-06-12T08:36:00Z</dcterms:modified>
</cp:coreProperties>
</file>