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14490E" w:rsidRDefault="00B349CD" w:rsidP="00740FD8">
      <w:pPr>
        <w:jc w:val="both"/>
        <w:rPr>
          <w:b/>
          <w:sz w:val="32"/>
          <w:u w:val="single"/>
        </w:rPr>
      </w:pPr>
      <w:r>
        <w:rPr>
          <w:b/>
          <w:sz w:val="32"/>
          <w:u w:val="single"/>
        </w:rPr>
        <w:t>(Crop Name)</w:t>
      </w:r>
      <w:r w:rsidR="00DE30F9">
        <w:rPr>
          <w:b/>
          <w:sz w:val="32"/>
          <w:u w:val="single"/>
        </w:rPr>
        <w:t xml:space="preserve"> </w:t>
      </w:r>
      <w:r w:rsidR="006068ED">
        <w:rPr>
          <w:b/>
          <w:sz w:val="32"/>
          <w:u w:val="single"/>
        </w:rPr>
        <w:t>GARLIC</w:t>
      </w:r>
    </w:p>
    <w:p w:rsidR="0014490E" w:rsidRDefault="00DE30F9" w:rsidP="00740FD8">
      <w:pPr>
        <w:jc w:val="both"/>
        <w:rPr>
          <w:b/>
          <w:sz w:val="32"/>
          <w:u w:val="single"/>
        </w:rPr>
      </w:pPr>
      <w:r>
        <w:rPr>
          <w:b/>
          <w:sz w:val="32"/>
          <w:u w:val="single"/>
        </w:rPr>
        <w:t>(Common Name)</w:t>
      </w:r>
      <w:r w:rsidR="00627E72">
        <w:rPr>
          <w:b/>
          <w:sz w:val="32"/>
          <w:u w:val="single"/>
        </w:rPr>
        <w:t xml:space="preserve"> </w:t>
      </w:r>
      <w:r w:rsidR="006068ED">
        <w:rPr>
          <w:b/>
          <w:sz w:val="32"/>
          <w:u w:val="single"/>
        </w:rPr>
        <w:t>garlic</w:t>
      </w:r>
    </w:p>
    <w:p w:rsidR="00B349CD" w:rsidRDefault="00627E72" w:rsidP="00740FD8">
      <w:pPr>
        <w:jc w:val="both"/>
        <w:rPr>
          <w:b/>
          <w:sz w:val="32"/>
          <w:u w:val="single"/>
        </w:rPr>
      </w:pPr>
      <w:r>
        <w:rPr>
          <w:b/>
          <w:sz w:val="32"/>
          <w:u w:val="single"/>
        </w:rPr>
        <w:t>(Season)</w:t>
      </w:r>
      <w:r w:rsidR="006068ED">
        <w:rPr>
          <w:b/>
          <w:sz w:val="32"/>
          <w:u w:val="single"/>
        </w:rPr>
        <w:t xml:space="preserve"> 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14490E" w:rsidP="00740FD8">
      <w:pPr>
        <w:jc w:val="both"/>
        <w:rPr>
          <w:sz w:val="24"/>
          <w:szCs w:val="28"/>
        </w:rPr>
      </w:pPr>
      <w:r w:rsidRPr="0014490E">
        <w:rPr>
          <w:sz w:val="24"/>
          <w:szCs w:val="28"/>
        </w:rPr>
        <w:t xml:space="preserve">Garlic a popular bulb crop cultivated throughout Asia. It is used as spice in many dishes. Also it posses excellent medicinal properties </w:t>
      </w:r>
      <w:r>
        <w:rPr>
          <w:sz w:val="24"/>
          <w:szCs w:val="28"/>
        </w:rPr>
        <w:t>.</w:t>
      </w:r>
      <w:r w:rsidRPr="0014490E">
        <w:rPr>
          <w:sz w:val="24"/>
          <w:szCs w:val="28"/>
        </w:rPr>
        <w:t xml:space="preserve">It is rich source of protein, phosphorus, potassium etc. It helps in </w:t>
      </w:r>
      <w:proofErr w:type="gramStart"/>
      <w:r w:rsidRPr="0014490E">
        <w:rPr>
          <w:sz w:val="24"/>
          <w:szCs w:val="28"/>
        </w:rPr>
        <w:t>digestion,</w:t>
      </w:r>
      <w:proofErr w:type="gramEnd"/>
      <w:r w:rsidRPr="0014490E">
        <w:rPr>
          <w:sz w:val="24"/>
          <w:szCs w:val="28"/>
        </w:rPr>
        <w:t xml:space="preserve"> also it reduces cholesterol in human blood. Major garlic producing states are Madhya Pradesh, Gujarat, Rajasthan, Orissa, Uttar Pradesh, Maharashtra, Punjab and Haryana. In Haryana, garlic is important spice crop and its cultivation area is increasing day by day. In 2010-11 near about 3540 ha area was under garlic crop </w:t>
      </w:r>
      <w:proofErr w:type="gramStart"/>
      <w:r w:rsidRPr="0014490E">
        <w:rPr>
          <w:sz w:val="24"/>
          <w:szCs w:val="28"/>
        </w:rPr>
        <w:t>( 22</w:t>
      </w:r>
      <w:proofErr w:type="gramEnd"/>
      <w:r w:rsidRPr="0014490E">
        <w:rPr>
          <w:sz w:val="24"/>
          <w:szCs w:val="28"/>
        </w:rPr>
        <w:t xml:space="preserve">% area is increased compared to 2005-06 years area). </w:t>
      </w:r>
      <w:proofErr w:type="spellStart"/>
      <w:r w:rsidRPr="0014490E">
        <w:rPr>
          <w:sz w:val="24"/>
          <w:szCs w:val="28"/>
        </w:rPr>
        <w:t>Bhiwani</w:t>
      </w:r>
      <w:proofErr w:type="spellEnd"/>
      <w:r w:rsidRPr="0014490E">
        <w:rPr>
          <w:sz w:val="24"/>
          <w:szCs w:val="28"/>
        </w:rPr>
        <w:t xml:space="preserve">, </w:t>
      </w:r>
      <w:proofErr w:type="spellStart"/>
      <w:r w:rsidRPr="0014490E">
        <w:rPr>
          <w:sz w:val="24"/>
          <w:szCs w:val="28"/>
        </w:rPr>
        <w:t>Gurgaon</w:t>
      </w:r>
      <w:proofErr w:type="spellEnd"/>
      <w:r w:rsidRPr="0014490E">
        <w:rPr>
          <w:sz w:val="24"/>
          <w:szCs w:val="28"/>
        </w:rPr>
        <w:t xml:space="preserve">, </w:t>
      </w:r>
      <w:proofErr w:type="spellStart"/>
      <w:r w:rsidRPr="0014490E">
        <w:rPr>
          <w:sz w:val="24"/>
          <w:szCs w:val="28"/>
        </w:rPr>
        <w:t>Fatehabad</w:t>
      </w:r>
      <w:proofErr w:type="spellEnd"/>
      <w:r w:rsidRPr="0014490E">
        <w:rPr>
          <w:sz w:val="24"/>
          <w:szCs w:val="28"/>
        </w:rPr>
        <w:t xml:space="preserve">, </w:t>
      </w:r>
      <w:proofErr w:type="spellStart"/>
      <w:r w:rsidRPr="0014490E">
        <w:rPr>
          <w:sz w:val="24"/>
          <w:szCs w:val="28"/>
        </w:rPr>
        <w:t>Karnal</w:t>
      </w:r>
      <w:proofErr w:type="spellEnd"/>
      <w:r w:rsidRPr="0014490E">
        <w:rPr>
          <w:sz w:val="24"/>
          <w:szCs w:val="28"/>
        </w:rPr>
        <w:t xml:space="preserve">, </w:t>
      </w:r>
      <w:proofErr w:type="spellStart"/>
      <w:r w:rsidRPr="0014490E">
        <w:rPr>
          <w:sz w:val="24"/>
          <w:szCs w:val="28"/>
        </w:rPr>
        <w:t>Kurukshetra</w:t>
      </w:r>
      <w:proofErr w:type="spellEnd"/>
      <w:r w:rsidRPr="0014490E">
        <w:rPr>
          <w:sz w:val="24"/>
          <w:szCs w:val="28"/>
        </w:rPr>
        <w:t xml:space="preserve">, </w:t>
      </w:r>
      <w:proofErr w:type="spellStart"/>
      <w:r w:rsidRPr="0014490E">
        <w:rPr>
          <w:sz w:val="24"/>
          <w:szCs w:val="28"/>
        </w:rPr>
        <w:t>Sirsa</w:t>
      </w:r>
      <w:proofErr w:type="spellEnd"/>
      <w:r w:rsidRPr="0014490E">
        <w:rPr>
          <w:sz w:val="24"/>
          <w:szCs w:val="28"/>
        </w:rPr>
        <w:t>, Yamuna Nagar are major garlic growing districts of Haryana.</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14490E">
              <w:t xml:space="preserve"> (</w:t>
            </w:r>
            <w:r w:rsidR="0014490E" w:rsidRPr="0014490E">
              <w:rPr>
                <w:sz w:val="24"/>
                <w:szCs w:val="28"/>
              </w:rPr>
              <w:t>°C</w:t>
            </w:r>
            <w:r w:rsidR="0014490E">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14490E" w:rsidP="00740FD8">
            <w:pPr>
              <w:jc w:val="both"/>
              <w:rPr>
                <w:sz w:val="24"/>
                <w:szCs w:val="28"/>
              </w:rPr>
            </w:pPr>
            <w:r>
              <w:rPr>
                <w:sz w:val="24"/>
                <w:szCs w:val="28"/>
              </w:rPr>
              <w:t>(20/</w:t>
            </w:r>
            <w:r w:rsidRPr="0014490E">
              <w:rPr>
                <w:sz w:val="24"/>
                <w:szCs w:val="28"/>
              </w:rPr>
              <w:t>30</w:t>
            </w:r>
            <w:r w:rsidR="00740FD8">
              <w:rPr>
                <w:sz w:val="24"/>
                <w:szCs w:val="28"/>
              </w:rPr>
              <w:t>)</w:t>
            </w:r>
          </w:p>
        </w:tc>
        <w:tc>
          <w:tcPr>
            <w:tcW w:w="2865" w:type="dxa"/>
          </w:tcPr>
          <w:p w:rsidR="00740FD8" w:rsidRDefault="00740FD8" w:rsidP="00740FD8">
            <w:pPr>
              <w:jc w:val="both"/>
              <w:rPr>
                <w:sz w:val="24"/>
                <w:szCs w:val="28"/>
              </w:rPr>
            </w:pPr>
            <w:r>
              <w:rPr>
                <w:sz w:val="24"/>
                <w:szCs w:val="28"/>
              </w:rPr>
              <w:t>Rainfall</w:t>
            </w:r>
            <w:r w:rsidR="0014490E">
              <w:rPr>
                <w:sz w:val="24"/>
                <w:szCs w:val="28"/>
              </w:rPr>
              <w:t>( 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14490E" w:rsidP="00740FD8">
            <w:pPr>
              <w:jc w:val="both"/>
              <w:rPr>
                <w:sz w:val="24"/>
                <w:szCs w:val="28"/>
              </w:rPr>
            </w:pPr>
            <w:r>
              <w:rPr>
                <w:sz w:val="24"/>
                <w:szCs w:val="28"/>
              </w:rPr>
              <w:t>(60/70</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14490E" w:rsidRDefault="00740FD8" w:rsidP="0014490E">
            <w:pPr>
              <w:jc w:val="both"/>
              <w:rPr>
                <w:sz w:val="24"/>
                <w:szCs w:val="28"/>
              </w:rPr>
            </w:pPr>
            <w:r>
              <w:rPr>
                <w:sz w:val="24"/>
                <w:szCs w:val="28"/>
              </w:rPr>
              <w:t>Sowing Temperature</w:t>
            </w:r>
            <w:r w:rsidR="0014490E">
              <w:t>(</w:t>
            </w:r>
            <w:r w:rsidR="0014490E" w:rsidRPr="0014490E">
              <w:rPr>
                <w:sz w:val="24"/>
                <w:szCs w:val="28"/>
              </w:rPr>
              <w:t>°C</w:t>
            </w:r>
            <w:r w:rsidR="0014490E">
              <w:rPr>
                <w:sz w:val="24"/>
                <w:szCs w:val="28"/>
              </w:rPr>
              <w:t>)</w:t>
            </w:r>
          </w:p>
          <w:p w:rsidR="00740FD8" w:rsidRDefault="00740FD8" w:rsidP="00740FD8">
            <w:pPr>
              <w:jc w:val="both"/>
              <w:rPr>
                <w:sz w:val="24"/>
                <w:szCs w:val="28"/>
              </w:rPr>
            </w:pPr>
          </w:p>
          <w:p w:rsidR="00740FD8" w:rsidRDefault="00740FD8" w:rsidP="00740FD8">
            <w:pPr>
              <w:jc w:val="both"/>
              <w:rPr>
                <w:sz w:val="24"/>
                <w:szCs w:val="28"/>
              </w:rPr>
            </w:pPr>
          </w:p>
          <w:p w:rsidR="00740FD8" w:rsidRDefault="0014490E" w:rsidP="00740FD8">
            <w:pPr>
              <w:jc w:val="both"/>
              <w:rPr>
                <w:sz w:val="24"/>
                <w:szCs w:val="28"/>
              </w:rPr>
            </w:pPr>
            <w:r>
              <w:rPr>
                <w:sz w:val="24"/>
                <w:szCs w:val="28"/>
              </w:rPr>
              <w:t>(</w:t>
            </w:r>
            <w:r w:rsidRPr="0014490E">
              <w:rPr>
                <w:sz w:val="24"/>
                <w:szCs w:val="28"/>
              </w:rPr>
              <w:t>20-25</w:t>
            </w:r>
            <w:r w:rsidR="00740FD8">
              <w:rPr>
                <w:sz w:val="24"/>
                <w:szCs w:val="28"/>
              </w:rPr>
              <w:t>)</w:t>
            </w:r>
          </w:p>
        </w:tc>
        <w:tc>
          <w:tcPr>
            <w:tcW w:w="2865" w:type="dxa"/>
          </w:tcPr>
          <w:p w:rsidR="0014490E" w:rsidRDefault="00740FD8" w:rsidP="0014490E">
            <w:pPr>
              <w:jc w:val="both"/>
              <w:rPr>
                <w:sz w:val="24"/>
                <w:szCs w:val="28"/>
              </w:rPr>
            </w:pPr>
            <w:r>
              <w:rPr>
                <w:sz w:val="24"/>
                <w:szCs w:val="28"/>
              </w:rPr>
              <w:t>Harvesting Temperature</w:t>
            </w:r>
            <w:r w:rsidR="0014490E">
              <w:t>(</w:t>
            </w:r>
            <w:r w:rsidR="0014490E" w:rsidRPr="0014490E">
              <w:rPr>
                <w:sz w:val="24"/>
                <w:szCs w:val="28"/>
              </w:rPr>
              <w:t>°C</w:t>
            </w:r>
            <w:r w:rsidR="0014490E">
              <w:rPr>
                <w:sz w:val="24"/>
                <w:szCs w:val="28"/>
              </w:rPr>
              <w:t>)</w:t>
            </w:r>
          </w:p>
          <w:p w:rsidR="00740FD8" w:rsidRDefault="00740FD8" w:rsidP="00740FD8">
            <w:pPr>
              <w:jc w:val="both"/>
              <w:rPr>
                <w:sz w:val="24"/>
                <w:szCs w:val="28"/>
              </w:rPr>
            </w:pPr>
          </w:p>
          <w:p w:rsidR="00740FD8" w:rsidRDefault="00740FD8" w:rsidP="00740FD8">
            <w:pPr>
              <w:jc w:val="both"/>
              <w:rPr>
                <w:sz w:val="24"/>
                <w:szCs w:val="28"/>
              </w:rPr>
            </w:pPr>
          </w:p>
          <w:p w:rsidR="00740FD8" w:rsidRDefault="0014490E" w:rsidP="00740FD8">
            <w:pPr>
              <w:jc w:val="both"/>
              <w:rPr>
                <w:sz w:val="24"/>
                <w:szCs w:val="28"/>
              </w:rPr>
            </w:pPr>
            <w:r>
              <w:rPr>
                <w:sz w:val="24"/>
                <w:szCs w:val="28"/>
              </w:rPr>
              <w:t>(</w:t>
            </w:r>
            <w:r w:rsidRPr="0014490E">
              <w:rPr>
                <w:sz w:val="24"/>
                <w:szCs w:val="28"/>
              </w:rPr>
              <w:t>25-30</w:t>
            </w:r>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6862DF">
            <w:pPr>
              <w:jc w:val="both"/>
              <w:rPr>
                <w:sz w:val="24"/>
                <w:szCs w:val="28"/>
              </w:rPr>
            </w:pPr>
            <w:r>
              <w:rPr>
                <w:sz w:val="24"/>
                <w:szCs w:val="28"/>
              </w:rPr>
              <w:t>Yield</w:t>
            </w:r>
            <w:r w:rsidR="006862DF">
              <w:rPr>
                <w:sz w:val="24"/>
                <w:szCs w:val="28"/>
              </w:rPr>
              <w:t>()</w:t>
            </w:r>
          </w:p>
        </w:tc>
      </w:tr>
      <w:tr w:rsidR="00F12F64" w:rsidTr="00F12F64">
        <w:trPr>
          <w:trHeight w:val="312"/>
        </w:trPr>
        <w:tc>
          <w:tcPr>
            <w:tcW w:w="1925" w:type="dxa"/>
          </w:tcPr>
          <w:p w:rsidR="00F12F64" w:rsidRDefault="0014490E" w:rsidP="00740FD8">
            <w:pPr>
              <w:jc w:val="both"/>
              <w:rPr>
                <w:sz w:val="24"/>
                <w:szCs w:val="28"/>
              </w:rPr>
            </w:pPr>
            <w:r w:rsidRPr="0014490E">
              <w:rPr>
                <w:sz w:val="24"/>
                <w:szCs w:val="28"/>
              </w:rPr>
              <w:t>HG 17</w:t>
            </w:r>
          </w:p>
        </w:tc>
        <w:tc>
          <w:tcPr>
            <w:tcW w:w="1925" w:type="dxa"/>
          </w:tcPr>
          <w:p w:rsidR="00F12F64" w:rsidRDefault="0014490E" w:rsidP="00740FD8">
            <w:pPr>
              <w:jc w:val="both"/>
              <w:rPr>
                <w:sz w:val="24"/>
                <w:szCs w:val="28"/>
              </w:rPr>
            </w:pPr>
            <w:r w:rsidRPr="0014490E">
              <w:rPr>
                <w:sz w:val="24"/>
                <w:szCs w:val="28"/>
              </w:rPr>
              <w:t>45-50</w:t>
            </w:r>
            <w:r w:rsidR="006862DF">
              <w:rPr>
                <w:sz w:val="24"/>
                <w:szCs w:val="28"/>
              </w:rPr>
              <w:t xml:space="preserve"> </w:t>
            </w:r>
            <w:proofErr w:type="spellStart"/>
            <w:r w:rsidR="006862DF">
              <w:rPr>
                <w:sz w:val="24"/>
                <w:szCs w:val="28"/>
              </w:rPr>
              <w:t>qtl</w:t>
            </w:r>
            <w:proofErr w:type="spellEnd"/>
            <w:r w:rsidR="006862DF">
              <w:rPr>
                <w:sz w:val="24"/>
                <w:szCs w:val="28"/>
              </w:rPr>
              <w:t>/acre</w:t>
            </w:r>
          </w:p>
        </w:tc>
      </w:tr>
      <w:tr w:rsidR="00F12F64" w:rsidTr="00F12F64">
        <w:trPr>
          <w:trHeight w:val="312"/>
        </w:trPr>
        <w:tc>
          <w:tcPr>
            <w:tcW w:w="1925" w:type="dxa"/>
          </w:tcPr>
          <w:p w:rsidR="00F12F64" w:rsidRDefault="0014490E" w:rsidP="00740FD8">
            <w:pPr>
              <w:jc w:val="both"/>
              <w:rPr>
                <w:sz w:val="24"/>
                <w:szCs w:val="28"/>
              </w:rPr>
            </w:pPr>
            <w:r w:rsidRPr="0014490E">
              <w:rPr>
                <w:sz w:val="24"/>
                <w:szCs w:val="28"/>
              </w:rPr>
              <w:t xml:space="preserve">Yamuna </w:t>
            </w:r>
            <w:proofErr w:type="spellStart"/>
            <w:r w:rsidRPr="0014490E">
              <w:rPr>
                <w:sz w:val="24"/>
                <w:szCs w:val="28"/>
              </w:rPr>
              <w:t>Safed</w:t>
            </w:r>
            <w:proofErr w:type="spellEnd"/>
            <w:r w:rsidRPr="0014490E">
              <w:rPr>
                <w:sz w:val="24"/>
                <w:szCs w:val="28"/>
              </w:rPr>
              <w:t xml:space="preserve"> (G-1)</w:t>
            </w:r>
          </w:p>
        </w:tc>
        <w:tc>
          <w:tcPr>
            <w:tcW w:w="1925" w:type="dxa"/>
          </w:tcPr>
          <w:p w:rsidR="00F12F64" w:rsidRDefault="006862DF" w:rsidP="00740FD8">
            <w:pPr>
              <w:jc w:val="both"/>
              <w:rPr>
                <w:sz w:val="24"/>
                <w:szCs w:val="28"/>
              </w:rPr>
            </w:pPr>
            <w:r w:rsidRPr="006862DF">
              <w:rPr>
                <w:sz w:val="24"/>
                <w:szCs w:val="28"/>
              </w:rPr>
              <w:t>25-30 cloves per bulb</w:t>
            </w:r>
          </w:p>
        </w:tc>
      </w:tr>
      <w:tr w:rsidR="00F12F64" w:rsidTr="00F12F64">
        <w:trPr>
          <w:trHeight w:val="328"/>
        </w:trPr>
        <w:tc>
          <w:tcPr>
            <w:tcW w:w="1925" w:type="dxa"/>
          </w:tcPr>
          <w:p w:rsidR="00F12F64" w:rsidRDefault="006862DF" w:rsidP="00740FD8">
            <w:pPr>
              <w:jc w:val="both"/>
              <w:rPr>
                <w:sz w:val="24"/>
                <w:szCs w:val="28"/>
              </w:rPr>
            </w:pPr>
            <w:r w:rsidRPr="006862DF">
              <w:rPr>
                <w:sz w:val="24"/>
                <w:szCs w:val="28"/>
              </w:rPr>
              <w:t xml:space="preserve">Yamuna </w:t>
            </w:r>
            <w:proofErr w:type="spellStart"/>
            <w:r w:rsidRPr="006862DF">
              <w:rPr>
                <w:sz w:val="24"/>
                <w:szCs w:val="28"/>
              </w:rPr>
              <w:t>Safed</w:t>
            </w:r>
            <w:proofErr w:type="spellEnd"/>
            <w:r w:rsidRPr="006862DF">
              <w:rPr>
                <w:sz w:val="24"/>
                <w:szCs w:val="28"/>
              </w:rPr>
              <w:t xml:space="preserve"> 2(G-50)</w:t>
            </w:r>
          </w:p>
        </w:tc>
        <w:tc>
          <w:tcPr>
            <w:tcW w:w="1925" w:type="dxa"/>
          </w:tcPr>
          <w:p w:rsidR="00F12F64" w:rsidRDefault="006862DF" w:rsidP="00740FD8">
            <w:pPr>
              <w:jc w:val="both"/>
              <w:rPr>
                <w:sz w:val="24"/>
                <w:szCs w:val="28"/>
              </w:rPr>
            </w:pPr>
            <w:r w:rsidRPr="006862DF">
              <w:rPr>
                <w:sz w:val="24"/>
                <w:szCs w:val="28"/>
              </w:rPr>
              <w:t>35-40 cloves per bulb.</w:t>
            </w:r>
          </w:p>
        </w:tc>
      </w:tr>
      <w:tr w:rsidR="00F12F64" w:rsidTr="00F12F64">
        <w:trPr>
          <w:trHeight w:val="312"/>
        </w:trPr>
        <w:tc>
          <w:tcPr>
            <w:tcW w:w="1925" w:type="dxa"/>
          </w:tcPr>
          <w:p w:rsidR="00F12F64" w:rsidRDefault="006862DF" w:rsidP="00740FD8">
            <w:pPr>
              <w:jc w:val="both"/>
              <w:rPr>
                <w:sz w:val="24"/>
                <w:szCs w:val="28"/>
              </w:rPr>
            </w:pPr>
            <w:r w:rsidRPr="006862DF">
              <w:rPr>
                <w:sz w:val="24"/>
                <w:szCs w:val="28"/>
              </w:rPr>
              <w:t>G 40</w:t>
            </w:r>
          </w:p>
        </w:tc>
        <w:tc>
          <w:tcPr>
            <w:tcW w:w="1925" w:type="dxa"/>
          </w:tcPr>
          <w:p w:rsidR="00F12F64" w:rsidRDefault="006862DF" w:rsidP="00740FD8">
            <w:pPr>
              <w:jc w:val="both"/>
              <w:rPr>
                <w:sz w:val="24"/>
                <w:szCs w:val="28"/>
              </w:rPr>
            </w:pPr>
            <w:r w:rsidRPr="006862DF">
              <w:rPr>
                <w:sz w:val="24"/>
                <w:szCs w:val="28"/>
              </w:rPr>
              <w:t xml:space="preserve">50-60 </w:t>
            </w:r>
            <w:proofErr w:type="spellStart"/>
            <w:r w:rsidRPr="006862DF">
              <w:rPr>
                <w:sz w:val="24"/>
                <w:szCs w:val="28"/>
              </w:rPr>
              <w:t>qtl</w:t>
            </w:r>
            <w:proofErr w:type="spellEnd"/>
            <w:r w:rsidRPr="006862DF">
              <w:rPr>
                <w:sz w:val="24"/>
                <w:szCs w:val="28"/>
              </w:rPr>
              <w:t>/acre.</w:t>
            </w:r>
          </w:p>
        </w:tc>
      </w:tr>
      <w:tr w:rsidR="00F12F64" w:rsidTr="00F12F64">
        <w:trPr>
          <w:trHeight w:val="312"/>
        </w:trPr>
        <w:tc>
          <w:tcPr>
            <w:tcW w:w="1925" w:type="dxa"/>
          </w:tcPr>
          <w:p w:rsidR="00F12F64" w:rsidRDefault="006862DF" w:rsidP="00740FD8">
            <w:pPr>
              <w:jc w:val="both"/>
              <w:rPr>
                <w:sz w:val="24"/>
                <w:szCs w:val="28"/>
              </w:rPr>
            </w:pPr>
            <w:r w:rsidRPr="006862DF">
              <w:rPr>
                <w:sz w:val="24"/>
                <w:szCs w:val="28"/>
              </w:rPr>
              <w:t xml:space="preserve">Yamuna </w:t>
            </w:r>
            <w:proofErr w:type="spellStart"/>
            <w:r w:rsidRPr="006862DF">
              <w:rPr>
                <w:sz w:val="24"/>
                <w:szCs w:val="28"/>
              </w:rPr>
              <w:t>Safed</w:t>
            </w:r>
            <w:proofErr w:type="spellEnd"/>
            <w:r w:rsidRPr="006862DF">
              <w:rPr>
                <w:sz w:val="24"/>
                <w:szCs w:val="28"/>
              </w:rPr>
              <w:t xml:space="preserve"> 3 (G 282)</w:t>
            </w:r>
          </w:p>
        </w:tc>
        <w:tc>
          <w:tcPr>
            <w:tcW w:w="1925" w:type="dxa"/>
          </w:tcPr>
          <w:p w:rsidR="00F12F64" w:rsidRDefault="006862DF" w:rsidP="00740FD8">
            <w:pPr>
              <w:jc w:val="both"/>
              <w:rPr>
                <w:sz w:val="24"/>
                <w:szCs w:val="28"/>
              </w:rPr>
            </w:pPr>
            <w:r w:rsidRPr="006862DF">
              <w:rPr>
                <w:sz w:val="24"/>
                <w:szCs w:val="28"/>
              </w:rPr>
              <w:t>15-16 per bulb.</w:t>
            </w:r>
          </w:p>
        </w:tc>
      </w:tr>
      <w:tr w:rsidR="00F12F64" w:rsidTr="00F12F64">
        <w:trPr>
          <w:trHeight w:val="312"/>
        </w:trPr>
        <w:tc>
          <w:tcPr>
            <w:tcW w:w="1925" w:type="dxa"/>
          </w:tcPr>
          <w:p w:rsidR="00F12F64" w:rsidRDefault="006862DF" w:rsidP="00740FD8">
            <w:pPr>
              <w:jc w:val="both"/>
              <w:rPr>
                <w:sz w:val="24"/>
                <w:szCs w:val="28"/>
              </w:rPr>
            </w:pPr>
            <w:r w:rsidRPr="006862DF">
              <w:rPr>
                <w:sz w:val="24"/>
                <w:szCs w:val="28"/>
              </w:rPr>
              <w:t xml:space="preserve">Yamuna </w:t>
            </w:r>
            <w:proofErr w:type="spellStart"/>
            <w:r w:rsidRPr="006862DF">
              <w:rPr>
                <w:sz w:val="24"/>
                <w:szCs w:val="28"/>
              </w:rPr>
              <w:t>Safed</w:t>
            </w:r>
            <w:proofErr w:type="spellEnd"/>
            <w:r w:rsidRPr="006862DF">
              <w:rPr>
                <w:sz w:val="24"/>
                <w:szCs w:val="28"/>
              </w:rPr>
              <w:t xml:space="preserve"> 4 </w:t>
            </w:r>
            <w:r w:rsidRPr="006862DF">
              <w:rPr>
                <w:sz w:val="24"/>
                <w:szCs w:val="28"/>
              </w:rPr>
              <w:lastRenderedPageBreak/>
              <w:t>(G 323)</w:t>
            </w:r>
          </w:p>
        </w:tc>
        <w:tc>
          <w:tcPr>
            <w:tcW w:w="1925" w:type="dxa"/>
          </w:tcPr>
          <w:p w:rsidR="00F12F64" w:rsidRDefault="006862DF" w:rsidP="00740FD8">
            <w:pPr>
              <w:jc w:val="both"/>
              <w:rPr>
                <w:sz w:val="24"/>
                <w:szCs w:val="28"/>
              </w:rPr>
            </w:pPr>
            <w:r w:rsidRPr="006862DF">
              <w:rPr>
                <w:sz w:val="24"/>
                <w:szCs w:val="28"/>
              </w:rPr>
              <w:lastRenderedPageBreak/>
              <w:t>20-25 per bulb.</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6862DF" w:rsidP="00740FD8">
      <w:pPr>
        <w:jc w:val="both"/>
        <w:rPr>
          <w:sz w:val="24"/>
          <w:szCs w:val="28"/>
        </w:rPr>
      </w:pPr>
      <w:r w:rsidRPr="006862DF">
        <w:rPr>
          <w:sz w:val="24"/>
          <w:szCs w:val="28"/>
        </w:rPr>
        <w:t xml:space="preserve">Give three to four deep </w:t>
      </w:r>
      <w:proofErr w:type="spellStart"/>
      <w:r w:rsidRPr="006862DF">
        <w:rPr>
          <w:sz w:val="24"/>
          <w:szCs w:val="28"/>
        </w:rPr>
        <w:t>ploughing</w:t>
      </w:r>
      <w:proofErr w:type="spellEnd"/>
      <w:r w:rsidRPr="006862DF">
        <w:rPr>
          <w:sz w:val="24"/>
          <w:szCs w:val="28"/>
        </w:rPr>
        <w:t xml:space="preserve"> and bring soil to fine </w:t>
      </w:r>
      <w:proofErr w:type="spellStart"/>
      <w:r w:rsidRPr="006862DF">
        <w:rPr>
          <w:sz w:val="24"/>
          <w:szCs w:val="28"/>
        </w:rPr>
        <w:t>tilth</w:t>
      </w:r>
      <w:proofErr w:type="spellEnd"/>
      <w:r w:rsidRPr="006862DF">
        <w:rPr>
          <w:sz w:val="24"/>
          <w:szCs w:val="28"/>
        </w:rPr>
        <w:t xml:space="preserve">. Add well decomposed cow dung to increase organic content of soil. Then </w:t>
      </w:r>
      <w:proofErr w:type="spellStart"/>
      <w:r w:rsidRPr="006862DF">
        <w:rPr>
          <w:sz w:val="24"/>
          <w:szCs w:val="28"/>
        </w:rPr>
        <w:t>levelled</w:t>
      </w:r>
      <w:proofErr w:type="spellEnd"/>
      <w:r w:rsidRPr="006862DF">
        <w:rPr>
          <w:sz w:val="24"/>
          <w:szCs w:val="28"/>
        </w:rPr>
        <w:t xml:space="preserve"> soil and divide into small plots and channels.</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6862DF" w:rsidRDefault="006862DF" w:rsidP="006862DF">
      <w:pPr>
        <w:pStyle w:val="ListParagraph"/>
        <w:jc w:val="both"/>
        <w:rPr>
          <w:b/>
          <w:sz w:val="28"/>
          <w:szCs w:val="28"/>
        </w:rPr>
      </w:pPr>
    </w:p>
    <w:p w:rsidR="006862DF" w:rsidRPr="006068ED" w:rsidRDefault="006862DF" w:rsidP="006862DF">
      <w:pPr>
        <w:pStyle w:val="ListParagraph"/>
        <w:jc w:val="both"/>
        <w:rPr>
          <w:sz w:val="24"/>
          <w:szCs w:val="24"/>
        </w:rPr>
      </w:pPr>
      <w:r w:rsidRPr="006068ED">
        <w:rPr>
          <w:sz w:val="24"/>
          <w:szCs w:val="24"/>
        </w:rPr>
        <w:t>Time of sowing</w:t>
      </w:r>
    </w:p>
    <w:p w:rsidR="00D661EC" w:rsidRPr="006068ED" w:rsidRDefault="006862DF" w:rsidP="006862DF">
      <w:pPr>
        <w:pStyle w:val="ListParagraph"/>
        <w:jc w:val="both"/>
        <w:rPr>
          <w:sz w:val="24"/>
          <w:szCs w:val="24"/>
        </w:rPr>
      </w:pPr>
      <w:r w:rsidRPr="006068ED">
        <w:rPr>
          <w:sz w:val="24"/>
          <w:szCs w:val="24"/>
        </w:rPr>
        <w:t>Optimum time for sowing is last week of September to October.</w:t>
      </w:r>
    </w:p>
    <w:p w:rsidR="006862DF" w:rsidRPr="006068ED" w:rsidRDefault="006862DF" w:rsidP="006862DF">
      <w:pPr>
        <w:pStyle w:val="ListParagraph"/>
        <w:jc w:val="both"/>
        <w:rPr>
          <w:sz w:val="24"/>
          <w:szCs w:val="24"/>
        </w:rPr>
      </w:pPr>
    </w:p>
    <w:p w:rsidR="006862DF" w:rsidRPr="006068ED" w:rsidRDefault="006862DF" w:rsidP="006862DF">
      <w:pPr>
        <w:pStyle w:val="ListParagraph"/>
        <w:jc w:val="both"/>
        <w:rPr>
          <w:sz w:val="24"/>
          <w:szCs w:val="24"/>
        </w:rPr>
      </w:pPr>
      <w:r w:rsidRPr="006068ED">
        <w:rPr>
          <w:sz w:val="24"/>
          <w:szCs w:val="24"/>
        </w:rPr>
        <w:t>Spacing</w:t>
      </w:r>
    </w:p>
    <w:p w:rsidR="006862DF" w:rsidRPr="006068ED" w:rsidRDefault="006862DF" w:rsidP="006862DF">
      <w:pPr>
        <w:pStyle w:val="ListParagraph"/>
        <w:jc w:val="both"/>
        <w:rPr>
          <w:sz w:val="24"/>
          <w:szCs w:val="24"/>
        </w:rPr>
      </w:pPr>
      <w:r w:rsidRPr="006068ED">
        <w:rPr>
          <w:sz w:val="24"/>
          <w:szCs w:val="24"/>
        </w:rPr>
        <w:t>Keep row to row spacing is 15cm and plant to plant spacing is 8-10cm.</w:t>
      </w:r>
    </w:p>
    <w:p w:rsidR="006862DF" w:rsidRPr="006068ED" w:rsidRDefault="006862DF" w:rsidP="006862DF">
      <w:pPr>
        <w:pStyle w:val="ListParagraph"/>
        <w:jc w:val="both"/>
        <w:rPr>
          <w:sz w:val="24"/>
          <w:szCs w:val="24"/>
        </w:rPr>
      </w:pPr>
    </w:p>
    <w:p w:rsidR="006862DF" w:rsidRPr="006068ED" w:rsidRDefault="006862DF" w:rsidP="006862DF">
      <w:pPr>
        <w:pStyle w:val="ListParagraph"/>
        <w:jc w:val="both"/>
        <w:rPr>
          <w:sz w:val="24"/>
          <w:szCs w:val="24"/>
        </w:rPr>
      </w:pPr>
      <w:r w:rsidRPr="006068ED">
        <w:rPr>
          <w:sz w:val="24"/>
          <w:szCs w:val="24"/>
        </w:rPr>
        <w:t>Sowing Depth</w:t>
      </w:r>
    </w:p>
    <w:p w:rsidR="006862DF" w:rsidRPr="006068ED" w:rsidRDefault="006862DF" w:rsidP="006862DF">
      <w:pPr>
        <w:pStyle w:val="ListParagraph"/>
        <w:jc w:val="both"/>
        <w:rPr>
          <w:sz w:val="24"/>
          <w:szCs w:val="24"/>
        </w:rPr>
      </w:pPr>
      <w:r w:rsidRPr="006068ED">
        <w:rPr>
          <w:sz w:val="24"/>
          <w:szCs w:val="24"/>
        </w:rPr>
        <w:t>Sow garlic cloves at depth of 5-6cm keeping their growing heads upward.</w:t>
      </w:r>
    </w:p>
    <w:p w:rsidR="006862DF" w:rsidRPr="006068ED" w:rsidRDefault="006862DF" w:rsidP="006862DF">
      <w:pPr>
        <w:pStyle w:val="ListParagraph"/>
        <w:jc w:val="both"/>
        <w:rPr>
          <w:sz w:val="24"/>
          <w:szCs w:val="24"/>
        </w:rPr>
      </w:pPr>
    </w:p>
    <w:p w:rsidR="006862DF" w:rsidRPr="006068ED" w:rsidRDefault="006862DF" w:rsidP="006862DF">
      <w:pPr>
        <w:pStyle w:val="ListParagraph"/>
        <w:jc w:val="both"/>
        <w:rPr>
          <w:sz w:val="24"/>
          <w:szCs w:val="24"/>
        </w:rPr>
      </w:pPr>
      <w:r w:rsidRPr="006068ED">
        <w:rPr>
          <w:sz w:val="24"/>
          <w:szCs w:val="24"/>
        </w:rPr>
        <w:t>Method of sowing</w:t>
      </w:r>
    </w:p>
    <w:p w:rsidR="006862DF" w:rsidRPr="006862DF" w:rsidRDefault="006862DF" w:rsidP="006862DF">
      <w:pPr>
        <w:pStyle w:val="ListParagraph"/>
        <w:jc w:val="both"/>
        <w:rPr>
          <w:sz w:val="28"/>
          <w:szCs w:val="28"/>
        </w:rPr>
      </w:pPr>
      <w:proofErr w:type="gramStart"/>
      <w:r w:rsidRPr="006068ED">
        <w:rPr>
          <w:sz w:val="24"/>
          <w:szCs w:val="24"/>
        </w:rPr>
        <w:t xml:space="preserve">For sowing of garlic use </w:t>
      </w:r>
      <w:proofErr w:type="spellStart"/>
      <w:r w:rsidRPr="006068ED">
        <w:rPr>
          <w:sz w:val="24"/>
          <w:szCs w:val="24"/>
        </w:rPr>
        <w:t>Kera</w:t>
      </w:r>
      <w:proofErr w:type="spellEnd"/>
      <w:r w:rsidRPr="006068ED">
        <w:rPr>
          <w:sz w:val="24"/>
          <w:szCs w:val="24"/>
        </w:rPr>
        <w:t xml:space="preserve"> method.</w:t>
      </w:r>
      <w:proofErr w:type="gramEnd"/>
      <w:r w:rsidRPr="006068ED">
        <w:rPr>
          <w:sz w:val="24"/>
          <w:szCs w:val="24"/>
        </w:rPr>
        <w:t xml:space="preserve"> Sowing can be done manually or with help of machine. Cover cloves with soil and provide light irrigation</w:t>
      </w:r>
      <w:r w:rsidRPr="006862DF">
        <w:rPr>
          <w:sz w:val="28"/>
          <w:szCs w:val="28"/>
        </w:rPr>
        <w:t>.</w:t>
      </w:r>
    </w:p>
    <w:p w:rsidR="006862DF" w:rsidRPr="006862DF" w:rsidRDefault="006862DF" w:rsidP="006862DF">
      <w:pPr>
        <w:pStyle w:val="ListParagraph"/>
        <w:jc w:val="both"/>
        <w:rPr>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6862DF" w:rsidRPr="006862DF" w:rsidRDefault="006862DF" w:rsidP="006862DF">
      <w:pPr>
        <w:jc w:val="both"/>
        <w:rPr>
          <w:b/>
          <w:sz w:val="24"/>
          <w:szCs w:val="28"/>
        </w:rPr>
      </w:pPr>
      <w:r w:rsidRPr="006862DF">
        <w:rPr>
          <w:b/>
          <w:sz w:val="24"/>
          <w:szCs w:val="28"/>
        </w:rPr>
        <w:t>Seed Rate</w:t>
      </w:r>
    </w:p>
    <w:p w:rsidR="006862DF" w:rsidRPr="006862DF" w:rsidRDefault="006862DF" w:rsidP="006862DF">
      <w:pPr>
        <w:jc w:val="both"/>
        <w:rPr>
          <w:sz w:val="24"/>
          <w:szCs w:val="28"/>
        </w:rPr>
      </w:pPr>
      <w:r w:rsidRPr="006862DF">
        <w:rPr>
          <w:sz w:val="24"/>
          <w:szCs w:val="28"/>
        </w:rPr>
        <w:t xml:space="preserve">For sowing, use seed rate of 1.5-2 </w:t>
      </w:r>
      <w:proofErr w:type="spellStart"/>
      <w:r w:rsidRPr="006862DF">
        <w:rPr>
          <w:sz w:val="24"/>
          <w:szCs w:val="28"/>
        </w:rPr>
        <w:t>qtl</w:t>
      </w:r>
      <w:proofErr w:type="spellEnd"/>
      <w:r w:rsidRPr="006862DF">
        <w:rPr>
          <w:sz w:val="24"/>
          <w:szCs w:val="28"/>
        </w:rPr>
        <w:t xml:space="preserve"> per acre.</w:t>
      </w:r>
    </w:p>
    <w:p w:rsidR="006862DF" w:rsidRPr="006862DF" w:rsidRDefault="006862DF" w:rsidP="006862DF">
      <w:pPr>
        <w:jc w:val="both"/>
        <w:rPr>
          <w:b/>
          <w:sz w:val="24"/>
          <w:szCs w:val="28"/>
        </w:rPr>
      </w:pPr>
      <w:r w:rsidRPr="006862DF">
        <w:rPr>
          <w:b/>
          <w:sz w:val="24"/>
          <w:szCs w:val="28"/>
        </w:rPr>
        <w:t>Seed Treatment</w:t>
      </w:r>
    </w:p>
    <w:p w:rsidR="00DE30F9" w:rsidRDefault="006862DF" w:rsidP="00740FD8">
      <w:pPr>
        <w:jc w:val="both"/>
        <w:rPr>
          <w:sz w:val="24"/>
          <w:szCs w:val="28"/>
        </w:rPr>
      </w:pPr>
      <w:r w:rsidRPr="006862DF">
        <w:rPr>
          <w:sz w:val="24"/>
          <w:szCs w:val="28"/>
        </w:rPr>
        <w:t xml:space="preserve">Seed treatment with Thiram@2gm/kg of seed + </w:t>
      </w:r>
      <w:proofErr w:type="spellStart"/>
      <w:r w:rsidRPr="006862DF">
        <w:rPr>
          <w:sz w:val="24"/>
          <w:szCs w:val="28"/>
        </w:rPr>
        <w:t>Benomyl</w:t>
      </w:r>
      <w:proofErr w:type="spellEnd"/>
      <w:r w:rsidRPr="006862DF">
        <w:rPr>
          <w:sz w:val="24"/>
          <w:szCs w:val="28"/>
        </w:rPr>
        <w:t xml:space="preserve"> 50WP@1gm/liter water effectively controls damping off and smut diseases. After chemical treatment, seed treatment with bio agent </w:t>
      </w:r>
      <w:proofErr w:type="spellStart"/>
      <w:r w:rsidRPr="006862DF">
        <w:rPr>
          <w:sz w:val="24"/>
          <w:szCs w:val="28"/>
        </w:rPr>
        <w:t>Trichoderma</w:t>
      </w:r>
      <w:proofErr w:type="spellEnd"/>
      <w:r w:rsidRPr="006862DF">
        <w:rPr>
          <w:sz w:val="24"/>
          <w:szCs w:val="28"/>
        </w:rPr>
        <w:t xml:space="preserve"> viride@2gm/kg of seed is </w:t>
      </w:r>
      <w:proofErr w:type="gramStart"/>
      <w:r w:rsidRPr="006862DF">
        <w:rPr>
          <w:sz w:val="24"/>
          <w:szCs w:val="28"/>
        </w:rPr>
        <w:t>recommended,</w:t>
      </w:r>
      <w:proofErr w:type="gramEnd"/>
      <w:r w:rsidRPr="006862DF">
        <w:rPr>
          <w:sz w:val="24"/>
          <w:szCs w:val="28"/>
        </w:rPr>
        <w:t xml:space="preserve"> it helps in reducing early seedling diseases and soil borne </w:t>
      </w:r>
      <w:proofErr w:type="spellStart"/>
      <w:r w:rsidRPr="006862DF">
        <w:rPr>
          <w:sz w:val="24"/>
          <w:szCs w:val="28"/>
        </w:rPr>
        <w:t>inoculum</w:t>
      </w:r>
      <w:proofErr w:type="spellEnd"/>
      <w:r w:rsidRPr="006862DF">
        <w:rPr>
          <w:sz w:val="24"/>
          <w:szCs w:val="28"/>
        </w:rPr>
        <w:t>.</w:t>
      </w: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tblGrid>
      <w:tr w:rsidR="006068ED" w:rsidTr="00F12F64">
        <w:tc>
          <w:tcPr>
            <w:tcW w:w="2394" w:type="dxa"/>
          </w:tcPr>
          <w:p w:rsidR="006068ED" w:rsidRPr="00730AAE" w:rsidRDefault="006068ED" w:rsidP="00740FD8">
            <w:pPr>
              <w:jc w:val="both"/>
              <w:rPr>
                <w:sz w:val="24"/>
                <w:szCs w:val="28"/>
              </w:rPr>
            </w:pPr>
            <w:r w:rsidRPr="00730AAE">
              <w:rPr>
                <w:sz w:val="24"/>
                <w:szCs w:val="28"/>
              </w:rPr>
              <w:t>Urea</w:t>
            </w:r>
          </w:p>
        </w:tc>
        <w:tc>
          <w:tcPr>
            <w:tcW w:w="2394" w:type="dxa"/>
          </w:tcPr>
          <w:p w:rsidR="006068ED" w:rsidRPr="00730AAE" w:rsidRDefault="006068ED" w:rsidP="00740FD8">
            <w:pPr>
              <w:jc w:val="both"/>
              <w:rPr>
                <w:sz w:val="24"/>
                <w:szCs w:val="28"/>
              </w:rPr>
            </w:pPr>
            <w:r w:rsidRPr="00730AAE">
              <w:rPr>
                <w:sz w:val="24"/>
                <w:szCs w:val="28"/>
              </w:rPr>
              <w:t>MOP</w:t>
            </w:r>
          </w:p>
        </w:tc>
        <w:tc>
          <w:tcPr>
            <w:tcW w:w="2394" w:type="dxa"/>
          </w:tcPr>
          <w:p w:rsidR="006068ED" w:rsidRPr="00730AAE" w:rsidRDefault="006068ED" w:rsidP="00740FD8">
            <w:pPr>
              <w:jc w:val="both"/>
              <w:rPr>
                <w:sz w:val="24"/>
                <w:szCs w:val="28"/>
              </w:rPr>
            </w:pPr>
            <w:r>
              <w:rPr>
                <w:sz w:val="24"/>
                <w:szCs w:val="28"/>
              </w:rPr>
              <w:t>SSP</w:t>
            </w:r>
          </w:p>
        </w:tc>
      </w:tr>
      <w:tr w:rsidR="006068ED" w:rsidTr="00F12F64">
        <w:tc>
          <w:tcPr>
            <w:tcW w:w="2394" w:type="dxa"/>
          </w:tcPr>
          <w:p w:rsidR="006068ED" w:rsidRDefault="006068ED" w:rsidP="00740FD8">
            <w:pPr>
              <w:jc w:val="both"/>
              <w:rPr>
                <w:b/>
                <w:sz w:val="28"/>
                <w:szCs w:val="28"/>
              </w:rPr>
            </w:pPr>
            <w:r>
              <w:rPr>
                <w:b/>
                <w:sz w:val="28"/>
                <w:szCs w:val="28"/>
              </w:rPr>
              <w:t>100</w:t>
            </w:r>
          </w:p>
        </w:tc>
        <w:tc>
          <w:tcPr>
            <w:tcW w:w="2394" w:type="dxa"/>
          </w:tcPr>
          <w:p w:rsidR="006068ED" w:rsidRDefault="006068ED" w:rsidP="00740FD8">
            <w:pPr>
              <w:jc w:val="both"/>
              <w:rPr>
                <w:b/>
                <w:sz w:val="28"/>
                <w:szCs w:val="28"/>
              </w:rPr>
            </w:pPr>
            <w:r>
              <w:rPr>
                <w:b/>
                <w:sz w:val="28"/>
                <w:szCs w:val="28"/>
              </w:rPr>
              <w:t>17</w:t>
            </w:r>
          </w:p>
        </w:tc>
        <w:tc>
          <w:tcPr>
            <w:tcW w:w="2394" w:type="dxa"/>
          </w:tcPr>
          <w:p w:rsidR="006068ED" w:rsidRDefault="006068ED" w:rsidP="00740FD8">
            <w:pPr>
              <w:jc w:val="both"/>
              <w:rPr>
                <w:b/>
                <w:sz w:val="28"/>
                <w:szCs w:val="28"/>
              </w:rPr>
            </w:pPr>
            <w:r>
              <w:rPr>
                <w:b/>
                <w:sz w:val="28"/>
                <w:szCs w:val="28"/>
              </w:rPr>
              <w:t>125</w:t>
            </w:r>
          </w:p>
        </w:tc>
      </w:tr>
    </w:tbl>
    <w:p w:rsidR="00730AAE" w:rsidRDefault="00730AAE" w:rsidP="00740FD8">
      <w:pPr>
        <w:jc w:val="both"/>
        <w:rPr>
          <w:sz w:val="24"/>
          <w:szCs w:val="28"/>
        </w:rPr>
      </w:pPr>
    </w:p>
    <w:p w:rsidR="006068ED" w:rsidRPr="006068ED" w:rsidRDefault="006068ED" w:rsidP="006068ED">
      <w:pPr>
        <w:jc w:val="both"/>
        <w:rPr>
          <w:sz w:val="24"/>
          <w:szCs w:val="24"/>
        </w:rPr>
      </w:pPr>
      <w:r w:rsidRPr="006068ED">
        <w:rPr>
          <w:sz w:val="24"/>
          <w:szCs w:val="24"/>
        </w:rPr>
        <w:lastRenderedPageBreak/>
        <w:t xml:space="preserve">Apply two </w:t>
      </w:r>
      <w:proofErr w:type="spellStart"/>
      <w:r w:rsidRPr="006068ED">
        <w:rPr>
          <w:sz w:val="24"/>
          <w:szCs w:val="24"/>
        </w:rPr>
        <w:t>tonnes</w:t>
      </w:r>
      <w:proofErr w:type="spellEnd"/>
      <w:r w:rsidRPr="006068ED">
        <w:rPr>
          <w:sz w:val="24"/>
          <w:szCs w:val="24"/>
        </w:rPr>
        <w:t xml:space="preserve"> of Farm Yard Manure or well decomposed </w:t>
      </w:r>
      <w:proofErr w:type="spellStart"/>
      <w:r w:rsidRPr="006068ED">
        <w:rPr>
          <w:sz w:val="24"/>
          <w:szCs w:val="24"/>
        </w:rPr>
        <w:t>cowdung</w:t>
      </w:r>
      <w:proofErr w:type="spellEnd"/>
      <w:r w:rsidRPr="006068ED">
        <w:rPr>
          <w:sz w:val="24"/>
          <w:szCs w:val="24"/>
        </w:rPr>
        <w:t xml:space="preserve"> at time of land preparation. Apply Nitrogen@50kg, Phophorus@20kg and Potash@10kg in form of Urea@110kg and Single Super Phosphate@125kg and </w:t>
      </w:r>
      <w:proofErr w:type="spellStart"/>
      <w:r w:rsidRPr="006068ED">
        <w:rPr>
          <w:sz w:val="24"/>
          <w:szCs w:val="24"/>
        </w:rPr>
        <w:t>Muriate</w:t>
      </w:r>
      <w:proofErr w:type="spellEnd"/>
      <w:r w:rsidRPr="006068ED">
        <w:rPr>
          <w:sz w:val="24"/>
          <w:szCs w:val="24"/>
        </w:rPr>
        <w:t xml:space="preserve"> of Potash@17kg per acre. Apply whole quantity of SSP before sowing and Nitrogen should be applied in three equal splits. Apply Urea 30, 45 and 60 days after sowing.</w:t>
      </w:r>
    </w:p>
    <w:p w:rsidR="00740FD8" w:rsidRDefault="006068ED" w:rsidP="006068ED">
      <w:pPr>
        <w:jc w:val="both"/>
        <w:rPr>
          <w:sz w:val="24"/>
          <w:szCs w:val="24"/>
        </w:rPr>
      </w:pPr>
      <w:r w:rsidRPr="006068ED">
        <w:rPr>
          <w:sz w:val="24"/>
          <w:szCs w:val="24"/>
        </w:rPr>
        <w:t>WSF: 10-15 days after transplanting, sprayed 19:19:19 along with micronutrients@2.5 to 3gm/</w:t>
      </w:r>
      <w:proofErr w:type="spellStart"/>
      <w:r w:rsidRPr="006068ED">
        <w:rPr>
          <w:sz w:val="24"/>
          <w:szCs w:val="24"/>
        </w:rPr>
        <w:t>Ltr</w:t>
      </w:r>
      <w:proofErr w:type="spellEnd"/>
      <w:r w:rsidRPr="006068ED">
        <w:rPr>
          <w:sz w:val="24"/>
          <w:szCs w:val="24"/>
        </w:rPr>
        <w:t xml:space="preserve"> of water.</w:t>
      </w:r>
    </w:p>
    <w:p w:rsidR="006068ED" w:rsidRPr="006068ED" w:rsidRDefault="006068ED" w:rsidP="006068ED">
      <w:pPr>
        <w:jc w:val="both"/>
        <w:rPr>
          <w:sz w:val="24"/>
          <w:szCs w:val="24"/>
        </w:rPr>
      </w:pPr>
    </w:p>
    <w:p w:rsidR="00740FD8" w:rsidRPr="006862DF" w:rsidRDefault="00740FD8" w:rsidP="00740FD8">
      <w:pPr>
        <w:pStyle w:val="ListParagraph"/>
        <w:numPr>
          <w:ilvl w:val="0"/>
          <w:numId w:val="1"/>
        </w:numPr>
        <w:jc w:val="both"/>
        <w:rPr>
          <w:sz w:val="24"/>
          <w:szCs w:val="24"/>
        </w:rPr>
      </w:pPr>
      <w:r w:rsidRPr="00740FD8">
        <w:rPr>
          <w:b/>
          <w:sz w:val="28"/>
          <w:szCs w:val="28"/>
        </w:rPr>
        <w:t>Weed Control</w:t>
      </w:r>
      <w:r w:rsidR="006862DF">
        <w:rPr>
          <w:b/>
          <w:sz w:val="28"/>
          <w:szCs w:val="28"/>
        </w:rPr>
        <w:t xml:space="preserve"> </w:t>
      </w:r>
      <w:r w:rsidR="006862DF" w:rsidRPr="006862DF">
        <w:rPr>
          <w:sz w:val="24"/>
          <w:szCs w:val="24"/>
        </w:rPr>
        <w:t>Initially garlic seedlings grow slowly. So better to use chemical herbicides than hand weeding to avoid injury. To control weeds take spray of Pendimethalin@1Ltr/200Ltr water/acre within 72 hours of sowing. Apply Oxyfluorfen@425ml/200Ltr of water per acre as post emergence herbicide 7 days after planting. Two to three weeding are recommended for weed control. First hand weeding should be done one month after sowing and second hand weeding to be done one month after first hand weeding.</w:t>
      </w:r>
    </w:p>
    <w:p w:rsidR="00740FD8" w:rsidRDefault="00740FD8" w:rsidP="00740FD8">
      <w:pPr>
        <w:pStyle w:val="ListParagraph"/>
        <w:numPr>
          <w:ilvl w:val="0"/>
          <w:numId w:val="1"/>
        </w:numPr>
        <w:jc w:val="both"/>
        <w:rPr>
          <w:b/>
          <w:sz w:val="28"/>
          <w:szCs w:val="28"/>
        </w:rPr>
      </w:pPr>
      <w:r w:rsidRPr="00740FD8">
        <w:rPr>
          <w:b/>
          <w:sz w:val="28"/>
          <w:szCs w:val="28"/>
        </w:rPr>
        <w:t>Irrigation</w:t>
      </w:r>
    </w:p>
    <w:p w:rsidR="006068ED" w:rsidRDefault="006068ED" w:rsidP="006068ED">
      <w:pPr>
        <w:pStyle w:val="ListParagraph"/>
        <w:jc w:val="both"/>
        <w:rPr>
          <w:b/>
          <w:sz w:val="28"/>
          <w:szCs w:val="28"/>
        </w:rPr>
      </w:pPr>
      <w:r w:rsidRPr="006068ED">
        <w:rPr>
          <w:sz w:val="28"/>
          <w:szCs w:val="28"/>
        </w:rPr>
        <w:t>Depending upon climatic conditions and soil type decide irrigation amount and frequency. Apply first irrigation immediately after sowing. In winter apply water with interval of 10-15 days and in summer apply weekly irrigation</w:t>
      </w:r>
      <w:r w:rsidRPr="006068ED">
        <w:rPr>
          <w:b/>
          <w:sz w:val="28"/>
          <w:szCs w:val="28"/>
        </w:rPr>
        <w:t>.</w:t>
      </w:r>
    </w:p>
    <w:p w:rsidR="006068ED" w:rsidRDefault="006068ED" w:rsidP="006068ED">
      <w:pPr>
        <w:pStyle w:val="ListParagraph"/>
        <w:jc w:val="both"/>
        <w:rPr>
          <w:b/>
          <w:sz w:val="28"/>
          <w:szCs w:val="28"/>
        </w:rPr>
      </w:pPr>
    </w:p>
    <w:p w:rsidR="006862DF" w:rsidRDefault="006862DF" w:rsidP="00740FD8">
      <w:pPr>
        <w:pStyle w:val="ListParagraph"/>
        <w:numPr>
          <w:ilvl w:val="0"/>
          <w:numId w:val="1"/>
        </w:numPr>
        <w:jc w:val="both"/>
        <w:rPr>
          <w:b/>
          <w:sz w:val="28"/>
          <w:szCs w:val="28"/>
        </w:rPr>
      </w:pPr>
      <w:r>
        <w:rPr>
          <w:b/>
          <w:sz w:val="28"/>
          <w:szCs w:val="28"/>
        </w:rPr>
        <w:t xml:space="preserve">Plant protection </w:t>
      </w:r>
    </w:p>
    <w:p w:rsidR="006862DF" w:rsidRPr="006862DF" w:rsidRDefault="006862DF" w:rsidP="006068ED">
      <w:pPr>
        <w:spacing w:after="0" w:line="288" w:lineRule="atLeast"/>
        <w:jc w:val="both"/>
        <w:rPr>
          <w:rFonts w:eastAsia="Times New Roman" w:cstheme="minorHAnsi"/>
          <w:color w:val="1F1F1F"/>
          <w:sz w:val="24"/>
          <w:szCs w:val="24"/>
        </w:rPr>
      </w:pPr>
      <w:r w:rsidRPr="006068ED">
        <w:rPr>
          <w:rFonts w:eastAsia="Times New Roman" w:cstheme="minorHAnsi"/>
          <w:b/>
          <w:bCs/>
          <w:color w:val="1F1F1F"/>
          <w:sz w:val="24"/>
          <w:szCs w:val="24"/>
        </w:rPr>
        <w:t>Pest and their control:</w:t>
      </w:r>
    </w:p>
    <w:p w:rsidR="006862DF" w:rsidRPr="006862DF" w:rsidRDefault="006862DF" w:rsidP="006862DF">
      <w:pPr>
        <w:spacing w:after="0" w:line="288" w:lineRule="atLeast"/>
        <w:jc w:val="both"/>
        <w:rPr>
          <w:rFonts w:eastAsia="Times New Roman" w:cstheme="minorHAnsi"/>
          <w:color w:val="1F1F1F"/>
          <w:sz w:val="24"/>
          <w:szCs w:val="24"/>
        </w:rPr>
      </w:pPr>
      <w:proofErr w:type="spellStart"/>
      <w:r w:rsidRPr="006068ED">
        <w:rPr>
          <w:rFonts w:eastAsia="Times New Roman" w:cstheme="minorHAnsi"/>
          <w:b/>
          <w:bCs/>
          <w:color w:val="1F1F1F"/>
          <w:sz w:val="24"/>
          <w:szCs w:val="24"/>
        </w:rPr>
        <w:t>Thrips</w:t>
      </w:r>
      <w:proofErr w:type="spellEnd"/>
      <w:r w:rsidRPr="006068ED">
        <w:rPr>
          <w:rFonts w:eastAsia="Times New Roman" w:cstheme="minorHAnsi"/>
          <w:b/>
          <w:bCs/>
          <w:color w:val="1F1F1F"/>
          <w:sz w:val="24"/>
          <w:szCs w:val="24"/>
        </w:rPr>
        <w:t>: </w:t>
      </w:r>
      <w:r w:rsidRPr="006862DF">
        <w:rPr>
          <w:rFonts w:eastAsia="Times New Roman" w:cstheme="minorHAnsi"/>
          <w:color w:val="1F1F1F"/>
          <w:sz w:val="24"/>
          <w:szCs w:val="24"/>
        </w:rPr>
        <w:t xml:space="preserve">If not controlled properly can cause yield loss up to 50%. </w:t>
      </w:r>
      <w:proofErr w:type="gramStart"/>
      <w:r w:rsidRPr="006862DF">
        <w:rPr>
          <w:rFonts w:eastAsia="Times New Roman" w:cstheme="minorHAnsi"/>
          <w:color w:val="1F1F1F"/>
          <w:sz w:val="24"/>
          <w:szCs w:val="24"/>
        </w:rPr>
        <w:t>Mostly observed in dry weather.</w:t>
      </w:r>
      <w:proofErr w:type="gramEnd"/>
      <w:r w:rsidRPr="006862DF">
        <w:rPr>
          <w:rFonts w:eastAsia="Times New Roman" w:cstheme="minorHAnsi"/>
          <w:color w:val="1F1F1F"/>
          <w:sz w:val="24"/>
          <w:szCs w:val="24"/>
        </w:rPr>
        <w:t xml:space="preserve"> They suck sap from the foliage and results in curling of leaves, leaves become cup shaped or curved upward.</w:t>
      </w:r>
    </w:p>
    <w:p w:rsidR="006862DF" w:rsidRPr="006862DF" w:rsidRDefault="006862DF" w:rsidP="006862DF">
      <w:pPr>
        <w:spacing w:after="0" w:line="288" w:lineRule="atLeast"/>
        <w:jc w:val="both"/>
        <w:rPr>
          <w:rFonts w:eastAsia="Times New Roman" w:cstheme="minorHAnsi"/>
          <w:color w:val="1F1F1F"/>
          <w:sz w:val="24"/>
          <w:szCs w:val="24"/>
        </w:rPr>
      </w:pPr>
      <w:r w:rsidRPr="006862DF">
        <w:rPr>
          <w:rFonts w:eastAsia="Times New Roman" w:cstheme="minorHAnsi"/>
          <w:color w:val="1F1F1F"/>
          <w:sz w:val="24"/>
          <w:szCs w:val="24"/>
        </w:rPr>
        <w:t xml:space="preserve">To check severity of </w:t>
      </w:r>
      <w:proofErr w:type="spellStart"/>
      <w:r w:rsidRPr="006862DF">
        <w:rPr>
          <w:rFonts w:eastAsia="Times New Roman" w:cstheme="minorHAnsi"/>
          <w:color w:val="1F1F1F"/>
          <w:sz w:val="24"/>
          <w:szCs w:val="24"/>
        </w:rPr>
        <w:t>thrips</w:t>
      </w:r>
      <w:proofErr w:type="spellEnd"/>
      <w:r w:rsidRPr="006862DF">
        <w:rPr>
          <w:rFonts w:eastAsia="Times New Roman" w:cstheme="minorHAnsi"/>
          <w:color w:val="1F1F1F"/>
          <w:sz w:val="24"/>
          <w:szCs w:val="24"/>
        </w:rPr>
        <w:t xml:space="preserve"> incidence, keep blue sticky traps @6-8 per acre. If infestation observed in field take spray of Fipronil@30ml/15Ltr water or Prophenophos@10ml or Carbosulfan@10ml/10Ltr water by 8-10 days interval.</w:t>
      </w:r>
    </w:p>
    <w:p w:rsidR="006862DF" w:rsidRPr="006862DF" w:rsidRDefault="006862DF" w:rsidP="006862DF">
      <w:pPr>
        <w:spacing w:after="0" w:line="240" w:lineRule="auto"/>
        <w:jc w:val="center"/>
        <w:textAlignment w:val="bottom"/>
        <w:rPr>
          <w:rFonts w:eastAsia="Times New Roman" w:cstheme="minorHAnsi"/>
          <w:b/>
          <w:bCs/>
          <w:color w:val="222222"/>
          <w:sz w:val="24"/>
          <w:szCs w:val="24"/>
        </w:rPr>
      </w:pPr>
    </w:p>
    <w:p w:rsidR="006862DF" w:rsidRPr="006862DF" w:rsidRDefault="006862DF" w:rsidP="006068ED">
      <w:pPr>
        <w:spacing w:after="0" w:line="288" w:lineRule="atLeast"/>
        <w:rPr>
          <w:rFonts w:eastAsia="Times New Roman" w:cstheme="minorHAnsi"/>
          <w:color w:val="1F1F1F"/>
          <w:sz w:val="24"/>
          <w:szCs w:val="24"/>
        </w:rPr>
      </w:pPr>
      <w:r w:rsidRPr="006068ED">
        <w:rPr>
          <w:rFonts w:eastAsia="Times New Roman" w:cstheme="minorHAnsi"/>
          <w:b/>
          <w:bCs/>
          <w:color w:val="1F1F1F"/>
          <w:sz w:val="24"/>
          <w:szCs w:val="24"/>
        </w:rPr>
        <w:t>Maggots: </w:t>
      </w:r>
      <w:r w:rsidRPr="006862DF">
        <w:rPr>
          <w:rFonts w:eastAsia="Times New Roman" w:cstheme="minorHAnsi"/>
          <w:color w:val="1F1F1F"/>
          <w:sz w:val="24"/>
          <w:szCs w:val="24"/>
        </w:rPr>
        <w:t xml:space="preserve">Infestation observed in January-February Month. They </w:t>
      </w:r>
      <w:r w:rsidR="006068ED">
        <w:rPr>
          <w:rFonts w:eastAsia="Times New Roman" w:cstheme="minorHAnsi"/>
          <w:color w:val="1F1F1F"/>
          <w:sz w:val="24"/>
          <w:szCs w:val="24"/>
        </w:rPr>
        <w:t xml:space="preserve">feed on roots </w:t>
      </w:r>
      <w:proofErr w:type="gramStart"/>
      <w:r w:rsidR="006068ED">
        <w:rPr>
          <w:rFonts w:eastAsia="Times New Roman" w:cstheme="minorHAnsi"/>
          <w:color w:val="1F1F1F"/>
          <w:sz w:val="24"/>
          <w:szCs w:val="24"/>
        </w:rPr>
        <w:t>cause</w:t>
      </w:r>
      <w:proofErr w:type="gramEnd"/>
      <w:r w:rsidR="006068ED">
        <w:rPr>
          <w:rFonts w:eastAsia="Times New Roman" w:cstheme="minorHAnsi"/>
          <w:color w:val="1F1F1F"/>
          <w:sz w:val="24"/>
          <w:szCs w:val="24"/>
        </w:rPr>
        <w:t xml:space="preserve"> browning of leaves. </w:t>
      </w:r>
      <w:r w:rsidRPr="006862DF">
        <w:rPr>
          <w:rFonts w:eastAsia="Times New Roman" w:cstheme="minorHAnsi"/>
          <w:color w:val="1F1F1F"/>
          <w:sz w:val="24"/>
          <w:szCs w:val="24"/>
        </w:rPr>
        <w:t>Base of plant become watery.</w:t>
      </w:r>
      <w:r w:rsidRPr="006862DF">
        <w:rPr>
          <w:rFonts w:eastAsia="Times New Roman" w:cstheme="minorHAnsi"/>
          <w:color w:val="1F1F1F"/>
          <w:sz w:val="24"/>
          <w:szCs w:val="24"/>
        </w:rPr>
        <w:br/>
        <w:t xml:space="preserve">If infestation is observed, apply Carbaryl@4kg or Phorate@4kg to the soil and give light irrigation. Apply </w:t>
      </w:r>
      <w:proofErr w:type="spellStart"/>
      <w:r w:rsidRPr="006862DF">
        <w:rPr>
          <w:rFonts w:eastAsia="Times New Roman" w:cstheme="minorHAnsi"/>
          <w:color w:val="1F1F1F"/>
          <w:sz w:val="24"/>
          <w:szCs w:val="24"/>
        </w:rPr>
        <w:t>Chlorpyriphos</w:t>
      </w:r>
      <w:proofErr w:type="spellEnd"/>
      <w:r w:rsidRPr="006862DF">
        <w:rPr>
          <w:rFonts w:eastAsia="Times New Roman" w:cstheme="minorHAnsi"/>
          <w:color w:val="1F1F1F"/>
          <w:sz w:val="24"/>
          <w:szCs w:val="24"/>
        </w:rPr>
        <w:t xml:space="preserve"> @2Ltr/acre </w:t>
      </w:r>
      <w:proofErr w:type="spellStart"/>
      <w:r w:rsidRPr="006862DF">
        <w:rPr>
          <w:rFonts w:eastAsia="Times New Roman" w:cstheme="minorHAnsi"/>
          <w:color w:val="1F1F1F"/>
          <w:sz w:val="24"/>
          <w:szCs w:val="24"/>
        </w:rPr>
        <w:t>alongwith</w:t>
      </w:r>
      <w:proofErr w:type="spellEnd"/>
      <w:r w:rsidRPr="006862DF">
        <w:rPr>
          <w:rFonts w:eastAsia="Times New Roman" w:cstheme="minorHAnsi"/>
          <w:color w:val="1F1F1F"/>
          <w:sz w:val="24"/>
          <w:szCs w:val="24"/>
        </w:rPr>
        <w:t xml:space="preserve"> irrigation water or sand.</w:t>
      </w:r>
    </w:p>
    <w:p w:rsidR="006862DF" w:rsidRPr="006862DF" w:rsidRDefault="006862DF" w:rsidP="006862DF">
      <w:pPr>
        <w:spacing w:after="120" w:line="240" w:lineRule="auto"/>
        <w:rPr>
          <w:rFonts w:eastAsia="Times New Roman" w:cstheme="minorHAnsi"/>
          <w:sz w:val="24"/>
          <w:szCs w:val="24"/>
        </w:rPr>
      </w:pPr>
    </w:p>
    <w:p w:rsidR="006862DF" w:rsidRPr="006862DF" w:rsidRDefault="006862DF" w:rsidP="006068ED">
      <w:pPr>
        <w:spacing w:after="0" w:line="288" w:lineRule="atLeast"/>
        <w:jc w:val="both"/>
        <w:rPr>
          <w:rFonts w:eastAsia="Times New Roman" w:cstheme="minorHAnsi"/>
          <w:color w:val="1F1F1F"/>
          <w:sz w:val="24"/>
          <w:szCs w:val="24"/>
        </w:rPr>
      </w:pPr>
      <w:r w:rsidRPr="006068ED">
        <w:rPr>
          <w:rFonts w:eastAsia="Times New Roman" w:cstheme="minorHAnsi"/>
          <w:b/>
          <w:bCs/>
          <w:color w:val="1F1F1F"/>
          <w:sz w:val="24"/>
          <w:szCs w:val="24"/>
        </w:rPr>
        <w:t>Disease and their control</w:t>
      </w:r>
    </w:p>
    <w:p w:rsidR="006862DF" w:rsidRPr="006862DF" w:rsidRDefault="006862DF" w:rsidP="006862DF">
      <w:pPr>
        <w:spacing w:after="0" w:line="288" w:lineRule="atLeast"/>
        <w:jc w:val="both"/>
        <w:rPr>
          <w:rFonts w:eastAsia="Times New Roman" w:cstheme="minorHAnsi"/>
          <w:color w:val="1F1F1F"/>
          <w:sz w:val="24"/>
          <w:szCs w:val="24"/>
        </w:rPr>
      </w:pPr>
      <w:r w:rsidRPr="006068ED">
        <w:rPr>
          <w:rFonts w:eastAsia="Times New Roman" w:cstheme="minorHAnsi"/>
          <w:b/>
          <w:bCs/>
          <w:color w:val="1F1F1F"/>
          <w:sz w:val="24"/>
          <w:szCs w:val="24"/>
        </w:rPr>
        <w:t xml:space="preserve">Purple blotch and </w:t>
      </w:r>
      <w:proofErr w:type="spellStart"/>
      <w:r w:rsidRPr="006068ED">
        <w:rPr>
          <w:rFonts w:eastAsia="Times New Roman" w:cstheme="minorHAnsi"/>
          <w:b/>
          <w:bCs/>
          <w:color w:val="1F1F1F"/>
          <w:sz w:val="24"/>
          <w:szCs w:val="24"/>
        </w:rPr>
        <w:t>stemphylium</w:t>
      </w:r>
      <w:proofErr w:type="spellEnd"/>
      <w:r w:rsidRPr="006068ED">
        <w:rPr>
          <w:rFonts w:eastAsia="Times New Roman" w:cstheme="minorHAnsi"/>
          <w:b/>
          <w:bCs/>
          <w:color w:val="1F1F1F"/>
          <w:sz w:val="24"/>
          <w:szCs w:val="24"/>
        </w:rPr>
        <w:t xml:space="preserve"> blight:</w:t>
      </w:r>
      <w:r w:rsidRPr="006862DF">
        <w:rPr>
          <w:rFonts w:eastAsia="Times New Roman" w:cstheme="minorHAnsi"/>
          <w:color w:val="1F1F1F"/>
          <w:sz w:val="24"/>
          <w:szCs w:val="24"/>
        </w:rPr>
        <w:t> In severe infestation may cause yield loss up to 70%. Deep purple lesions are observed on leaves. Yellow streaks get turn bro</w:t>
      </w:r>
      <w:r w:rsidR="006068ED">
        <w:rPr>
          <w:rFonts w:eastAsia="Times New Roman" w:cstheme="minorHAnsi"/>
          <w:color w:val="1F1F1F"/>
          <w:sz w:val="24"/>
          <w:szCs w:val="24"/>
        </w:rPr>
        <w:t xml:space="preserve">wn and extend along </w:t>
      </w:r>
      <w:proofErr w:type="spellStart"/>
      <w:r w:rsidR="006068ED">
        <w:rPr>
          <w:rFonts w:eastAsia="Times New Roman" w:cstheme="minorHAnsi"/>
          <w:color w:val="1F1F1F"/>
          <w:sz w:val="24"/>
          <w:szCs w:val="24"/>
        </w:rPr>
        <w:lastRenderedPageBreak/>
        <w:t>theblade</w:t>
      </w:r>
      <w:proofErr w:type="spellEnd"/>
      <w:r w:rsidR="006068ED">
        <w:rPr>
          <w:rFonts w:eastAsia="Times New Roman" w:cstheme="minorHAnsi"/>
          <w:color w:val="1F1F1F"/>
          <w:sz w:val="24"/>
          <w:szCs w:val="24"/>
        </w:rPr>
        <w:t>.</w:t>
      </w:r>
      <w:r w:rsidR="006068ED">
        <w:rPr>
          <w:rFonts w:eastAsia="Times New Roman" w:cstheme="minorHAnsi"/>
          <w:color w:val="1F1F1F"/>
          <w:sz w:val="24"/>
          <w:szCs w:val="24"/>
        </w:rPr>
        <w:br/>
      </w:r>
      <w:r w:rsidRPr="006862DF">
        <w:rPr>
          <w:rFonts w:eastAsia="Times New Roman" w:cstheme="minorHAnsi"/>
          <w:color w:val="1F1F1F"/>
          <w:sz w:val="24"/>
          <w:szCs w:val="24"/>
        </w:rPr>
        <w:t>Take spray of Propineb70%WP@350gm/acre/150Ltr of water, twice at 10 days interval.</w:t>
      </w:r>
    </w:p>
    <w:p w:rsidR="006862DF" w:rsidRPr="006068ED" w:rsidRDefault="006862DF" w:rsidP="006862DF">
      <w:pPr>
        <w:pStyle w:val="ListParagraph"/>
        <w:jc w:val="both"/>
        <w:rPr>
          <w:rFonts w:cstheme="minorHAnsi"/>
          <w:b/>
          <w:sz w:val="28"/>
          <w:szCs w:val="28"/>
        </w:rPr>
      </w:pPr>
    </w:p>
    <w:p w:rsidR="00740FD8" w:rsidRDefault="00740FD8" w:rsidP="00740FD8">
      <w:pPr>
        <w:pStyle w:val="ListParagraph"/>
        <w:numPr>
          <w:ilvl w:val="0"/>
          <w:numId w:val="1"/>
        </w:numPr>
        <w:jc w:val="both"/>
        <w:rPr>
          <w:sz w:val="24"/>
          <w:szCs w:val="24"/>
        </w:rPr>
      </w:pPr>
      <w:r w:rsidRPr="00740FD8">
        <w:rPr>
          <w:b/>
          <w:sz w:val="28"/>
          <w:szCs w:val="28"/>
        </w:rPr>
        <w:t>Harvesting</w:t>
      </w:r>
      <w:r w:rsidR="006862DF">
        <w:rPr>
          <w:b/>
          <w:sz w:val="28"/>
          <w:szCs w:val="28"/>
        </w:rPr>
        <w:t xml:space="preserve"> </w:t>
      </w:r>
      <w:r w:rsidR="006862DF" w:rsidRPr="006862DF">
        <w:rPr>
          <w:sz w:val="24"/>
          <w:szCs w:val="24"/>
        </w:rPr>
        <w:t xml:space="preserve">Depending upon the variety, crop becomes ready to harvest in 135-150 days after sowing. Optimum time for harvesting is when 50% leaves start yellowing and drying. Stop irrigation </w:t>
      </w:r>
      <w:proofErr w:type="spellStart"/>
      <w:r w:rsidR="006862DF" w:rsidRPr="006862DF">
        <w:rPr>
          <w:sz w:val="24"/>
          <w:szCs w:val="24"/>
        </w:rPr>
        <w:t>atleast</w:t>
      </w:r>
      <w:proofErr w:type="spellEnd"/>
      <w:r w:rsidR="006862DF" w:rsidRPr="006862DF">
        <w:rPr>
          <w:sz w:val="24"/>
          <w:szCs w:val="24"/>
        </w:rPr>
        <w:t xml:space="preserve"> 15 days before harvesting. Plants are </w:t>
      </w:r>
      <w:proofErr w:type="gramStart"/>
      <w:r w:rsidR="006862DF" w:rsidRPr="006862DF">
        <w:rPr>
          <w:sz w:val="24"/>
          <w:szCs w:val="24"/>
        </w:rPr>
        <w:t>pull</w:t>
      </w:r>
      <w:proofErr w:type="gramEnd"/>
      <w:r w:rsidR="006862DF" w:rsidRPr="006862DF">
        <w:rPr>
          <w:sz w:val="24"/>
          <w:szCs w:val="24"/>
        </w:rPr>
        <w:t xml:space="preserve"> out or uprooted, then tied into small bundle and kept in field or shade for 2-3 days. After proper drying, dry stalks are removed and bulbs are cleaned.</w:t>
      </w:r>
    </w:p>
    <w:p w:rsidR="003A3891" w:rsidRPr="006862DF" w:rsidRDefault="003A3891" w:rsidP="003A3891">
      <w:pPr>
        <w:pStyle w:val="ListParagraph"/>
        <w:jc w:val="both"/>
        <w:rPr>
          <w:sz w:val="24"/>
          <w:szCs w:val="24"/>
        </w:rPr>
      </w:pPr>
    </w:p>
    <w:p w:rsidR="00740FD8" w:rsidRDefault="00740FD8" w:rsidP="00740FD8">
      <w:pPr>
        <w:pStyle w:val="ListParagraph"/>
        <w:numPr>
          <w:ilvl w:val="0"/>
          <w:numId w:val="1"/>
        </w:numPr>
        <w:jc w:val="both"/>
        <w:rPr>
          <w:b/>
          <w:sz w:val="28"/>
          <w:szCs w:val="28"/>
        </w:rPr>
      </w:pPr>
      <w:r w:rsidRPr="00740FD8">
        <w:rPr>
          <w:b/>
          <w:sz w:val="28"/>
          <w:szCs w:val="28"/>
        </w:rPr>
        <w:t>Storage</w:t>
      </w:r>
    </w:p>
    <w:p w:rsidR="006862DF" w:rsidRPr="000B5FFA" w:rsidRDefault="000B5FFA" w:rsidP="006862DF">
      <w:pPr>
        <w:pStyle w:val="ListParagraph"/>
        <w:jc w:val="both"/>
        <w:rPr>
          <w:sz w:val="24"/>
          <w:szCs w:val="24"/>
        </w:rPr>
      </w:pPr>
      <w:r w:rsidRPr="000B5FFA">
        <w:rPr>
          <w:sz w:val="24"/>
          <w:szCs w:val="24"/>
        </w:rPr>
        <w:t>After harvesting, roots along with green tops are washed with water. They are filled into the basket and then sent to market. Under cool and moist condition, roots can be stored for 2-3 days where as they can store for 8-15 week at 0-5 °C temperature with 90-95% relative humidity.</w:t>
      </w:r>
    </w:p>
    <w:p w:rsidR="00740FD8" w:rsidRPr="000B5FFA" w:rsidRDefault="00740FD8" w:rsidP="00F12F64">
      <w:pPr>
        <w:rPr>
          <w:sz w:val="24"/>
          <w:szCs w:val="24"/>
        </w:rPr>
      </w:pPr>
    </w:p>
    <w:p w:rsidR="00730AAE" w:rsidRPr="000B5FFA" w:rsidRDefault="00730AAE" w:rsidP="00F12F64">
      <w:pPr>
        <w:rPr>
          <w:sz w:val="24"/>
          <w:szCs w:val="24"/>
        </w:rPr>
      </w:pPr>
    </w:p>
    <w:p w:rsidR="00F12F64" w:rsidRPr="000B5FFA" w:rsidRDefault="00F12F64" w:rsidP="00F12F64">
      <w:pPr>
        <w:rPr>
          <w:sz w:val="24"/>
          <w:szCs w:val="24"/>
        </w:rPr>
      </w:pPr>
    </w:p>
    <w:p w:rsidR="00F12F64" w:rsidRPr="000B5FFA" w:rsidRDefault="00F12F64" w:rsidP="00F12F64">
      <w:pPr>
        <w:rPr>
          <w:sz w:val="24"/>
          <w:szCs w:val="24"/>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FC1F4F"/>
    <w:multiLevelType w:val="multilevel"/>
    <w:tmpl w:val="974CCB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942C48"/>
    <w:multiLevelType w:val="multilevel"/>
    <w:tmpl w:val="F25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0B5FFA"/>
    <w:rsid w:val="0014490E"/>
    <w:rsid w:val="003A3891"/>
    <w:rsid w:val="005B11CD"/>
    <w:rsid w:val="006068ED"/>
    <w:rsid w:val="00627E72"/>
    <w:rsid w:val="006862DF"/>
    <w:rsid w:val="006E2552"/>
    <w:rsid w:val="00730AAE"/>
    <w:rsid w:val="00740FD8"/>
    <w:rsid w:val="007F7736"/>
    <w:rsid w:val="00B349CD"/>
    <w:rsid w:val="00D661EC"/>
    <w:rsid w:val="00DE30F9"/>
    <w:rsid w:val="00DF79E2"/>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6862DF"/>
    <w:rPr>
      <w:b/>
      <w:bCs/>
    </w:rPr>
  </w:style>
  <w:style w:type="paragraph" w:styleId="NormalWeb">
    <w:name w:val="Normal (Web)"/>
    <w:basedOn w:val="Normal"/>
    <w:uiPriority w:val="99"/>
    <w:semiHidden/>
    <w:unhideWhenUsed/>
    <w:rsid w:val="00686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showmore-text">
    <w:name w:val="ui-showmore-text"/>
    <w:basedOn w:val="DefaultParagraphFont"/>
    <w:rsid w:val="006862DF"/>
  </w:style>
  <w:style w:type="paragraph" w:styleId="BalloonText">
    <w:name w:val="Balloon Text"/>
    <w:basedOn w:val="Normal"/>
    <w:link w:val="BalloonTextChar"/>
    <w:uiPriority w:val="99"/>
    <w:semiHidden/>
    <w:unhideWhenUsed/>
    <w:rsid w:val="006862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2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8527680">
      <w:bodyDiv w:val="1"/>
      <w:marLeft w:val="0"/>
      <w:marRight w:val="0"/>
      <w:marTop w:val="0"/>
      <w:marBottom w:val="0"/>
      <w:divBdr>
        <w:top w:val="none" w:sz="0" w:space="0" w:color="auto"/>
        <w:left w:val="none" w:sz="0" w:space="0" w:color="auto"/>
        <w:bottom w:val="none" w:sz="0" w:space="0" w:color="auto"/>
        <w:right w:val="none" w:sz="0" w:space="0" w:color="auto"/>
      </w:divBdr>
      <w:divsChild>
        <w:div w:id="587538568">
          <w:marLeft w:val="0"/>
          <w:marRight w:val="0"/>
          <w:marTop w:val="0"/>
          <w:marBottom w:val="0"/>
          <w:divBdr>
            <w:top w:val="none" w:sz="0" w:space="0" w:color="auto"/>
            <w:left w:val="none" w:sz="0" w:space="0" w:color="auto"/>
            <w:bottom w:val="none" w:sz="0" w:space="0" w:color="auto"/>
            <w:right w:val="none" w:sz="0" w:space="0" w:color="auto"/>
          </w:divBdr>
        </w:div>
      </w:divsChild>
    </w:div>
    <w:div w:id="270430798">
      <w:bodyDiv w:val="1"/>
      <w:marLeft w:val="0"/>
      <w:marRight w:val="0"/>
      <w:marTop w:val="0"/>
      <w:marBottom w:val="0"/>
      <w:divBdr>
        <w:top w:val="none" w:sz="0" w:space="0" w:color="auto"/>
        <w:left w:val="none" w:sz="0" w:space="0" w:color="auto"/>
        <w:bottom w:val="none" w:sz="0" w:space="0" w:color="auto"/>
        <w:right w:val="none" w:sz="0" w:space="0" w:color="auto"/>
      </w:divBdr>
      <w:divsChild>
        <w:div w:id="225264742">
          <w:marLeft w:val="0"/>
          <w:marRight w:val="0"/>
          <w:marTop w:val="0"/>
          <w:marBottom w:val="0"/>
          <w:divBdr>
            <w:top w:val="none" w:sz="0" w:space="0" w:color="auto"/>
            <w:left w:val="none" w:sz="0" w:space="0" w:color="auto"/>
            <w:bottom w:val="none" w:sz="0" w:space="0" w:color="auto"/>
            <w:right w:val="none" w:sz="0" w:space="0" w:color="auto"/>
          </w:divBdr>
        </w:div>
        <w:div w:id="514274775">
          <w:marLeft w:val="0"/>
          <w:marRight w:val="0"/>
          <w:marTop w:val="0"/>
          <w:marBottom w:val="0"/>
          <w:divBdr>
            <w:top w:val="none" w:sz="0" w:space="0" w:color="auto"/>
            <w:left w:val="none" w:sz="0" w:space="0" w:color="auto"/>
            <w:bottom w:val="none" w:sz="0" w:space="0" w:color="auto"/>
            <w:right w:val="none" w:sz="0" w:space="0" w:color="auto"/>
          </w:divBdr>
        </w:div>
      </w:divsChild>
    </w:div>
    <w:div w:id="413745138">
      <w:bodyDiv w:val="1"/>
      <w:marLeft w:val="0"/>
      <w:marRight w:val="0"/>
      <w:marTop w:val="0"/>
      <w:marBottom w:val="0"/>
      <w:divBdr>
        <w:top w:val="none" w:sz="0" w:space="0" w:color="auto"/>
        <w:left w:val="none" w:sz="0" w:space="0" w:color="auto"/>
        <w:bottom w:val="none" w:sz="0" w:space="0" w:color="auto"/>
        <w:right w:val="none" w:sz="0" w:space="0" w:color="auto"/>
      </w:divBdr>
      <w:divsChild>
        <w:div w:id="657150529">
          <w:marLeft w:val="0"/>
          <w:marRight w:val="0"/>
          <w:marTop w:val="0"/>
          <w:marBottom w:val="0"/>
          <w:divBdr>
            <w:top w:val="none" w:sz="0" w:space="0" w:color="auto"/>
            <w:left w:val="none" w:sz="0" w:space="0" w:color="auto"/>
            <w:bottom w:val="none" w:sz="0" w:space="0" w:color="auto"/>
            <w:right w:val="none" w:sz="0" w:space="0" w:color="auto"/>
          </w:divBdr>
        </w:div>
      </w:divsChild>
    </w:div>
    <w:div w:id="906232386">
      <w:bodyDiv w:val="1"/>
      <w:marLeft w:val="0"/>
      <w:marRight w:val="0"/>
      <w:marTop w:val="0"/>
      <w:marBottom w:val="0"/>
      <w:divBdr>
        <w:top w:val="none" w:sz="0" w:space="0" w:color="auto"/>
        <w:left w:val="none" w:sz="0" w:space="0" w:color="auto"/>
        <w:bottom w:val="none" w:sz="0" w:space="0" w:color="auto"/>
        <w:right w:val="none" w:sz="0" w:space="0" w:color="auto"/>
      </w:divBdr>
      <w:divsChild>
        <w:div w:id="589121882">
          <w:marLeft w:val="0"/>
          <w:marRight w:val="0"/>
          <w:marTop w:val="0"/>
          <w:marBottom w:val="0"/>
          <w:divBdr>
            <w:top w:val="none" w:sz="0" w:space="0" w:color="auto"/>
            <w:left w:val="none" w:sz="0" w:space="0" w:color="auto"/>
            <w:bottom w:val="none" w:sz="0" w:space="0" w:color="auto"/>
            <w:right w:val="none" w:sz="0" w:space="0" w:color="auto"/>
          </w:divBdr>
          <w:divsChild>
            <w:div w:id="411391079">
              <w:marLeft w:val="0"/>
              <w:marRight w:val="0"/>
              <w:marTop w:val="0"/>
              <w:marBottom w:val="0"/>
              <w:divBdr>
                <w:top w:val="none" w:sz="0" w:space="0" w:color="auto"/>
                <w:left w:val="none" w:sz="0" w:space="0" w:color="auto"/>
                <w:bottom w:val="none" w:sz="0" w:space="0" w:color="auto"/>
                <w:right w:val="none" w:sz="0" w:space="0" w:color="auto"/>
              </w:divBdr>
            </w:div>
            <w:div w:id="402683369">
              <w:marLeft w:val="0"/>
              <w:marRight w:val="0"/>
              <w:marTop w:val="0"/>
              <w:marBottom w:val="0"/>
              <w:divBdr>
                <w:top w:val="none" w:sz="0" w:space="0" w:color="auto"/>
                <w:left w:val="none" w:sz="0" w:space="0" w:color="auto"/>
                <w:bottom w:val="none" w:sz="0" w:space="0" w:color="auto"/>
                <w:right w:val="none" w:sz="0" w:space="0" w:color="auto"/>
              </w:divBdr>
            </w:div>
          </w:divsChild>
        </w:div>
        <w:div w:id="1045644854">
          <w:marLeft w:val="0"/>
          <w:marRight w:val="0"/>
          <w:marTop w:val="0"/>
          <w:marBottom w:val="0"/>
          <w:divBdr>
            <w:top w:val="none" w:sz="0" w:space="0" w:color="auto"/>
            <w:left w:val="none" w:sz="0" w:space="0" w:color="auto"/>
            <w:bottom w:val="none" w:sz="0" w:space="0" w:color="auto"/>
            <w:right w:val="none" w:sz="0" w:space="0" w:color="auto"/>
          </w:divBdr>
          <w:divsChild>
            <w:div w:id="1033730702">
              <w:marLeft w:val="0"/>
              <w:marRight w:val="0"/>
              <w:marTop w:val="0"/>
              <w:marBottom w:val="0"/>
              <w:divBdr>
                <w:top w:val="none" w:sz="0" w:space="0" w:color="auto"/>
                <w:left w:val="none" w:sz="0" w:space="0" w:color="auto"/>
                <w:bottom w:val="none" w:sz="0" w:space="0" w:color="auto"/>
                <w:right w:val="none" w:sz="0" w:space="0" w:color="auto"/>
              </w:divBdr>
              <w:divsChild>
                <w:div w:id="796143644">
                  <w:marLeft w:val="0"/>
                  <w:marRight w:val="240"/>
                  <w:marTop w:val="0"/>
                  <w:marBottom w:val="120"/>
                  <w:divBdr>
                    <w:top w:val="single" w:sz="12" w:space="0" w:color="515151"/>
                    <w:left w:val="single" w:sz="12" w:space="0" w:color="515151"/>
                    <w:bottom w:val="single" w:sz="12" w:space="0" w:color="515151"/>
                    <w:right w:val="single" w:sz="12" w:space="0" w:color="515151"/>
                  </w:divBdr>
                </w:div>
              </w:divsChild>
            </w:div>
          </w:divsChild>
        </w:div>
        <w:div w:id="797647118">
          <w:marLeft w:val="0"/>
          <w:marRight w:val="0"/>
          <w:marTop w:val="0"/>
          <w:marBottom w:val="0"/>
          <w:divBdr>
            <w:top w:val="none" w:sz="0" w:space="0" w:color="auto"/>
            <w:left w:val="none" w:sz="0" w:space="0" w:color="auto"/>
            <w:bottom w:val="none" w:sz="0" w:space="0" w:color="auto"/>
            <w:right w:val="none" w:sz="0" w:space="0" w:color="auto"/>
          </w:divBdr>
          <w:divsChild>
            <w:div w:id="1325621993">
              <w:marLeft w:val="0"/>
              <w:marRight w:val="0"/>
              <w:marTop w:val="0"/>
              <w:marBottom w:val="0"/>
              <w:divBdr>
                <w:top w:val="none" w:sz="0" w:space="0" w:color="auto"/>
                <w:left w:val="none" w:sz="0" w:space="0" w:color="auto"/>
                <w:bottom w:val="none" w:sz="0" w:space="0" w:color="auto"/>
                <w:right w:val="none" w:sz="0" w:space="0" w:color="auto"/>
              </w:divBdr>
              <w:divsChild>
                <w:div w:id="474184152">
                  <w:marLeft w:val="0"/>
                  <w:marRight w:val="240"/>
                  <w:marTop w:val="0"/>
                  <w:marBottom w:val="120"/>
                  <w:divBdr>
                    <w:top w:val="single" w:sz="12" w:space="0" w:color="515151"/>
                    <w:left w:val="single" w:sz="12" w:space="0" w:color="515151"/>
                    <w:bottom w:val="single" w:sz="12" w:space="0" w:color="515151"/>
                    <w:right w:val="single" w:sz="12" w:space="0" w:color="515151"/>
                  </w:divBdr>
                </w:div>
              </w:divsChild>
            </w:div>
          </w:divsChild>
        </w:div>
      </w:divsChild>
    </w:div>
    <w:div w:id="1286809615">
      <w:bodyDiv w:val="1"/>
      <w:marLeft w:val="0"/>
      <w:marRight w:val="0"/>
      <w:marTop w:val="0"/>
      <w:marBottom w:val="0"/>
      <w:divBdr>
        <w:top w:val="none" w:sz="0" w:space="0" w:color="auto"/>
        <w:left w:val="none" w:sz="0" w:space="0" w:color="auto"/>
        <w:bottom w:val="none" w:sz="0" w:space="0" w:color="auto"/>
        <w:right w:val="none" w:sz="0" w:space="0" w:color="auto"/>
      </w:divBdr>
      <w:divsChild>
        <w:div w:id="993947381">
          <w:marLeft w:val="0"/>
          <w:marRight w:val="0"/>
          <w:marTop w:val="0"/>
          <w:marBottom w:val="0"/>
          <w:divBdr>
            <w:top w:val="none" w:sz="0" w:space="0" w:color="auto"/>
            <w:left w:val="none" w:sz="0" w:space="0" w:color="auto"/>
            <w:bottom w:val="none" w:sz="0" w:space="0" w:color="auto"/>
            <w:right w:val="none" w:sz="0" w:space="0" w:color="auto"/>
          </w:divBdr>
        </w:div>
      </w:divsChild>
    </w:div>
    <w:div w:id="1750736925">
      <w:bodyDiv w:val="1"/>
      <w:marLeft w:val="0"/>
      <w:marRight w:val="0"/>
      <w:marTop w:val="0"/>
      <w:marBottom w:val="0"/>
      <w:divBdr>
        <w:top w:val="none" w:sz="0" w:space="0" w:color="auto"/>
        <w:left w:val="none" w:sz="0" w:space="0" w:color="auto"/>
        <w:bottom w:val="none" w:sz="0" w:space="0" w:color="auto"/>
        <w:right w:val="none" w:sz="0" w:space="0" w:color="auto"/>
      </w:divBdr>
      <w:divsChild>
        <w:div w:id="208882652">
          <w:marLeft w:val="0"/>
          <w:marRight w:val="0"/>
          <w:marTop w:val="0"/>
          <w:marBottom w:val="0"/>
          <w:divBdr>
            <w:top w:val="none" w:sz="0" w:space="0" w:color="auto"/>
            <w:left w:val="none" w:sz="0" w:space="0" w:color="auto"/>
            <w:bottom w:val="none" w:sz="0" w:space="0" w:color="auto"/>
            <w:right w:val="none" w:sz="0" w:space="0" w:color="auto"/>
          </w:divBdr>
        </w:div>
      </w:divsChild>
    </w:div>
    <w:div w:id="1778132870">
      <w:bodyDiv w:val="1"/>
      <w:marLeft w:val="0"/>
      <w:marRight w:val="0"/>
      <w:marTop w:val="0"/>
      <w:marBottom w:val="0"/>
      <w:divBdr>
        <w:top w:val="none" w:sz="0" w:space="0" w:color="auto"/>
        <w:left w:val="none" w:sz="0" w:space="0" w:color="auto"/>
        <w:bottom w:val="none" w:sz="0" w:space="0" w:color="auto"/>
        <w:right w:val="none" w:sz="0" w:space="0" w:color="auto"/>
      </w:divBdr>
      <w:divsChild>
        <w:div w:id="753865952">
          <w:marLeft w:val="0"/>
          <w:marRight w:val="0"/>
          <w:marTop w:val="0"/>
          <w:marBottom w:val="0"/>
          <w:divBdr>
            <w:top w:val="none" w:sz="0" w:space="0" w:color="auto"/>
            <w:left w:val="none" w:sz="0" w:space="0" w:color="auto"/>
            <w:bottom w:val="none" w:sz="0" w:space="0" w:color="auto"/>
            <w:right w:val="none" w:sz="0" w:space="0" w:color="auto"/>
          </w:divBdr>
        </w:div>
      </w:divsChild>
    </w:div>
    <w:div w:id="1868172940">
      <w:bodyDiv w:val="1"/>
      <w:marLeft w:val="0"/>
      <w:marRight w:val="0"/>
      <w:marTop w:val="0"/>
      <w:marBottom w:val="0"/>
      <w:divBdr>
        <w:top w:val="none" w:sz="0" w:space="0" w:color="auto"/>
        <w:left w:val="none" w:sz="0" w:space="0" w:color="auto"/>
        <w:bottom w:val="none" w:sz="0" w:space="0" w:color="auto"/>
        <w:right w:val="none" w:sz="0" w:space="0" w:color="auto"/>
      </w:divBdr>
      <w:divsChild>
        <w:div w:id="13836738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Lenovo</cp:lastModifiedBy>
  <cp:revision>4</cp:revision>
  <dcterms:created xsi:type="dcterms:W3CDTF">2020-05-29T13:10:00Z</dcterms:created>
  <dcterms:modified xsi:type="dcterms:W3CDTF">2020-05-29T13:14:00Z</dcterms:modified>
</cp:coreProperties>
</file>