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7446A" w:rsidRPr="00B06F6C" w:rsidRDefault="0057446A" w:rsidP="0057446A">
      <w:pPr>
        <w:spacing w:line="240" w:lineRule="auto"/>
        <w:jc w:val="center"/>
        <w:rPr>
          <w:rFonts w:ascii="Arial" w:hAnsi="Arial" w:cs="Arial"/>
          <w:b/>
          <w:color w:val="000000" w:themeColor="text1"/>
          <w:sz w:val="28"/>
          <w:szCs w:val="28"/>
          <w:u w:val="single"/>
        </w:rPr>
      </w:pPr>
      <w:r w:rsidRPr="00B06F6C">
        <w:rPr>
          <w:rFonts w:ascii="Arial" w:hAnsi="Arial" w:cs="Arial"/>
          <w:b/>
          <w:color w:val="000000" w:themeColor="text1"/>
          <w:sz w:val="28"/>
          <w:szCs w:val="28"/>
          <w:u w:val="single"/>
        </w:rPr>
        <w:t>General information about the crops</w:t>
      </w:r>
    </w:p>
    <w:p w:rsidR="0057446A" w:rsidRPr="00B06F6C" w:rsidRDefault="0057446A" w:rsidP="0057446A">
      <w:pPr>
        <w:spacing w:line="240" w:lineRule="auto"/>
        <w:jc w:val="center"/>
        <w:rPr>
          <w:rFonts w:ascii="Arial" w:hAnsi="Arial" w:cs="Arial"/>
          <w:b/>
          <w:color w:val="000000" w:themeColor="text1"/>
          <w:sz w:val="28"/>
          <w:szCs w:val="28"/>
        </w:rPr>
      </w:pPr>
      <w:r w:rsidRPr="00B06F6C">
        <w:rPr>
          <w:rFonts w:ascii="Arial" w:hAnsi="Arial" w:cs="Arial"/>
          <w:b/>
          <w:color w:val="000000" w:themeColor="text1"/>
          <w:sz w:val="28"/>
          <w:szCs w:val="28"/>
        </w:rPr>
        <w:t>Crop Name- POMEGRANATE</w:t>
      </w:r>
    </w:p>
    <w:p w:rsidR="0057446A" w:rsidRPr="00B06F6C" w:rsidRDefault="0057446A" w:rsidP="0057446A">
      <w:pPr>
        <w:spacing w:line="240" w:lineRule="auto"/>
        <w:jc w:val="center"/>
        <w:rPr>
          <w:rFonts w:ascii="Arial" w:hAnsi="Arial" w:cs="Arial"/>
          <w:b/>
          <w:color w:val="000000" w:themeColor="text1"/>
          <w:sz w:val="28"/>
          <w:szCs w:val="28"/>
        </w:rPr>
      </w:pPr>
      <w:r w:rsidRPr="00B06F6C">
        <w:rPr>
          <w:rFonts w:ascii="Arial" w:hAnsi="Arial" w:cs="Arial"/>
          <w:b/>
          <w:color w:val="000000" w:themeColor="text1"/>
          <w:sz w:val="28"/>
          <w:szCs w:val="28"/>
        </w:rPr>
        <w:t>Common Name –</w:t>
      </w:r>
      <w:r w:rsidRPr="00B06F6C">
        <w:rPr>
          <w:rFonts w:ascii="Arial" w:hAnsi="Arial" w:cs="Arial"/>
          <w:b/>
          <w:bCs/>
          <w:color w:val="000000" w:themeColor="text1"/>
          <w:sz w:val="28"/>
          <w:szCs w:val="28"/>
          <w:shd w:val="clear" w:color="auto" w:fill="FFFFFF"/>
        </w:rPr>
        <w:t xml:space="preserve"> </w:t>
      </w:r>
      <w:proofErr w:type="spellStart"/>
      <w:r w:rsidR="00B06F6C" w:rsidRPr="00B06F6C">
        <w:rPr>
          <w:rFonts w:ascii="Arial" w:hAnsi="Arial" w:cs="Arial"/>
          <w:b/>
          <w:bCs/>
          <w:color w:val="000000" w:themeColor="text1"/>
          <w:sz w:val="28"/>
          <w:szCs w:val="28"/>
          <w:shd w:val="clear" w:color="auto" w:fill="FFFFFF"/>
        </w:rPr>
        <w:t>Punica</w:t>
      </w:r>
      <w:proofErr w:type="spellEnd"/>
      <w:r w:rsidR="00B06F6C" w:rsidRPr="00B06F6C">
        <w:rPr>
          <w:rFonts w:ascii="Arial" w:hAnsi="Arial" w:cs="Arial"/>
          <w:b/>
          <w:bCs/>
          <w:color w:val="000000" w:themeColor="text1"/>
          <w:sz w:val="28"/>
          <w:szCs w:val="28"/>
          <w:shd w:val="clear" w:color="auto" w:fill="FFFFFF"/>
        </w:rPr>
        <w:t xml:space="preserve"> </w:t>
      </w:r>
      <w:proofErr w:type="spellStart"/>
      <w:r w:rsidR="00B06F6C" w:rsidRPr="00B06F6C">
        <w:rPr>
          <w:rFonts w:ascii="Arial" w:hAnsi="Arial" w:cs="Arial"/>
          <w:b/>
          <w:bCs/>
          <w:color w:val="000000" w:themeColor="text1"/>
          <w:sz w:val="28"/>
          <w:szCs w:val="28"/>
          <w:shd w:val="clear" w:color="auto" w:fill="FFFFFF"/>
        </w:rPr>
        <w:t>Granatum</w:t>
      </w:r>
      <w:proofErr w:type="spellEnd"/>
    </w:p>
    <w:p w:rsidR="0057446A" w:rsidRPr="00B06F6C" w:rsidRDefault="00B06F6C" w:rsidP="0057446A">
      <w:pPr>
        <w:spacing w:line="240" w:lineRule="auto"/>
        <w:jc w:val="center"/>
        <w:rPr>
          <w:rFonts w:ascii="Arial" w:hAnsi="Arial" w:cs="Arial"/>
          <w:b/>
          <w:color w:val="000000" w:themeColor="text1"/>
          <w:sz w:val="28"/>
          <w:szCs w:val="28"/>
        </w:rPr>
      </w:pPr>
      <w:r>
        <w:rPr>
          <w:rFonts w:ascii="Arial" w:hAnsi="Arial" w:cs="Arial"/>
          <w:b/>
          <w:color w:val="000000" w:themeColor="text1"/>
          <w:sz w:val="28"/>
          <w:szCs w:val="28"/>
        </w:rPr>
        <w:t xml:space="preserve">(Season) – </w:t>
      </w:r>
      <w:proofErr w:type="spellStart"/>
      <w:r>
        <w:rPr>
          <w:rFonts w:ascii="Arial" w:hAnsi="Arial" w:cs="Arial"/>
          <w:b/>
          <w:color w:val="000000" w:themeColor="text1"/>
          <w:sz w:val="28"/>
          <w:szCs w:val="28"/>
        </w:rPr>
        <w:t>Kharif</w:t>
      </w:r>
      <w:proofErr w:type="spellEnd"/>
      <w:r w:rsidR="0057446A" w:rsidRPr="00B06F6C">
        <w:rPr>
          <w:rFonts w:ascii="Arial" w:hAnsi="Arial" w:cs="Arial"/>
          <w:b/>
          <w:color w:val="000000" w:themeColor="text1"/>
          <w:sz w:val="28"/>
          <w:szCs w:val="28"/>
        </w:rPr>
        <w:t xml:space="preserve"> crop)</w:t>
      </w:r>
    </w:p>
    <w:p w:rsidR="0057446A" w:rsidRPr="00B06F6C" w:rsidRDefault="0057446A" w:rsidP="0057446A">
      <w:pPr>
        <w:pStyle w:val="ListParagraph"/>
        <w:numPr>
          <w:ilvl w:val="0"/>
          <w:numId w:val="1"/>
        </w:numPr>
        <w:spacing w:line="240" w:lineRule="auto"/>
        <w:rPr>
          <w:rFonts w:ascii="Arial" w:eastAsia="Times New Roman" w:hAnsi="Arial" w:cs="Arial"/>
          <w:color w:val="000000" w:themeColor="text1"/>
          <w:lang w:eastAsia="en-IN"/>
        </w:rPr>
      </w:pPr>
      <w:r w:rsidRPr="00B06F6C">
        <w:rPr>
          <w:rFonts w:ascii="Arial" w:hAnsi="Arial" w:cs="Arial"/>
          <w:b/>
          <w:color w:val="000000" w:themeColor="text1"/>
        </w:rPr>
        <w:t>GENERAL:</w:t>
      </w:r>
    </w:p>
    <w:p w:rsidR="0057446A" w:rsidRPr="00B06F6C" w:rsidRDefault="0057446A" w:rsidP="0057446A">
      <w:pPr>
        <w:pStyle w:val="ListParagraph"/>
        <w:spacing w:line="240" w:lineRule="auto"/>
        <w:rPr>
          <w:rFonts w:ascii="Arial" w:eastAsia="Times New Roman" w:hAnsi="Arial" w:cs="Arial"/>
          <w:color w:val="000000" w:themeColor="text1"/>
          <w:lang w:eastAsia="en-IN"/>
        </w:rPr>
      </w:pPr>
      <w:r w:rsidRPr="00B06F6C">
        <w:rPr>
          <w:rFonts w:ascii="Arial" w:eastAsia="Times New Roman" w:hAnsi="Arial" w:cs="Arial"/>
          <w:color w:val="000000" w:themeColor="text1"/>
          <w:lang w:eastAsia="en-IN"/>
        </w:rPr>
        <w:t xml:space="preserve">Pomegranate known as </w:t>
      </w:r>
      <w:proofErr w:type="spellStart"/>
      <w:r w:rsidRPr="00B06F6C">
        <w:rPr>
          <w:rFonts w:ascii="Arial" w:eastAsia="Times New Roman" w:hAnsi="Arial" w:cs="Arial"/>
          <w:color w:val="000000" w:themeColor="text1"/>
          <w:lang w:eastAsia="en-IN"/>
        </w:rPr>
        <w:t>Anar</w:t>
      </w:r>
      <w:proofErr w:type="spellEnd"/>
      <w:r w:rsidRPr="00B06F6C">
        <w:rPr>
          <w:rFonts w:ascii="Arial" w:eastAsia="Times New Roman" w:hAnsi="Arial" w:cs="Arial"/>
          <w:color w:val="000000" w:themeColor="text1"/>
          <w:lang w:eastAsia="en-IN"/>
        </w:rPr>
        <w:t xml:space="preserve"> in Hindi is commercial crop of India. Its origin lies in Persia. It is a rich source of carbohydrates, proteins, calcium, phosphorus, iron and vitamin C. Pomegranate eaten as fresh fruit also its juice is cool and refreshing. Along with juice, each and every part of pomegranate has some medicinal value. Its root and peel used to cure diarrhoea, dysentery and worm killing in the intestines. Its petals are used for preparing dyes. Maharashtra is major producer of Pomegranate. Other states like Rajasthan, Karnataka, Gujarat, Tamil Nadu, Andhra Pradesh, Uttar Pradesh, Punjab and Haryana are also cultivating pomegranate on small scale.</w:t>
      </w:r>
    </w:p>
    <w:p w:rsidR="0057446A" w:rsidRPr="00B06F6C" w:rsidRDefault="0057446A" w:rsidP="0057446A">
      <w:pPr>
        <w:pStyle w:val="ListParagraph"/>
        <w:spacing w:after="215" w:line="240" w:lineRule="auto"/>
        <w:rPr>
          <w:rFonts w:ascii="Arial" w:eastAsia="Times New Roman" w:hAnsi="Arial" w:cs="Arial"/>
          <w:color w:val="000000" w:themeColor="text1"/>
          <w:lang w:eastAsia="en-IN"/>
        </w:rPr>
      </w:pPr>
    </w:p>
    <w:p w:rsidR="0057446A" w:rsidRPr="00B06F6C" w:rsidRDefault="0057446A" w:rsidP="0057446A">
      <w:pPr>
        <w:pStyle w:val="ListParagraph"/>
        <w:numPr>
          <w:ilvl w:val="0"/>
          <w:numId w:val="1"/>
        </w:numPr>
        <w:spacing w:line="240" w:lineRule="auto"/>
        <w:rPr>
          <w:rFonts w:ascii="Arial" w:hAnsi="Arial" w:cs="Arial"/>
          <w:b/>
          <w:color w:val="000000" w:themeColor="text1"/>
        </w:rPr>
      </w:pPr>
      <w:r w:rsidRPr="00B06F6C">
        <w:rPr>
          <w:rFonts w:ascii="Arial" w:hAnsi="Arial" w:cs="Arial"/>
          <w:b/>
          <w:color w:val="000000" w:themeColor="text1"/>
        </w:rPr>
        <w:t>CLIMATE:</w:t>
      </w:r>
    </w:p>
    <w:tbl>
      <w:tblPr>
        <w:tblStyle w:val="TableGrid"/>
        <w:tblW w:w="5670" w:type="dxa"/>
        <w:tblInd w:w="817" w:type="dxa"/>
        <w:tblLook w:val="04A0"/>
      </w:tblPr>
      <w:tblGrid>
        <w:gridCol w:w="2592"/>
        <w:gridCol w:w="3078"/>
      </w:tblGrid>
      <w:tr w:rsidR="0057446A" w:rsidRPr="00B06F6C" w:rsidTr="0086200B">
        <w:trPr>
          <w:trHeight w:val="930"/>
        </w:trPr>
        <w:tc>
          <w:tcPr>
            <w:tcW w:w="2592" w:type="dxa"/>
          </w:tcPr>
          <w:p w:rsidR="0057446A" w:rsidRPr="00B06F6C" w:rsidRDefault="0057446A" w:rsidP="0086200B">
            <w:pPr>
              <w:rPr>
                <w:rFonts w:ascii="Arial" w:hAnsi="Arial" w:cs="Arial"/>
                <w:color w:val="000000" w:themeColor="text1"/>
              </w:rPr>
            </w:pPr>
            <w:r w:rsidRPr="00B06F6C">
              <w:rPr>
                <w:rFonts w:ascii="Arial" w:hAnsi="Arial" w:cs="Arial"/>
                <w:color w:val="000000" w:themeColor="text1"/>
              </w:rPr>
              <w:t>Temp (◦C)</w:t>
            </w:r>
          </w:p>
          <w:p w:rsidR="0057446A" w:rsidRPr="00B06F6C" w:rsidRDefault="0057446A" w:rsidP="0086200B">
            <w:pPr>
              <w:rPr>
                <w:rFonts w:ascii="Arial" w:hAnsi="Arial" w:cs="Arial"/>
                <w:color w:val="000000" w:themeColor="text1"/>
              </w:rPr>
            </w:pPr>
            <w:r w:rsidRPr="00B06F6C">
              <w:rPr>
                <w:rFonts w:ascii="Arial" w:hAnsi="Arial" w:cs="Arial"/>
                <w:color w:val="000000" w:themeColor="text1"/>
              </w:rPr>
              <w:t>(MIN/MAX)</w:t>
            </w:r>
          </w:p>
          <w:p w:rsidR="0057446A" w:rsidRPr="00B06F6C" w:rsidRDefault="0057446A" w:rsidP="0086200B">
            <w:pPr>
              <w:rPr>
                <w:rFonts w:ascii="Arial" w:hAnsi="Arial" w:cs="Arial"/>
                <w:color w:val="000000" w:themeColor="text1"/>
              </w:rPr>
            </w:pPr>
          </w:p>
          <w:p w:rsidR="0057446A" w:rsidRPr="00B06F6C" w:rsidRDefault="00B06F6C" w:rsidP="0086200B">
            <w:pPr>
              <w:rPr>
                <w:rFonts w:ascii="Arial" w:hAnsi="Arial" w:cs="Arial"/>
                <w:color w:val="000000" w:themeColor="text1"/>
              </w:rPr>
            </w:pPr>
            <w:r w:rsidRPr="00B06F6C">
              <w:rPr>
                <w:rFonts w:ascii="Arial" w:hAnsi="Arial" w:cs="Arial"/>
                <w:color w:val="000000" w:themeColor="text1"/>
              </w:rPr>
              <w:t>(</w:t>
            </w:r>
            <w:r w:rsidR="0057446A" w:rsidRPr="00B06F6C">
              <w:rPr>
                <w:rFonts w:ascii="Arial" w:hAnsi="Arial" w:cs="Arial"/>
                <w:color w:val="000000" w:themeColor="text1"/>
              </w:rPr>
              <w:t>5</w:t>
            </w:r>
            <w:r w:rsidRPr="00B06F6C">
              <w:rPr>
                <w:rFonts w:ascii="Arial" w:hAnsi="Arial" w:cs="Arial"/>
                <w:color w:val="000000" w:themeColor="text1"/>
              </w:rPr>
              <w:t>-38</w:t>
            </w:r>
            <w:r w:rsidR="0057446A" w:rsidRPr="00B06F6C">
              <w:rPr>
                <w:rFonts w:ascii="Arial" w:hAnsi="Arial" w:cs="Arial"/>
                <w:color w:val="000000" w:themeColor="text1"/>
              </w:rPr>
              <w:t xml:space="preserve"> )</w:t>
            </w:r>
          </w:p>
        </w:tc>
        <w:tc>
          <w:tcPr>
            <w:tcW w:w="3078" w:type="dxa"/>
          </w:tcPr>
          <w:p w:rsidR="0057446A" w:rsidRPr="00B06F6C" w:rsidRDefault="0057446A" w:rsidP="0086200B">
            <w:pPr>
              <w:rPr>
                <w:rFonts w:ascii="Arial" w:hAnsi="Arial" w:cs="Arial"/>
                <w:color w:val="000000" w:themeColor="text1"/>
              </w:rPr>
            </w:pPr>
            <w:r w:rsidRPr="00B06F6C">
              <w:rPr>
                <w:rFonts w:ascii="Arial" w:hAnsi="Arial" w:cs="Arial"/>
                <w:color w:val="000000" w:themeColor="text1"/>
              </w:rPr>
              <w:t>Rainfall (in mm)</w:t>
            </w:r>
          </w:p>
          <w:p w:rsidR="0057446A" w:rsidRPr="00B06F6C" w:rsidRDefault="0057446A" w:rsidP="0086200B">
            <w:pPr>
              <w:rPr>
                <w:rFonts w:ascii="Arial" w:hAnsi="Arial" w:cs="Arial"/>
                <w:color w:val="000000" w:themeColor="text1"/>
              </w:rPr>
            </w:pPr>
            <w:r w:rsidRPr="00B06F6C">
              <w:rPr>
                <w:rFonts w:ascii="Arial" w:hAnsi="Arial" w:cs="Arial"/>
                <w:color w:val="000000" w:themeColor="text1"/>
              </w:rPr>
              <w:t>(MIN/MAX)</w:t>
            </w:r>
          </w:p>
          <w:p w:rsidR="0057446A" w:rsidRPr="00B06F6C" w:rsidRDefault="0057446A" w:rsidP="0086200B">
            <w:pPr>
              <w:rPr>
                <w:rFonts w:ascii="Arial" w:hAnsi="Arial" w:cs="Arial"/>
                <w:color w:val="000000" w:themeColor="text1"/>
              </w:rPr>
            </w:pPr>
          </w:p>
          <w:p w:rsidR="0057446A" w:rsidRPr="00B06F6C" w:rsidRDefault="00B06F6C" w:rsidP="0086200B">
            <w:pPr>
              <w:rPr>
                <w:rFonts w:ascii="Arial" w:hAnsi="Arial" w:cs="Arial"/>
                <w:color w:val="000000" w:themeColor="text1"/>
              </w:rPr>
            </w:pPr>
            <w:r>
              <w:rPr>
                <w:rFonts w:ascii="Arial" w:hAnsi="Arial" w:cs="Arial"/>
                <w:color w:val="000000" w:themeColor="text1"/>
              </w:rPr>
              <w:t>(00</w:t>
            </w:r>
            <w:r w:rsidR="0057446A" w:rsidRPr="00B06F6C">
              <w:rPr>
                <w:rFonts w:ascii="Arial" w:hAnsi="Arial" w:cs="Arial"/>
                <w:color w:val="000000" w:themeColor="text1"/>
              </w:rPr>
              <w:t>)</w:t>
            </w:r>
          </w:p>
          <w:p w:rsidR="0057446A" w:rsidRPr="00B06F6C" w:rsidRDefault="0057446A" w:rsidP="0086200B">
            <w:pPr>
              <w:rPr>
                <w:rFonts w:ascii="Arial" w:hAnsi="Arial" w:cs="Arial"/>
                <w:color w:val="000000" w:themeColor="text1"/>
              </w:rPr>
            </w:pPr>
          </w:p>
        </w:tc>
      </w:tr>
      <w:tr w:rsidR="0057446A" w:rsidRPr="00B06F6C" w:rsidTr="0086200B">
        <w:trPr>
          <w:trHeight w:val="980"/>
        </w:trPr>
        <w:tc>
          <w:tcPr>
            <w:tcW w:w="2592" w:type="dxa"/>
          </w:tcPr>
          <w:p w:rsidR="0057446A" w:rsidRPr="00B06F6C" w:rsidRDefault="0057446A" w:rsidP="0086200B">
            <w:pPr>
              <w:rPr>
                <w:rFonts w:ascii="Arial" w:hAnsi="Arial" w:cs="Arial"/>
                <w:color w:val="000000" w:themeColor="text1"/>
              </w:rPr>
            </w:pPr>
            <w:r w:rsidRPr="00B06F6C">
              <w:rPr>
                <w:rFonts w:ascii="Arial" w:hAnsi="Arial" w:cs="Arial"/>
                <w:color w:val="000000" w:themeColor="text1"/>
              </w:rPr>
              <w:t>Sowing Temperature( ◦C)</w:t>
            </w:r>
          </w:p>
          <w:p w:rsidR="0057446A" w:rsidRPr="00B06F6C" w:rsidRDefault="0057446A" w:rsidP="0086200B">
            <w:pPr>
              <w:rPr>
                <w:rFonts w:ascii="Arial" w:hAnsi="Arial" w:cs="Arial"/>
                <w:color w:val="000000" w:themeColor="text1"/>
              </w:rPr>
            </w:pPr>
          </w:p>
          <w:p w:rsidR="0057446A" w:rsidRPr="00B06F6C" w:rsidRDefault="00B06F6C" w:rsidP="0086200B">
            <w:pPr>
              <w:rPr>
                <w:rFonts w:ascii="Arial" w:hAnsi="Arial" w:cs="Arial"/>
                <w:color w:val="000000" w:themeColor="text1"/>
              </w:rPr>
            </w:pPr>
            <w:r>
              <w:rPr>
                <w:rFonts w:ascii="Arial" w:hAnsi="Arial" w:cs="Arial"/>
                <w:color w:val="000000" w:themeColor="text1"/>
              </w:rPr>
              <w:t>(10-20</w:t>
            </w:r>
            <w:r w:rsidR="0057446A" w:rsidRPr="00B06F6C">
              <w:rPr>
                <w:rFonts w:ascii="Arial" w:hAnsi="Arial" w:cs="Arial"/>
                <w:color w:val="000000" w:themeColor="text1"/>
              </w:rPr>
              <w:t>)</w:t>
            </w:r>
          </w:p>
        </w:tc>
        <w:tc>
          <w:tcPr>
            <w:tcW w:w="3078" w:type="dxa"/>
          </w:tcPr>
          <w:p w:rsidR="0057446A" w:rsidRPr="00B06F6C" w:rsidRDefault="0057446A" w:rsidP="0086200B">
            <w:pPr>
              <w:rPr>
                <w:rFonts w:ascii="Arial" w:hAnsi="Arial" w:cs="Arial"/>
                <w:color w:val="000000" w:themeColor="text1"/>
              </w:rPr>
            </w:pPr>
            <w:r w:rsidRPr="00B06F6C">
              <w:rPr>
                <w:rFonts w:ascii="Arial" w:hAnsi="Arial" w:cs="Arial"/>
                <w:color w:val="000000" w:themeColor="text1"/>
              </w:rPr>
              <w:t>Harvesting Temperature(◦C)</w:t>
            </w:r>
          </w:p>
          <w:p w:rsidR="0057446A" w:rsidRPr="00B06F6C" w:rsidRDefault="0057446A" w:rsidP="0086200B">
            <w:pPr>
              <w:rPr>
                <w:rFonts w:ascii="Arial" w:hAnsi="Arial" w:cs="Arial"/>
                <w:color w:val="000000" w:themeColor="text1"/>
              </w:rPr>
            </w:pPr>
          </w:p>
          <w:p w:rsidR="0057446A" w:rsidRPr="00B06F6C" w:rsidRDefault="00B06F6C" w:rsidP="0086200B">
            <w:pPr>
              <w:rPr>
                <w:rFonts w:ascii="Arial" w:hAnsi="Arial" w:cs="Arial"/>
                <w:color w:val="000000" w:themeColor="text1"/>
              </w:rPr>
            </w:pPr>
            <w:r>
              <w:rPr>
                <w:rFonts w:ascii="Arial" w:hAnsi="Arial" w:cs="Arial"/>
                <w:color w:val="000000" w:themeColor="text1"/>
              </w:rPr>
              <w:t>(20-30</w:t>
            </w:r>
            <w:r w:rsidR="0057446A" w:rsidRPr="00B06F6C">
              <w:rPr>
                <w:rFonts w:ascii="Arial" w:hAnsi="Arial" w:cs="Arial"/>
                <w:color w:val="000000" w:themeColor="text1"/>
              </w:rPr>
              <w:t>)</w:t>
            </w:r>
          </w:p>
        </w:tc>
      </w:tr>
    </w:tbl>
    <w:p w:rsidR="0057446A" w:rsidRPr="00B06F6C" w:rsidRDefault="0057446A" w:rsidP="0057446A">
      <w:pPr>
        <w:spacing w:after="150" w:line="360" w:lineRule="atLeast"/>
        <w:rPr>
          <w:rFonts w:ascii="Arial" w:eastAsia="Times New Roman" w:hAnsi="Arial" w:cs="Arial"/>
          <w:color w:val="000000" w:themeColor="text1"/>
          <w:lang w:eastAsia="en-IN"/>
        </w:rPr>
      </w:pPr>
    </w:p>
    <w:p w:rsidR="0057446A" w:rsidRPr="00B06F6C" w:rsidRDefault="0057446A" w:rsidP="0057446A">
      <w:pPr>
        <w:pStyle w:val="ListParagraph"/>
        <w:numPr>
          <w:ilvl w:val="0"/>
          <w:numId w:val="1"/>
        </w:numPr>
        <w:spacing w:line="240" w:lineRule="auto"/>
        <w:rPr>
          <w:rFonts w:ascii="Arial" w:hAnsi="Arial" w:cs="Arial"/>
          <w:color w:val="000000" w:themeColor="text1"/>
        </w:rPr>
      </w:pPr>
      <w:r w:rsidRPr="00B06F6C">
        <w:rPr>
          <w:rFonts w:ascii="Arial" w:hAnsi="Arial" w:cs="Arial"/>
          <w:b/>
          <w:color w:val="000000" w:themeColor="text1"/>
        </w:rPr>
        <w:t>SOIL TYPE</w:t>
      </w:r>
      <w:r w:rsidRPr="00B06F6C">
        <w:rPr>
          <w:rFonts w:ascii="Arial" w:hAnsi="Arial" w:cs="Arial"/>
          <w:color w:val="000000" w:themeColor="text1"/>
        </w:rPr>
        <w:t>:</w:t>
      </w:r>
    </w:p>
    <w:p w:rsidR="0057446A" w:rsidRPr="00B06F6C" w:rsidRDefault="0057446A" w:rsidP="0057446A">
      <w:pPr>
        <w:pStyle w:val="ListParagraph"/>
        <w:spacing w:after="215" w:line="240" w:lineRule="auto"/>
        <w:rPr>
          <w:rFonts w:ascii="Arial" w:eastAsia="Times New Roman" w:hAnsi="Arial" w:cs="Arial"/>
          <w:color w:val="000000" w:themeColor="text1"/>
          <w:lang w:eastAsia="en-IN"/>
        </w:rPr>
      </w:pPr>
      <w:r w:rsidRPr="00B06F6C">
        <w:rPr>
          <w:rFonts w:ascii="Arial" w:eastAsia="Times New Roman" w:hAnsi="Arial" w:cs="Arial"/>
          <w:color w:val="000000" w:themeColor="text1"/>
          <w:lang w:eastAsia="en-IN"/>
        </w:rPr>
        <w:t>It can be grown on variety of soils. For optimum growth and yield, it required deep loamy and alluvial soils. It is tolerant to loamy and slightly alkaline soils. It is also cultivated on poor soils. Also medium and black soils are suitable for pomegranate cultivation.</w:t>
      </w:r>
    </w:p>
    <w:p w:rsidR="0057446A" w:rsidRPr="00B06F6C" w:rsidRDefault="0057446A" w:rsidP="0057446A">
      <w:pPr>
        <w:pStyle w:val="ListParagraph"/>
        <w:spacing w:after="215" w:line="240" w:lineRule="auto"/>
        <w:rPr>
          <w:rFonts w:ascii="Arial" w:eastAsia="Times New Roman" w:hAnsi="Arial" w:cs="Arial"/>
          <w:color w:val="000000" w:themeColor="text1"/>
          <w:lang w:eastAsia="en-IN"/>
        </w:rPr>
      </w:pPr>
    </w:p>
    <w:p w:rsidR="0057446A" w:rsidRPr="00B06F6C" w:rsidRDefault="0057446A" w:rsidP="0057446A">
      <w:pPr>
        <w:pStyle w:val="ListParagraph"/>
        <w:numPr>
          <w:ilvl w:val="0"/>
          <w:numId w:val="1"/>
        </w:numPr>
        <w:spacing w:line="240" w:lineRule="auto"/>
        <w:rPr>
          <w:rFonts w:ascii="Arial" w:hAnsi="Arial" w:cs="Arial"/>
          <w:b/>
          <w:color w:val="000000" w:themeColor="text1"/>
        </w:rPr>
      </w:pPr>
      <w:r w:rsidRPr="00B06F6C">
        <w:rPr>
          <w:rFonts w:ascii="Arial" w:hAnsi="Arial" w:cs="Arial"/>
          <w:b/>
          <w:color w:val="000000" w:themeColor="text1"/>
        </w:rPr>
        <w:t>POPULAR VARIETIES:</w:t>
      </w:r>
    </w:p>
    <w:p w:rsidR="0057446A" w:rsidRPr="00B06F6C" w:rsidRDefault="0057446A" w:rsidP="0057446A">
      <w:pPr>
        <w:pStyle w:val="ListParagraph"/>
        <w:spacing w:line="240" w:lineRule="auto"/>
        <w:rPr>
          <w:rFonts w:ascii="Arial" w:hAnsi="Arial" w:cs="Arial"/>
          <w:color w:val="000000" w:themeColor="text1"/>
        </w:rPr>
      </w:pPr>
    </w:p>
    <w:tbl>
      <w:tblPr>
        <w:tblStyle w:val="TableGrid"/>
        <w:tblW w:w="0" w:type="auto"/>
        <w:tblInd w:w="720" w:type="dxa"/>
        <w:tblLook w:val="04A0"/>
      </w:tblPr>
      <w:tblGrid>
        <w:gridCol w:w="4275"/>
        <w:gridCol w:w="4247"/>
      </w:tblGrid>
      <w:tr w:rsidR="0057446A" w:rsidRPr="00B06F6C" w:rsidTr="0086200B">
        <w:tc>
          <w:tcPr>
            <w:tcW w:w="4275" w:type="dxa"/>
          </w:tcPr>
          <w:p w:rsidR="0057446A" w:rsidRPr="00B06F6C" w:rsidRDefault="0057446A" w:rsidP="0086200B">
            <w:pPr>
              <w:pStyle w:val="ListParagraph"/>
              <w:ind w:left="0"/>
              <w:rPr>
                <w:rFonts w:ascii="Arial" w:hAnsi="Arial" w:cs="Arial"/>
                <w:color w:val="000000" w:themeColor="text1"/>
              </w:rPr>
            </w:pPr>
            <w:r w:rsidRPr="00B06F6C">
              <w:rPr>
                <w:rFonts w:ascii="Arial" w:hAnsi="Arial" w:cs="Arial"/>
                <w:color w:val="000000" w:themeColor="text1"/>
              </w:rPr>
              <w:t>VARIETY</w:t>
            </w:r>
          </w:p>
        </w:tc>
        <w:tc>
          <w:tcPr>
            <w:tcW w:w="4247" w:type="dxa"/>
          </w:tcPr>
          <w:p w:rsidR="0057446A" w:rsidRPr="00B06F6C" w:rsidRDefault="0057446A" w:rsidP="0086200B">
            <w:pPr>
              <w:pStyle w:val="ListParagraph"/>
              <w:ind w:left="0"/>
              <w:rPr>
                <w:rFonts w:ascii="Arial" w:hAnsi="Arial" w:cs="Arial"/>
                <w:color w:val="000000" w:themeColor="text1"/>
              </w:rPr>
            </w:pPr>
            <w:r w:rsidRPr="00B06F6C">
              <w:rPr>
                <w:rFonts w:ascii="Arial" w:hAnsi="Arial" w:cs="Arial"/>
                <w:color w:val="000000" w:themeColor="text1"/>
              </w:rPr>
              <w:t>YIELD (kg/tree)</w:t>
            </w:r>
          </w:p>
        </w:tc>
      </w:tr>
      <w:tr w:rsidR="0057446A" w:rsidRPr="00B06F6C" w:rsidTr="0086200B">
        <w:tc>
          <w:tcPr>
            <w:tcW w:w="4275" w:type="dxa"/>
          </w:tcPr>
          <w:p w:rsidR="0057446A" w:rsidRPr="00B06F6C" w:rsidRDefault="0057446A" w:rsidP="0086200B">
            <w:pPr>
              <w:pStyle w:val="ListParagraph"/>
              <w:ind w:left="0"/>
              <w:rPr>
                <w:rFonts w:ascii="Arial" w:hAnsi="Arial" w:cs="Arial"/>
                <w:color w:val="000000" w:themeColor="text1"/>
              </w:rPr>
            </w:pPr>
            <w:proofErr w:type="spellStart"/>
            <w:r w:rsidRPr="00B06F6C">
              <w:rPr>
                <w:rFonts w:ascii="Arial" w:hAnsi="Arial" w:cs="Arial"/>
                <w:color w:val="000000" w:themeColor="text1"/>
              </w:rPr>
              <w:t>Bhagwa</w:t>
            </w:r>
            <w:proofErr w:type="spellEnd"/>
          </w:p>
        </w:tc>
        <w:tc>
          <w:tcPr>
            <w:tcW w:w="4247" w:type="dxa"/>
          </w:tcPr>
          <w:p w:rsidR="0057446A" w:rsidRPr="00B06F6C" w:rsidRDefault="0057446A" w:rsidP="0086200B">
            <w:pPr>
              <w:pStyle w:val="ListParagraph"/>
              <w:ind w:left="0"/>
              <w:rPr>
                <w:rFonts w:ascii="Arial" w:hAnsi="Arial" w:cs="Arial"/>
                <w:color w:val="000000" w:themeColor="text1"/>
              </w:rPr>
            </w:pPr>
            <w:r w:rsidRPr="00B06F6C">
              <w:rPr>
                <w:rFonts w:ascii="Arial" w:hAnsi="Arial" w:cs="Arial"/>
                <w:color w:val="000000" w:themeColor="text1"/>
              </w:rPr>
              <w:t>14</w:t>
            </w:r>
          </w:p>
        </w:tc>
      </w:tr>
    </w:tbl>
    <w:p w:rsidR="0057446A" w:rsidRPr="00B06F6C" w:rsidRDefault="0057446A" w:rsidP="0057446A">
      <w:pPr>
        <w:spacing w:line="240" w:lineRule="auto"/>
        <w:rPr>
          <w:rFonts w:ascii="Arial" w:hAnsi="Arial" w:cs="Arial"/>
          <w:color w:val="000000" w:themeColor="text1"/>
        </w:rPr>
      </w:pPr>
    </w:p>
    <w:p w:rsidR="0057446A" w:rsidRPr="00B06F6C" w:rsidRDefault="0057446A" w:rsidP="0057446A">
      <w:pPr>
        <w:pStyle w:val="ListParagraph"/>
        <w:numPr>
          <w:ilvl w:val="0"/>
          <w:numId w:val="1"/>
        </w:numPr>
        <w:spacing w:after="215" w:line="240" w:lineRule="auto"/>
        <w:rPr>
          <w:rFonts w:ascii="Arial" w:eastAsia="Times New Roman" w:hAnsi="Arial" w:cs="Arial"/>
          <w:color w:val="000000" w:themeColor="text1"/>
          <w:lang w:eastAsia="en-IN"/>
        </w:rPr>
      </w:pPr>
      <w:r w:rsidRPr="00B06F6C">
        <w:rPr>
          <w:rFonts w:ascii="Arial" w:eastAsia="Times New Roman" w:hAnsi="Arial" w:cs="Arial"/>
          <w:color w:val="000000" w:themeColor="text1"/>
          <w:lang w:eastAsia="en-IN"/>
        </w:rPr>
        <w:t>LAND PREPARATION:</w:t>
      </w:r>
    </w:p>
    <w:p w:rsidR="0057446A" w:rsidRPr="00B06F6C" w:rsidRDefault="0057446A" w:rsidP="0057446A">
      <w:pPr>
        <w:pStyle w:val="ListParagraph"/>
        <w:spacing w:after="215" w:line="240" w:lineRule="auto"/>
        <w:rPr>
          <w:rFonts w:ascii="Arial" w:eastAsia="Times New Roman" w:hAnsi="Arial" w:cs="Arial"/>
          <w:color w:val="000000" w:themeColor="text1"/>
          <w:lang w:eastAsia="en-IN"/>
        </w:rPr>
      </w:pPr>
      <w:r w:rsidRPr="00B06F6C">
        <w:rPr>
          <w:rFonts w:ascii="Arial" w:eastAsia="Times New Roman" w:hAnsi="Arial" w:cs="Arial"/>
          <w:color w:val="000000" w:themeColor="text1"/>
          <w:lang w:eastAsia="en-IN"/>
        </w:rPr>
        <w:t xml:space="preserve">Plough the land for two - three times and bring soil to fine </w:t>
      </w:r>
      <w:proofErr w:type="spellStart"/>
      <w:r w:rsidRPr="00B06F6C">
        <w:rPr>
          <w:rFonts w:ascii="Arial" w:eastAsia="Times New Roman" w:hAnsi="Arial" w:cs="Arial"/>
          <w:color w:val="000000" w:themeColor="text1"/>
          <w:lang w:eastAsia="en-IN"/>
        </w:rPr>
        <w:t>tilth</w:t>
      </w:r>
      <w:proofErr w:type="spellEnd"/>
      <w:r w:rsidRPr="00B06F6C">
        <w:rPr>
          <w:rFonts w:ascii="Arial" w:eastAsia="Times New Roman" w:hAnsi="Arial" w:cs="Arial"/>
          <w:color w:val="000000" w:themeColor="text1"/>
          <w:lang w:eastAsia="en-IN"/>
        </w:rPr>
        <w:t xml:space="preserve">. After then carry out planking operation to make land </w:t>
      </w:r>
      <w:proofErr w:type="spellStart"/>
      <w:r w:rsidRPr="00B06F6C">
        <w:rPr>
          <w:rFonts w:ascii="Arial" w:eastAsia="Times New Roman" w:hAnsi="Arial" w:cs="Arial"/>
          <w:color w:val="000000" w:themeColor="text1"/>
          <w:lang w:eastAsia="en-IN"/>
        </w:rPr>
        <w:t>leveled</w:t>
      </w:r>
      <w:proofErr w:type="spellEnd"/>
      <w:r w:rsidRPr="00B06F6C">
        <w:rPr>
          <w:rFonts w:ascii="Arial" w:eastAsia="Times New Roman" w:hAnsi="Arial" w:cs="Arial"/>
          <w:color w:val="000000" w:themeColor="text1"/>
          <w:lang w:eastAsia="en-IN"/>
        </w:rPr>
        <w:t xml:space="preserve"> and uniform.</w:t>
      </w:r>
    </w:p>
    <w:p w:rsidR="0057446A" w:rsidRPr="00B06F6C" w:rsidRDefault="0057446A" w:rsidP="0057446A">
      <w:pPr>
        <w:pStyle w:val="ListParagraph"/>
        <w:numPr>
          <w:ilvl w:val="0"/>
          <w:numId w:val="1"/>
        </w:numPr>
        <w:spacing w:after="215" w:line="240" w:lineRule="auto"/>
        <w:rPr>
          <w:rFonts w:ascii="Arial" w:eastAsia="Times New Roman" w:hAnsi="Arial" w:cs="Arial"/>
          <w:color w:val="000000" w:themeColor="text1"/>
          <w:lang w:eastAsia="en-IN"/>
        </w:rPr>
      </w:pPr>
      <w:r w:rsidRPr="00B06F6C">
        <w:rPr>
          <w:rFonts w:ascii="Arial" w:eastAsia="Times New Roman" w:hAnsi="Arial" w:cs="Arial"/>
          <w:color w:val="000000" w:themeColor="text1"/>
          <w:lang w:eastAsia="en-IN"/>
        </w:rPr>
        <w:t>SOWING:</w:t>
      </w:r>
    </w:p>
    <w:p w:rsidR="0057446A" w:rsidRPr="00B06F6C" w:rsidRDefault="0057446A" w:rsidP="0057446A">
      <w:pPr>
        <w:pStyle w:val="ListParagraph"/>
        <w:spacing w:after="215" w:line="240" w:lineRule="auto"/>
        <w:rPr>
          <w:rFonts w:ascii="Arial" w:eastAsia="Times New Roman" w:hAnsi="Arial" w:cs="Arial"/>
          <w:color w:val="000000" w:themeColor="text1"/>
          <w:lang w:eastAsia="en-IN"/>
        </w:rPr>
      </w:pPr>
      <w:r w:rsidRPr="00B06F6C">
        <w:rPr>
          <w:rFonts w:ascii="Arial" w:eastAsia="Times New Roman" w:hAnsi="Arial" w:cs="Arial"/>
          <w:b/>
          <w:bCs/>
          <w:color w:val="000000" w:themeColor="text1"/>
          <w:lang w:eastAsia="en-IN"/>
        </w:rPr>
        <w:t xml:space="preserve"> Time of sowing</w:t>
      </w:r>
    </w:p>
    <w:p w:rsidR="0057446A" w:rsidRPr="00B06F6C" w:rsidRDefault="0057446A" w:rsidP="0057446A">
      <w:pPr>
        <w:pStyle w:val="ListParagraph"/>
        <w:spacing w:after="215" w:line="240" w:lineRule="auto"/>
        <w:rPr>
          <w:rFonts w:ascii="Arial" w:eastAsia="Times New Roman" w:hAnsi="Arial" w:cs="Arial"/>
          <w:color w:val="000000" w:themeColor="text1"/>
          <w:lang w:eastAsia="en-IN"/>
        </w:rPr>
      </w:pPr>
      <w:r w:rsidRPr="00B06F6C">
        <w:rPr>
          <w:rFonts w:ascii="Arial" w:eastAsia="Times New Roman" w:hAnsi="Arial" w:cs="Arial"/>
          <w:color w:val="000000" w:themeColor="text1"/>
          <w:lang w:eastAsia="en-IN"/>
        </w:rPr>
        <w:t>Mainly sowing is done in December to January month.</w:t>
      </w:r>
    </w:p>
    <w:p w:rsidR="0057446A" w:rsidRPr="00B06F6C" w:rsidRDefault="0057446A" w:rsidP="0057446A">
      <w:pPr>
        <w:pStyle w:val="ListParagraph"/>
        <w:spacing w:after="215" w:line="240" w:lineRule="auto"/>
        <w:rPr>
          <w:rFonts w:ascii="Arial" w:eastAsia="Times New Roman" w:hAnsi="Arial" w:cs="Arial"/>
          <w:b/>
          <w:bCs/>
          <w:color w:val="000000" w:themeColor="text1"/>
          <w:lang w:eastAsia="en-IN"/>
        </w:rPr>
      </w:pPr>
      <w:r w:rsidRPr="00B06F6C">
        <w:rPr>
          <w:rFonts w:ascii="Arial" w:eastAsia="Times New Roman" w:hAnsi="Arial" w:cs="Arial"/>
          <w:b/>
          <w:bCs/>
          <w:color w:val="000000" w:themeColor="text1"/>
          <w:lang w:eastAsia="en-IN"/>
        </w:rPr>
        <w:t>Spacing</w:t>
      </w:r>
    </w:p>
    <w:p w:rsidR="0057446A" w:rsidRPr="00B06F6C" w:rsidRDefault="0057446A" w:rsidP="0057446A">
      <w:pPr>
        <w:pStyle w:val="ListParagraph"/>
        <w:spacing w:after="215" w:line="240" w:lineRule="auto"/>
        <w:rPr>
          <w:rFonts w:ascii="Arial" w:eastAsia="Times New Roman" w:hAnsi="Arial" w:cs="Arial"/>
          <w:color w:val="000000" w:themeColor="text1"/>
          <w:lang w:eastAsia="en-IN"/>
        </w:rPr>
      </w:pPr>
      <w:r w:rsidRPr="00B06F6C">
        <w:rPr>
          <w:rFonts w:ascii="Arial" w:eastAsia="Times New Roman" w:hAnsi="Arial" w:cs="Arial"/>
          <w:color w:val="000000" w:themeColor="text1"/>
          <w:lang w:eastAsia="en-IN"/>
        </w:rPr>
        <w:t>Optimum spacing is depending on soil type and climate. For Pomegranate planting, if square system of planting is adopted, use spacing of 4m x 4m.</w:t>
      </w:r>
    </w:p>
    <w:p w:rsidR="0057446A" w:rsidRPr="00B06F6C" w:rsidRDefault="0057446A" w:rsidP="0057446A">
      <w:pPr>
        <w:pStyle w:val="ListParagraph"/>
        <w:spacing w:after="215" w:line="240" w:lineRule="auto"/>
        <w:rPr>
          <w:rFonts w:ascii="Arial" w:eastAsia="Times New Roman" w:hAnsi="Arial" w:cs="Arial"/>
          <w:b/>
          <w:bCs/>
          <w:color w:val="000000" w:themeColor="text1"/>
          <w:lang w:eastAsia="en-IN"/>
        </w:rPr>
      </w:pPr>
      <w:r w:rsidRPr="00B06F6C">
        <w:rPr>
          <w:rFonts w:ascii="Arial" w:eastAsia="Times New Roman" w:hAnsi="Arial" w:cs="Arial"/>
          <w:b/>
          <w:bCs/>
          <w:color w:val="000000" w:themeColor="text1"/>
          <w:lang w:eastAsia="en-IN"/>
        </w:rPr>
        <w:t>Sowing Depth</w:t>
      </w:r>
    </w:p>
    <w:p w:rsidR="0057446A" w:rsidRPr="00B06F6C" w:rsidRDefault="0057446A" w:rsidP="0057446A">
      <w:pPr>
        <w:pStyle w:val="ListParagraph"/>
        <w:spacing w:after="215" w:line="240" w:lineRule="auto"/>
        <w:rPr>
          <w:rFonts w:ascii="Arial" w:eastAsia="Times New Roman" w:hAnsi="Arial" w:cs="Arial"/>
          <w:color w:val="000000" w:themeColor="text1"/>
          <w:lang w:eastAsia="en-IN"/>
        </w:rPr>
      </w:pPr>
      <w:r w:rsidRPr="00B06F6C">
        <w:rPr>
          <w:rFonts w:ascii="Arial" w:eastAsia="Times New Roman" w:hAnsi="Arial" w:cs="Arial"/>
          <w:color w:val="000000" w:themeColor="text1"/>
          <w:lang w:eastAsia="en-IN"/>
        </w:rPr>
        <w:t xml:space="preserve">For sowing, dug Pits of 60 x 60 x 60 cm size about a month prior to planting. Keep pits open under the sun for a fortnight. Then filled pits with top soil mixed with 20kg of </w:t>
      </w:r>
      <w:r w:rsidRPr="00B06F6C">
        <w:rPr>
          <w:rFonts w:ascii="Arial" w:eastAsia="Times New Roman" w:hAnsi="Arial" w:cs="Arial"/>
          <w:color w:val="000000" w:themeColor="text1"/>
          <w:lang w:eastAsia="en-IN"/>
        </w:rPr>
        <w:lastRenderedPageBreak/>
        <w:t xml:space="preserve">farmyard manure and 1 kg of super phosphate. After filling pit, apply water. It </w:t>
      </w:r>
      <w:proofErr w:type="gramStart"/>
      <w:r w:rsidRPr="00B06F6C">
        <w:rPr>
          <w:rFonts w:ascii="Arial" w:eastAsia="Times New Roman" w:hAnsi="Arial" w:cs="Arial"/>
          <w:color w:val="000000" w:themeColor="text1"/>
          <w:lang w:eastAsia="en-IN"/>
        </w:rPr>
        <w:t>settle</w:t>
      </w:r>
      <w:proofErr w:type="gramEnd"/>
      <w:r w:rsidRPr="00B06F6C">
        <w:rPr>
          <w:rFonts w:ascii="Arial" w:eastAsia="Times New Roman" w:hAnsi="Arial" w:cs="Arial"/>
          <w:color w:val="000000" w:themeColor="text1"/>
          <w:lang w:eastAsia="en-IN"/>
        </w:rPr>
        <w:t xml:space="preserve"> down the soil.</w:t>
      </w:r>
    </w:p>
    <w:p w:rsidR="0057446A" w:rsidRPr="00B06F6C" w:rsidRDefault="0057446A" w:rsidP="0057446A">
      <w:pPr>
        <w:pStyle w:val="ListParagraph"/>
        <w:spacing w:after="215" w:line="240" w:lineRule="auto"/>
        <w:rPr>
          <w:rFonts w:ascii="Arial" w:eastAsia="Times New Roman" w:hAnsi="Arial" w:cs="Arial"/>
          <w:b/>
          <w:bCs/>
          <w:color w:val="000000" w:themeColor="text1"/>
          <w:lang w:eastAsia="en-IN"/>
        </w:rPr>
      </w:pPr>
      <w:r w:rsidRPr="00B06F6C">
        <w:rPr>
          <w:rFonts w:ascii="Arial" w:eastAsia="Times New Roman" w:hAnsi="Arial" w:cs="Arial"/>
          <w:b/>
          <w:bCs/>
          <w:color w:val="000000" w:themeColor="text1"/>
          <w:lang w:eastAsia="en-IN"/>
        </w:rPr>
        <w:t>Method of sowing</w:t>
      </w:r>
    </w:p>
    <w:p w:rsidR="0057446A" w:rsidRPr="00B06F6C" w:rsidRDefault="0057446A" w:rsidP="0057446A">
      <w:pPr>
        <w:pStyle w:val="ListParagraph"/>
        <w:spacing w:after="215" w:line="240" w:lineRule="auto"/>
        <w:rPr>
          <w:rFonts w:ascii="Arial" w:eastAsia="Times New Roman" w:hAnsi="Arial" w:cs="Arial"/>
          <w:color w:val="000000" w:themeColor="text1"/>
          <w:lang w:eastAsia="en-IN"/>
        </w:rPr>
      </w:pPr>
      <w:r w:rsidRPr="00B06F6C">
        <w:rPr>
          <w:rFonts w:ascii="Arial" w:eastAsia="Times New Roman" w:hAnsi="Arial" w:cs="Arial"/>
          <w:color w:val="000000" w:themeColor="text1"/>
          <w:lang w:eastAsia="en-IN"/>
        </w:rPr>
        <w:t>Transplanting method is used. Pomegranate is propagated through air layering method.  Air layering is done in rainy season as well as in November-December month. For air layering, select one to two year old, healthy, mature shoot having length of 45-60cm with pencil thickness.</w:t>
      </w:r>
    </w:p>
    <w:p w:rsidR="0057446A" w:rsidRPr="00B06F6C" w:rsidRDefault="0057446A" w:rsidP="0057446A">
      <w:pPr>
        <w:pStyle w:val="ListParagraph"/>
        <w:numPr>
          <w:ilvl w:val="0"/>
          <w:numId w:val="1"/>
        </w:numPr>
        <w:spacing w:after="0" w:line="240" w:lineRule="auto"/>
        <w:rPr>
          <w:rFonts w:ascii="Arial" w:eastAsia="Times New Roman" w:hAnsi="Arial" w:cs="Arial"/>
          <w:color w:val="000000" w:themeColor="text1"/>
          <w:lang w:eastAsia="en-IN"/>
        </w:rPr>
      </w:pPr>
      <w:r w:rsidRPr="00B06F6C">
        <w:rPr>
          <w:rFonts w:ascii="Arial" w:eastAsia="Times New Roman" w:hAnsi="Arial" w:cs="Arial"/>
          <w:color w:val="000000" w:themeColor="text1"/>
          <w:lang w:eastAsia="en-IN"/>
        </w:rPr>
        <w:t>SEED RATE:</w:t>
      </w:r>
    </w:p>
    <w:p w:rsidR="0057446A" w:rsidRPr="00B06F6C" w:rsidRDefault="0057446A" w:rsidP="0057446A">
      <w:pPr>
        <w:pStyle w:val="ListParagraph"/>
        <w:spacing w:after="0" w:line="240" w:lineRule="auto"/>
        <w:rPr>
          <w:rFonts w:ascii="Arial" w:eastAsia="Times New Roman" w:hAnsi="Arial" w:cs="Arial"/>
          <w:color w:val="000000" w:themeColor="text1"/>
          <w:lang w:eastAsia="en-IN"/>
        </w:rPr>
      </w:pPr>
      <w:proofErr w:type="gramStart"/>
      <w:r w:rsidRPr="00B06F6C">
        <w:rPr>
          <w:rFonts w:ascii="Arial" w:eastAsia="Times New Roman" w:hAnsi="Arial" w:cs="Arial"/>
          <w:color w:val="000000" w:themeColor="text1"/>
          <w:lang w:eastAsia="en-IN"/>
        </w:rPr>
        <w:t>240 plants per acre.</w:t>
      </w:r>
      <w:proofErr w:type="gramEnd"/>
    </w:p>
    <w:p w:rsidR="0057446A" w:rsidRPr="00B06F6C" w:rsidRDefault="0057446A" w:rsidP="0057446A">
      <w:pPr>
        <w:pStyle w:val="ListParagraph"/>
        <w:spacing w:after="0" w:line="240" w:lineRule="auto"/>
        <w:rPr>
          <w:rFonts w:ascii="Arial" w:eastAsia="Times New Roman" w:hAnsi="Arial" w:cs="Arial"/>
          <w:b/>
          <w:bCs/>
          <w:color w:val="000000" w:themeColor="text1"/>
          <w:lang w:eastAsia="en-IN"/>
        </w:rPr>
      </w:pPr>
      <w:r w:rsidRPr="00B06F6C">
        <w:rPr>
          <w:rFonts w:ascii="Arial" w:eastAsia="Times New Roman" w:hAnsi="Arial" w:cs="Arial"/>
          <w:b/>
          <w:bCs/>
          <w:color w:val="000000" w:themeColor="text1"/>
          <w:lang w:eastAsia="en-IN"/>
        </w:rPr>
        <w:t>Seedling Treatment</w:t>
      </w:r>
    </w:p>
    <w:p w:rsidR="0057446A" w:rsidRPr="00B06F6C" w:rsidRDefault="0057446A" w:rsidP="0057446A">
      <w:pPr>
        <w:pStyle w:val="ListParagraph"/>
        <w:spacing w:after="0" w:line="240" w:lineRule="auto"/>
        <w:rPr>
          <w:rFonts w:ascii="Arial" w:eastAsia="Times New Roman" w:hAnsi="Arial" w:cs="Arial"/>
          <w:color w:val="000000" w:themeColor="text1"/>
          <w:lang w:eastAsia="en-IN"/>
        </w:rPr>
      </w:pPr>
      <w:r w:rsidRPr="00B06F6C">
        <w:rPr>
          <w:rFonts w:ascii="Arial" w:eastAsia="Times New Roman" w:hAnsi="Arial" w:cs="Arial"/>
          <w:color w:val="000000" w:themeColor="text1"/>
          <w:lang w:eastAsia="en-IN"/>
        </w:rPr>
        <w:t>Before sowing, dipped seedling or cutting in IBA solution of 1000PPM@1gm/litre of water.</w:t>
      </w:r>
    </w:p>
    <w:p w:rsidR="0057446A" w:rsidRPr="00B06F6C" w:rsidRDefault="0057446A" w:rsidP="0057446A">
      <w:pPr>
        <w:pStyle w:val="ListParagraph"/>
        <w:numPr>
          <w:ilvl w:val="0"/>
          <w:numId w:val="1"/>
        </w:numPr>
        <w:spacing w:after="0" w:line="240" w:lineRule="auto"/>
        <w:rPr>
          <w:rFonts w:ascii="Arial" w:eastAsia="Times New Roman" w:hAnsi="Arial" w:cs="Arial"/>
          <w:color w:val="000000" w:themeColor="text1"/>
          <w:lang w:eastAsia="en-IN"/>
        </w:rPr>
      </w:pPr>
      <w:r w:rsidRPr="00B06F6C">
        <w:rPr>
          <w:rFonts w:ascii="Arial" w:eastAsia="Times New Roman" w:hAnsi="Arial" w:cs="Arial"/>
          <w:color w:val="000000" w:themeColor="text1"/>
          <w:lang w:eastAsia="en-IN"/>
        </w:rPr>
        <w:t>INTERCROPS:</w:t>
      </w:r>
    </w:p>
    <w:p w:rsidR="0057446A" w:rsidRPr="00B06F6C" w:rsidRDefault="0057446A" w:rsidP="0057446A">
      <w:pPr>
        <w:pStyle w:val="ListParagraph"/>
        <w:spacing w:after="0" w:line="240" w:lineRule="auto"/>
        <w:rPr>
          <w:rFonts w:ascii="Arial" w:eastAsia="Times New Roman" w:hAnsi="Arial" w:cs="Arial"/>
          <w:color w:val="000000" w:themeColor="text1"/>
          <w:lang w:eastAsia="en-IN"/>
        </w:rPr>
      </w:pPr>
      <w:r w:rsidRPr="00B06F6C">
        <w:rPr>
          <w:rFonts w:ascii="Arial" w:eastAsia="Times New Roman" w:hAnsi="Arial" w:cs="Arial"/>
          <w:color w:val="000000" w:themeColor="text1"/>
          <w:lang w:eastAsia="en-IN"/>
        </w:rPr>
        <w:t xml:space="preserve"> For initial two-three years, Intercropping is possible. Take vegetables, legumes or green manure crops as intercrop.</w:t>
      </w:r>
    </w:p>
    <w:p w:rsidR="0057446A" w:rsidRPr="00B06F6C" w:rsidRDefault="0057446A" w:rsidP="0057446A">
      <w:pPr>
        <w:pStyle w:val="ListParagraph"/>
        <w:numPr>
          <w:ilvl w:val="0"/>
          <w:numId w:val="1"/>
        </w:numPr>
        <w:spacing w:after="215" w:line="240" w:lineRule="auto"/>
        <w:rPr>
          <w:rFonts w:ascii="Arial" w:eastAsia="Times New Roman" w:hAnsi="Arial" w:cs="Arial"/>
          <w:color w:val="000000" w:themeColor="text1"/>
          <w:lang w:eastAsia="en-IN"/>
        </w:rPr>
      </w:pPr>
      <w:r w:rsidRPr="00B06F6C">
        <w:rPr>
          <w:rFonts w:ascii="Arial" w:eastAsia="Times New Roman" w:hAnsi="Arial" w:cs="Arial"/>
          <w:color w:val="000000" w:themeColor="text1"/>
          <w:lang w:eastAsia="en-IN"/>
        </w:rPr>
        <w:t>FERTILIZER:</w:t>
      </w:r>
    </w:p>
    <w:p w:rsidR="0057446A" w:rsidRPr="00B06F6C" w:rsidRDefault="0057446A" w:rsidP="0057446A">
      <w:pPr>
        <w:pStyle w:val="ListParagraph"/>
        <w:spacing w:after="215" w:line="240" w:lineRule="auto"/>
        <w:rPr>
          <w:rFonts w:ascii="Arial" w:eastAsia="Times New Roman" w:hAnsi="Arial" w:cs="Arial"/>
          <w:color w:val="000000" w:themeColor="text1"/>
          <w:lang w:eastAsia="en-IN"/>
        </w:rPr>
      </w:pPr>
      <w:r w:rsidRPr="00B06F6C">
        <w:rPr>
          <w:rFonts w:ascii="Arial" w:eastAsia="Times New Roman" w:hAnsi="Arial" w:cs="Arial"/>
          <w:color w:val="000000" w:themeColor="text1"/>
          <w:lang w:eastAsia="en-IN"/>
        </w:rPr>
        <w:t xml:space="preserve"> Apply 5-6 kg Farm yard manure to one year old plant in December. Put Urea@50gm per plant every year in two equal splits. First dose is given in March month and second dose is given in April month. </w:t>
      </w:r>
      <w:proofErr w:type="gramStart"/>
      <w:r w:rsidRPr="00B06F6C">
        <w:rPr>
          <w:rFonts w:ascii="Arial" w:eastAsia="Times New Roman" w:hAnsi="Arial" w:cs="Arial"/>
          <w:color w:val="000000" w:themeColor="text1"/>
          <w:lang w:eastAsia="en-IN"/>
        </w:rPr>
        <w:t>After 5 years start adding urea@250gm per plant.</w:t>
      </w:r>
      <w:proofErr w:type="gramEnd"/>
    </w:p>
    <w:p w:rsidR="0057446A" w:rsidRPr="00B06F6C" w:rsidRDefault="0057446A" w:rsidP="0057446A">
      <w:pPr>
        <w:pStyle w:val="ListParagraph"/>
        <w:numPr>
          <w:ilvl w:val="0"/>
          <w:numId w:val="1"/>
        </w:numPr>
        <w:spacing w:after="215" w:line="240" w:lineRule="auto"/>
        <w:rPr>
          <w:rFonts w:ascii="Arial" w:eastAsia="Times New Roman" w:hAnsi="Arial" w:cs="Arial"/>
          <w:color w:val="000000" w:themeColor="text1"/>
          <w:lang w:eastAsia="en-IN"/>
        </w:rPr>
      </w:pPr>
      <w:r w:rsidRPr="00B06F6C">
        <w:rPr>
          <w:rFonts w:ascii="Arial" w:eastAsia="Times New Roman" w:hAnsi="Arial" w:cs="Arial"/>
          <w:color w:val="000000" w:themeColor="text1"/>
          <w:lang w:eastAsia="en-IN"/>
        </w:rPr>
        <w:t>IRRIGATION:</w:t>
      </w:r>
    </w:p>
    <w:p w:rsidR="0057446A" w:rsidRPr="00B06F6C" w:rsidRDefault="0057446A" w:rsidP="0057446A">
      <w:pPr>
        <w:pStyle w:val="ListParagraph"/>
        <w:spacing w:after="215" w:line="240" w:lineRule="auto"/>
        <w:rPr>
          <w:rFonts w:ascii="Arial" w:eastAsia="Times New Roman" w:hAnsi="Arial" w:cs="Arial"/>
          <w:color w:val="000000" w:themeColor="text1"/>
          <w:lang w:eastAsia="en-IN"/>
        </w:rPr>
      </w:pPr>
      <w:r w:rsidRPr="00B06F6C">
        <w:rPr>
          <w:rFonts w:ascii="Arial" w:eastAsia="Times New Roman" w:hAnsi="Arial" w:cs="Arial"/>
          <w:color w:val="000000" w:themeColor="text1"/>
          <w:lang w:eastAsia="en-IN"/>
        </w:rPr>
        <w:t xml:space="preserve"> In summer apply water at the interval of 10-15 days and in winter increase irrigation interval </w:t>
      </w:r>
      <w:proofErr w:type="spellStart"/>
      <w:r w:rsidRPr="00B06F6C">
        <w:rPr>
          <w:rFonts w:ascii="Arial" w:eastAsia="Times New Roman" w:hAnsi="Arial" w:cs="Arial"/>
          <w:color w:val="000000" w:themeColor="text1"/>
          <w:lang w:eastAsia="en-IN"/>
        </w:rPr>
        <w:t>upto</w:t>
      </w:r>
      <w:proofErr w:type="spellEnd"/>
      <w:r w:rsidRPr="00B06F6C">
        <w:rPr>
          <w:rFonts w:ascii="Arial" w:eastAsia="Times New Roman" w:hAnsi="Arial" w:cs="Arial"/>
          <w:color w:val="000000" w:themeColor="text1"/>
          <w:lang w:eastAsia="en-IN"/>
        </w:rPr>
        <w:t xml:space="preserve"> 20-25 days.</w:t>
      </w:r>
    </w:p>
    <w:p w:rsidR="0057446A" w:rsidRPr="00B06F6C" w:rsidRDefault="0057446A" w:rsidP="0057446A">
      <w:pPr>
        <w:pStyle w:val="ListParagraph"/>
        <w:numPr>
          <w:ilvl w:val="0"/>
          <w:numId w:val="1"/>
        </w:numPr>
        <w:spacing w:after="215" w:line="240" w:lineRule="auto"/>
        <w:rPr>
          <w:rFonts w:ascii="Arial" w:eastAsia="Times New Roman" w:hAnsi="Arial" w:cs="Arial"/>
          <w:color w:val="000000" w:themeColor="text1"/>
          <w:lang w:eastAsia="en-IN"/>
        </w:rPr>
      </w:pPr>
      <w:r w:rsidRPr="00B06F6C">
        <w:rPr>
          <w:rFonts w:ascii="Arial" w:eastAsia="Times New Roman" w:hAnsi="Arial" w:cs="Arial"/>
          <w:color w:val="000000" w:themeColor="text1"/>
          <w:lang w:eastAsia="en-IN"/>
        </w:rPr>
        <w:t>WEED CONTROL:</w:t>
      </w:r>
    </w:p>
    <w:p w:rsidR="0057446A" w:rsidRPr="00B06F6C" w:rsidRDefault="0057446A" w:rsidP="0057446A">
      <w:pPr>
        <w:pStyle w:val="ListParagraph"/>
        <w:spacing w:after="215" w:line="240" w:lineRule="auto"/>
        <w:rPr>
          <w:rFonts w:ascii="Arial" w:eastAsia="Times New Roman" w:hAnsi="Arial" w:cs="Arial"/>
          <w:color w:val="000000" w:themeColor="text1"/>
          <w:lang w:eastAsia="en-IN"/>
        </w:rPr>
      </w:pPr>
      <w:r w:rsidRPr="00B06F6C">
        <w:rPr>
          <w:rFonts w:ascii="Arial" w:eastAsia="Times New Roman" w:hAnsi="Arial" w:cs="Arial"/>
          <w:color w:val="000000" w:themeColor="text1"/>
          <w:lang w:eastAsia="en-IN"/>
        </w:rPr>
        <w:t xml:space="preserve"> To control weeds, mulching can be done. Along with weed control, it helps to conserved moisture and reduces evaporation loss.</w:t>
      </w:r>
    </w:p>
    <w:p w:rsidR="0057446A" w:rsidRPr="00B06F6C" w:rsidRDefault="0057446A" w:rsidP="0057446A">
      <w:pPr>
        <w:pStyle w:val="ListParagraph"/>
        <w:numPr>
          <w:ilvl w:val="0"/>
          <w:numId w:val="1"/>
        </w:numPr>
        <w:spacing w:after="215" w:line="240" w:lineRule="auto"/>
        <w:rPr>
          <w:rFonts w:ascii="Arial" w:eastAsia="Times New Roman" w:hAnsi="Arial" w:cs="Arial"/>
          <w:color w:val="000000" w:themeColor="text1"/>
          <w:lang w:eastAsia="en-IN"/>
        </w:rPr>
      </w:pPr>
      <w:r w:rsidRPr="00B06F6C">
        <w:rPr>
          <w:rFonts w:ascii="Arial" w:eastAsia="Times New Roman" w:hAnsi="Arial" w:cs="Arial"/>
          <w:color w:val="000000" w:themeColor="text1"/>
          <w:lang w:eastAsia="en-IN"/>
        </w:rPr>
        <w:t>PRUNING AND TRAINING:</w:t>
      </w:r>
    </w:p>
    <w:p w:rsidR="0057446A" w:rsidRPr="00B06F6C" w:rsidRDefault="0057446A" w:rsidP="0057446A">
      <w:pPr>
        <w:pStyle w:val="ListParagraph"/>
        <w:spacing w:after="215" w:line="240" w:lineRule="auto"/>
        <w:rPr>
          <w:rFonts w:ascii="Arial" w:eastAsia="Times New Roman" w:hAnsi="Arial" w:cs="Arial"/>
          <w:color w:val="000000" w:themeColor="text1"/>
          <w:lang w:eastAsia="en-IN"/>
        </w:rPr>
      </w:pPr>
      <w:r w:rsidRPr="00B06F6C">
        <w:rPr>
          <w:rFonts w:ascii="Arial" w:eastAsia="Times New Roman" w:hAnsi="Arial" w:cs="Arial"/>
          <w:color w:val="000000" w:themeColor="text1"/>
          <w:lang w:eastAsia="en-IN"/>
        </w:rPr>
        <w:t xml:space="preserve"> Training and Pruning help in growth of fresh healthy shoots. It removes old also disease branches and avoids overcrowding of branches. It also maintains proper shape of plant.</w:t>
      </w:r>
    </w:p>
    <w:p w:rsidR="0057446A" w:rsidRPr="00B06F6C" w:rsidRDefault="0057446A" w:rsidP="0057446A">
      <w:pPr>
        <w:pStyle w:val="ListParagraph"/>
        <w:numPr>
          <w:ilvl w:val="0"/>
          <w:numId w:val="1"/>
        </w:numPr>
        <w:spacing w:after="215" w:line="240" w:lineRule="auto"/>
        <w:rPr>
          <w:rFonts w:ascii="Arial" w:eastAsia="Times New Roman" w:hAnsi="Arial" w:cs="Arial"/>
          <w:color w:val="000000" w:themeColor="text1"/>
          <w:lang w:eastAsia="en-IN"/>
        </w:rPr>
      </w:pPr>
      <w:r w:rsidRPr="00B06F6C">
        <w:rPr>
          <w:rFonts w:ascii="Arial" w:eastAsia="Times New Roman" w:hAnsi="Arial" w:cs="Arial"/>
          <w:color w:val="000000" w:themeColor="text1"/>
          <w:lang w:eastAsia="en-IN"/>
        </w:rPr>
        <w:t>HARVESTING:</w:t>
      </w:r>
    </w:p>
    <w:p w:rsidR="0057446A" w:rsidRPr="00B06F6C" w:rsidRDefault="0057446A" w:rsidP="0057446A">
      <w:pPr>
        <w:pStyle w:val="ListParagraph"/>
        <w:spacing w:after="215" w:line="240" w:lineRule="auto"/>
        <w:rPr>
          <w:rFonts w:ascii="Arial" w:eastAsia="Times New Roman" w:hAnsi="Arial" w:cs="Arial"/>
          <w:color w:val="000000" w:themeColor="text1"/>
          <w:lang w:eastAsia="en-IN"/>
        </w:rPr>
      </w:pPr>
      <w:r w:rsidRPr="00B06F6C">
        <w:rPr>
          <w:rFonts w:ascii="Arial" w:eastAsia="Times New Roman" w:hAnsi="Arial" w:cs="Arial"/>
          <w:color w:val="000000" w:themeColor="text1"/>
          <w:lang w:eastAsia="en-IN"/>
        </w:rPr>
        <w:t xml:space="preserve"> After flowering, </w:t>
      </w:r>
      <w:proofErr w:type="gramStart"/>
      <w:r w:rsidRPr="00B06F6C">
        <w:rPr>
          <w:rFonts w:ascii="Arial" w:eastAsia="Times New Roman" w:hAnsi="Arial" w:cs="Arial"/>
          <w:color w:val="000000" w:themeColor="text1"/>
          <w:lang w:eastAsia="en-IN"/>
        </w:rPr>
        <w:t>fruits gets</w:t>
      </w:r>
      <w:proofErr w:type="gramEnd"/>
      <w:r w:rsidRPr="00B06F6C">
        <w:rPr>
          <w:rFonts w:ascii="Arial" w:eastAsia="Times New Roman" w:hAnsi="Arial" w:cs="Arial"/>
          <w:color w:val="000000" w:themeColor="text1"/>
          <w:lang w:eastAsia="en-IN"/>
        </w:rPr>
        <w:t xml:space="preserve"> mature within 5-6months. When fruit changes its </w:t>
      </w:r>
      <w:proofErr w:type="spellStart"/>
      <w:r w:rsidRPr="00B06F6C">
        <w:rPr>
          <w:rFonts w:ascii="Arial" w:eastAsia="Times New Roman" w:hAnsi="Arial" w:cs="Arial"/>
          <w:color w:val="000000" w:themeColor="text1"/>
          <w:lang w:eastAsia="en-IN"/>
        </w:rPr>
        <w:t>color</w:t>
      </w:r>
      <w:proofErr w:type="spellEnd"/>
      <w:r w:rsidRPr="00B06F6C">
        <w:rPr>
          <w:rFonts w:ascii="Arial" w:eastAsia="Times New Roman" w:hAnsi="Arial" w:cs="Arial"/>
          <w:color w:val="000000" w:themeColor="text1"/>
          <w:lang w:eastAsia="en-IN"/>
        </w:rPr>
        <w:t xml:space="preserve"> from green to light yellow or red </w:t>
      </w:r>
      <w:proofErr w:type="spellStart"/>
      <w:r w:rsidRPr="00B06F6C">
        <w:rPr>
          <w:rFonts w:ascii="Arial" w:eastAsia="Times New Roman" w:hAnsi="Arial" w:cs="Arial"/>
          <w:color w:val="000000" w:themeColor="text1"/>
          <w:lang w:eastAsia="en-IN"/>
        </w:rPr>
        <w:t>i.e</w:t>
      </w:r>
      <w:proofErr w:type="spellEnd"/>
      <w:r w:rsidRPr="00B06F6C">
        <w:rPr>
          <w:rFonts w:ascii="Arial" w:eastAsia="Times New Roman" w:hAnsi="Arial" w:cs="Arial"/>
          <w:color w:val="000000" w:themeColor="text1"/>
          <w:lang w:eastAsia="en-IN"/>
        </w:rPr>
        <w:t xml:space="preserve"> fruits start ripening, it is optimum time for harvesting. Avoid delay in harvesting as it will lead to fruit cracking and thus leads to yield loss.</w:t>
      </w:r>
    </w:p>
    <w:p w:rsidR="0057446A" w:rsidRPr="00B06F6C" w:rsidRDefault="0057446A" w:rsidP="0057446A">
      <w:pPr>
        <w:pStyle w:val="ListParagraph"/>
        <w:numPr>
          <w:ilvl w:val="0"/>
          <w:numId w:val="1"/>
        </w:numPr>
        <w:spacing w:after="215" w:line="240" w:lineRule="auto"/>
        <w:rPr>
          <w:rFonts w:ascii="Arial" w:eastAsia="Times New Roman" w:hAnsi="Arial" w:cs="Arial"/>
          <w:color w:val="000000" w:themeColor="text1"/>
          <w:lang w:eastAsia="en-IN"/>
        </w:rPr>
      </w:pPr>
      <w:r w:rsidRPr="00B06F6C">
        <w:rPr>
          <w:rFonts w:ascii="Arial" w:eastAsia="Times New Roman" w:hAnsi="Arial" w:cs="Arial"/>
          <w:color w:val="000000" w:themeColor="text1"/>
          <w:lang w:eastAsia="en-IN"/>
        </w:rPr>
        <w:t>STORAGE:</w:t>
      </w:r>
    </w:p>
    <w:p w:rsidR="0057446A" w:rsidRPr="00B06F6C" w:rsidRDefault="0057446A" w:rsidP="0057446A">
      <w:pPr>
        <w:pStyle w:val="ListParagraph"/>
        <w:spacing w:after="215" w:line="240" w:lineRule="auto"/>
        <w:rPr>
          <w:rFonts w:ascii="Arial" w:eastAsia="Times New Roman" w:hAnsi="Arial" w:cs="Arial"/>
          <w:color w:val="000000" w:themeColor="text1"/>
          <w:lang w:eastAsia="en-IN"/>
        </w:rPr>
      </w:pPr>
      <w:r w:rsidRPr="00B06F6C">
        <w:rPr>
          <w:rFonts w:ascii="Arial" w:eastAsia="Times New Roman" w:hAnsi="Arial" w:cs="Arial"/>
          <w:color w:val="000000" w:themeColor="text1"/>
          <w:lang w:eastAsia="en-IN"/>
        </w:rPr>
        <w:t xml:space="preserve"> </w:t>
      </w:r>
      <w:proofErr w:type="gramStart"/>
      <w:r w:rsidRPr="00B06F6C">
        <w:rPr>
          <w:rFonts w:ascii="Arial" w:eastAsia="Times New Roman" w:hAnsi="Arial" w:cs="Arial"/>
          <w:color w:val="000000" w:themeColor="text1"/>
          <w:lang w:eastAsia="en-IN"/>
        </w:rPr>
        <w:t>After harvesting, stored fruits in shades for a one week.</w:t>
      </w:r>
      <w:proofErr w:type="gramEnd"/>
      <w:r w:rsidRPr="00B06F6C">
        <w:rPr>
          <w:rFonts w:ascii="Arial" w:eastAsia="Times New Roman" w:hAnsi="Arial" w:cs="Arial"/>
          <w:color w:val="000000" w:themeColor="text1"/>
          <w:lang w:eastAsia="en-IN"/>
        </w:rPr>
        <w:t xml:space="preserve"> It will help in hardening of fruit skin. So that less damage is observed in transportation. Fruits are graded according to weight.</w:t>
      </w:r>
    </w:p>
    <w:p w:rsidR="0057446A" w:rsidRPr="00B06F6C" w:rsidRDefault="0057446A" w:rsidP="0057446A">
      <w:pPr>
        <w:spacing w:after="215" w:line="240" w:lineRule="auto"/>
        <w:rPr>
          <w:rFonts w:ascii="Arial" w:eastAsia="Times New Roman" w:hAnsi="Arial" w:cs="Arial"/>
          <w:color w:val="000000" w:themeColor="text1"/>
          <w:lang w:eastAsia="en-IN"/>
        </w:rPr>
      </w:pPr>
    </w:p>
    <w:p w:rsidR="0057446A" w:rsidRPr="00B06F6C" w:rsidRDefault="0057446A" w:rsidP="0057446A">
      <w:pPr>
        <w:spacing w:line="240" w:lineRule="auto"/>
        <w:rPr>
          <w:rFonts w:ascii="Arial" w:hAnsi="Arial" w:cs="Arial"/>
          <w:color w:val="000000" w:themeColor="text1"/>
        </w:rPr>
      </w:pPr>
    </w:p>
    <w:p w:rsidR="0057446A" w:rsidRPr="00B06F6C" w:rsidRDefault="0057446A" w:rsidP="0057446A">
      <w:pPr>
        <w:spacing w:line="240" w:lineRule="auto"/>
        <w:rPr>
          <w:rFonts w:ascii="Arial" w:hAnsi="Arial" w:cs="Arial"/>
          <w:color w:val="000000" w:themeColor="text1"/>
        </w:rPr>
      </w:pPr>
    </w:p>
    <w:p w:rsidR="0057446A" w:rsidRPr="00B06F6C" w:rsidRDefault="0057446A" w:rsidP="0057446A">
      <w:pPr>
        <w:spacing w:line="240" w:lineRule="auto"/>
        <w:rPr>
          <w:rFonts w:ascii="Arial" w:hAnsi="Arial" w:cs="Arial"/>
          <w:color w:val="000000" w:themeColor="text1"/>
        </w:rPr>
      </w:pPr>
    </w:p>
    <w:p w:rsidR="0057446A" w:rsidRPr="00B06F6C" w:rsidRDefault="0057446A" w:rsidP="0057446A">
      <w:pPr>
        <w:spacing w:line="240" w:lineRule="auto"/>
        <w:rPr>
          <w:rFonts w:ascii="Arial" w:hAnsi="Arial" w:cs="Arial"/>
          <w:color w:val="000000" w:themeColor="text1"/>
        </w:rPr>
      </w:pPr>
    </w:p>
    <w:p w:rsidR="0057446A" w:rsidRPr="00B06F6C" w:rsidRDefault="0057446A" w:rsidP="0057446A">
      <w:pPr>
        <w:spacing w:line="240" w:lineRule="auto"/>
        <w:rPr>
          <w:rFonts w:ascii="Arial" w:hAnsi="Arial" w:cs="Arial"/>
          <w:color w:val="000000" w:themeColor="text1"/>
        </w:rPr>
      </w:pPr>
    </w:p>
    <w:p w:rsidR="0057446A" w:rsidRPr="00B06F6C" w:rsidRDefault="0057446A" w:rsidP="0057446A">
      <w:pPr>
        <w:spacing w:line="240" w:lineRule="auto"/>
        <w:rPr>
          <w:rFonts w:ascii="Arial" w:hAnsi="Arial" w:cs="Arial"/>
          <w:color w:val="000000" w:themeColor="text1"/>
        </w:rPr>
      </w:pPr>
    </w:p>
    <w:p w:rsidR="00E37476" w:rsidRPr="00B06F6C" w:rsidRDefault="00E37476">
      <w:pPr>
        <w:rPr>
          <w:color w:val="000000" w:themeColor="text1"/>
        </w:rPr>
      </w:pPr>
    </w:p>
    <w:sectPr w:rsidR="00E37476" w:rsidRPr="00B06F6C" w:rsidSect="004A7BBD">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F46E6B"/>
    <w:multiLevelType w:val="hybridMultilevel"/>
    <w:tmpl w:val="A2A4DB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characterSpacingControl w:val="doNotCompress"/>
  <w:compat/>
  <w:rsids>
    <w:rsidRoot w:val="0057446A"/>
    <w:rsid w:val="0057446A"/>
    <w:rsid w:val="00740799"/>
    <w:rsid w:val="00B06F6C"/>
    <w:rsid w:val="00E37476"/>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446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446A"/>
    <w:pPr>
      <w:ind w:left="720"/>
      <w:contextualSpacing/>
    </w:pPr>
  </w:style>
  <w:style w:type="table" w:styleId="TableGrid">
    <w:name w:val="Table Grid"/>
    <w:basedOn w:val="TableNormal"/>
    <w:uiPriority w:val="59"/>
    <w:rsid w:val="0057446A"/>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556</Words>
  <Characters>3172</Characters>
  <Application>Microsoft Office Word</Application>
  <DocSecurity>0</DocSecurity>
  <Lines>26</Lines>
  <Paragraphs>7</Paragraphs>
  <ScaleCrop>false</ScaleCrop>
  <Company/>
  <LinksUpToDate>false</LinksUpToDate>
  <CharactersWithSpaces>3721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bschahal</dc:creator>
  <cp:keywords/>
  <dc:description/>
  <cp:lastModifiedBy>bschahal</cp:lastModifiedBy>
  <cp:revision>3</cp:revision>
  <dcterms:created xsi:type="dcterms:W3CDTF">2020-06-09T11:59:00Z</dcterms:created>
  <dcterms:modified xsi:type="dcterms:W3CDTF">2020-06-09T12:10:00Z</dcterms:modified>
</cp:coreProperties>
</file>