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r w:rsidR="001E40D9">
        <w:rPr>
          <w:b/>
          <w:sz w:val="32"/>
          <w:u w:val="single"/>
        </w:rPr>
        <w:t>Cabbage</w:t>
      </w:r>
      <w:r>
        <w:rPr>
          <w:b/>
          <w:sz w:val="32"/>
          <w:u w:val="single"/>
        </w:rPr>
        <w:t>)</w:t>
      </w:r>
      <w:r w:rsidR="00DE30F9">
        <w:rPr>
          <w:b/>
          <w:sz w:val="32"/>
          <w:u w:val="single"/>
        </w:rPr>
        <w:t xml:space="preserve"> (</w:t>
      </w:r>
      <w:proofErr w:type="spellStart"/>
      <w:r w:rsidR="001E40D9">
        <w:rPr>
          <w:b/>
          <w:sz w:val="32"/>
          <w:u w:val="single"/>
        </w:rPr>
        <w:t>Patta</w:t>
      </w:r>
      <w:proofErr w:type="spellEnd"/>
      <w:r w:rsidR="001E40D9">
        <w:rPr>
          <w:b/>
          <w:sz w:val="32"/>
          <w:u w:val="single"/>
        </w:rPr>
        <w:t xml:space="preserve"> </w:t>
      </w:r>
      <w:proofErr w:type="spellStart"/>
      <w:r w:rsidR="001E40D9">
        <w:rPr>
          <w:b/>
          <w:sz w:val="32"/>
          <w:u w:val="single"/>
        </w:rPr>
        <w:t>gobhi</w:t>
      </w:r>
      <w:proofErr w:type="spellEnd"/>
      <w:r w:rsidR="00DE30F9">
        <w:rPr>
          <w:b/>
          <w:sz w:val="32"/>
          <w:u w:val="single"/>
        </w:rPr>
        <w:t>)</w:t>
      </w:r>
      <w:r w:rsidR="00627E72">
        <w:rPr>
          <w:b/>
          <w:sz w:val="32"/>
          <w:u w:val="single"/>
        </w:rPr>
        <w:t xml:space="preserve"> (</w:t>
      </w:r>
      <w:r w:rsidR="001E40D9">
        <w:rPr>
          <w:b/>
          <w:sz w:val="32"/>
          <w:u w:val="single"/>
        </w:rPr>
        <w:t>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0D7ACD" w:rsidRPr="000D7ACD" w:rsidRDefault="000D7ACD" w:rsidP="000D7ACD">
      <w:pPr>
        <w:jc w:val="both"/>
        <w:rPr>
          <w:sz w:val="24"/>
          <w:szCs w:val="24"/>
        </w:rPr>
      </w:pPr>
      <w:r w:rsidRPr="000D7ACD">
        <w:rPr>
          <w:sz w:val="24"/>
          <w:szCs w:val="24"/>
        </w:rPr>
        <w:t>It is leafy green or purple plant grown as annual vegetable crop. These are rich source of vitamin A and C also it contains minerals like phosphorus, potassium, calcium, sodium and iron. Cabbage can be eaten as raw as well as in cook form. In India, cabbage is grown mainly in winter in the plains region.</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1E40D9" w:rsidP="00740FD8">
            <w:pPr>
              <w:jc w:val="both"/>
              <w:rPr>
                <w:sz w:val="24"/>
                <w:szCs w:val="28"/>
              </w:rPr>
            </w:pPr>
            <w:r>
              <w:rPr>
                <w:sz w:val="24"/>
                <w:szCs w:val="28"/>
              </w:rPr>
              <w:t>15-20</w:t>
            </w:r>
            <w:r w:rsidRPr="007D3447">
              <w:rPr>
                <w:sz w:val="24"/>
                <w:szCs w:val="28"/>
              </w:rPr>
              <w:t>°C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1E40D9" w:rsidP="00740FD8">
            <w:pPr>
              <w:jc w:val="both"/>
              <w:rPr>
                <w:sz w:val="24"/>
                <w:szCs w:val="28"/>
              </w:rPr>
            </w:pPr>
            <w:r>
              <w:rPr>
                <w:sz w:val="24"/>
                <w:szCs w:val="28"/>
              </w:rPr>
              <w:t>400-500mm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1E40D9" w:rsidP="00740FD8">
            <w:pPr>
              <w:jc w:val="both"/>
              <w:rPr>
                <w:sz w:val="24"/>
                <w:szCs w:val="28"/>
              </w:rPr>
            </w:pPr>
            <w:r>
              <w:rPr>
                <w:sz w:val="24"/>
                <w:szCs w:val="28"/>
              </w:rPr>
              <w:t>20-25</w:t>
            </w:r>
            <w:r w:rsidRPr="007D3447">
              <w:rPr>
                <w:sz w:val="24"/>
                <w:szCs w:val="28"/>
              </w:rPr>
              <w:t>°C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1E40D9" w:rsidP="00740FD8">
            <w:pPr>
              <w:jc w:val="both"/>
              <w:rPr>
                <w:sz w:val="24"/>
                <w:szCs w:val="28"/>
              </w:rPr>
            </w:pPr>
            <w:r w:rsidRPr="007D3447">
              <w:rPr>
                <w:sz w:val="24"/>
                <w:szCs w:val="28"/>
              </w:rPr>
              <w:t>15-20°C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1E40D9" w:rsidRDefault="001E40D9" w:rsidP="00740FD8">
            <w:pPr>
              <w:jc w:val="both"/>
              <w:rPr>
                <w:sz w:val="24"/>
                <w:szCs w:val="28"/>
              </w:rPr>
            </w:pPr>
            <w:proofErr w:type="spellStart"/>
            <w:r>
              <w:rPr>
                <w:sz w:val="24"/>
                <w:szCs w:val="28"/>
              </w:rPr>
              <w:t>Pusa</w:t>
            </w:r>
            <w:proofErr w:type="spellEnd"/>
            <w:r>
              <w:rPr>
                <w:sz w:val="24"/>
                <w:szCs w:val="28"/>
              </w:rPr>
              <w:t xml:space="preserve"> </w:t>
            </w:r>
            <w:proofErr w:type="spellStart"/>
            <w:r>
              <w:rPr>
                <w:sz w:val="24"/>
                <w:szCs w:val="28"/>
              </w:rPr>
              <w:t>Ageti</w:t>
            </w:r>
            <w:proofErr w:type="spellEnd"/>
          </w:p>
        </w:tc>
        <w:tc>
          <w:tcPr>
            <w:tcW w:w="1925" w:type="dxa"/>
          </w:tcPr>
          <w:p w:rsidR="00F12F64" w:rsidRDefault="001E40D9" w:rsidP="00740FD8">
            <w:pPr>
              <w:jc w:val="both"/>
              <w:rPr>
                <w:sz w:val="24"/>
                <w:szCs w:val="28"/>
              </w:rPr>
            </w:pPr>
            <w:r>
              <w:rPr>
                <w:sz w:val="24"/>
                <w:szCs w:val="28"/>
              </w:rPr>
              <w:t xml:space="preserve">75-80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1E40D9" w:rsidP="00740FD8">
            <w:pPr>
              <w:jc w:val="both"/>
              <w:rPr>
                <w:sz w:val="24"/>
                <w:szCs w:val="28"/>
              </w:rPr>
            </w:pPr>
            <w:r>
              <w:rPr>
                <w:sz w:val="24"/>
                <w:szCs w:val="28"/>
              </w:rPr>
              <w:t>Golden Acre</w:t>
            </w:r>
          </w:p>
        </w:tc>
        <w:tc>
          <w:tcPr>
            <w:tcW w:w="1925" w:type="dxa"/>
          </w:tcPr>
          <w:p w:rsidR="00F12F64" w:rsidRDefault="001E40D9" w:rsidP="00740FD8">
            <w:pPr>
              <w:jc w:val="both"/>
              <w:rPr>
                <w:sz w:val="24"/>
                <w:szCs w:val="28"/>
              </w:rPr>
            </w:pPr>
            <w:r>
              <w:rPr>
                <w:sz w:val="24"/>
                <w:szCs w:val="28"/>
              </w:rPr>
              <w:t xml:space="preserve">70-80 </w:t>
            </w:r>
            <w:proofErr w:type="spellStart"/>
            <w:r>
              <w:rPr>
                <w:sz w:val="24"/>
                <w:szCs w:val="28"/>
              </w:rPr>
              <w:t>qtl</w:t>
            </w:r>
            <w:proofErr w:type="spellEnd"/>
            <w:r>
              <w:rPr>
                <w:sz w:val="24"/>
                <w:szCs w:val="28"/>
              </w:rPr>
              <w:t>/acre</w:t>
            </w:r>
          </w:p>
        </w:tc>
      </w:tr>
      <w:tr w:rsidR="00F12F64" w:rsidTr="00F12F64">
        <w:trPr>
          <w:trHeight w:val="328"/>
        </w:trPr>
        <w:tc>
          <w:tcPr>
            <w:tcW w:w="1925" w:type="dxa"/>
          </w:tcPr>
          <w:p w:rsidR="00F12F64" w:rsidRDefault="001E40D9" w:rsidP="00740FD8">
            <w:pPr>
              <w:jc w:val="both"/>
              <w:rPr>
                <w:sz w:val="24"/>
                <w:szCs w:val="28"/>
              </w:rPr>
            </w:pPr>
            <w:proofErr w:type="spellStart"/>
            <w:r>
              <w:rPr>
                <w:sz w:val="24"/>
                <w:szCs w:val="28"/>
              </w:rPr>
              <w:t>Pusa</w:t>
            </w:r>
            <w:proofErr w:type="spellEnd"/>
            <w:r>
              <w:rPr>
                <w:sz w:val="24"/>
                <w:szCs w:val="28"/>
              </w:rPr>
              <w:t xml:space="preserve"> </w:t>
            </w:r>
            <w:proofErr w:type="spellStart"/>
            <w:r>
              <w:rPr>
                <w:sz w:val="24"/>
                <w:szCs w:val="28"/>
              </w:rPr>
              <w:t>Mukti</w:t>
            </w:r>
            <w:proofErr w:type="spellEnd"/>
          </w:p>
        </w:tc>
        <w:tc>
          <w:tcPr>
            <w:tcW w:w="1925" w:type="dxa"/>
          </w:tcPr>
          <w:p w:rsidR="00F12F64" w:rsidRDefault="001E40D9" w:rsidP="00740FD8">
            <w:pPr>
              <w:jc w:val="both"/>
              <w:rPr>
                <w:sz w:val="24"/>
                <w:szCs w:val="28"/>
              </w:rPr>
            </w:pPr>
            <w:r>
              <w:rPr>
                <w:sz w:val="24"/>
                <w:szCs w:val="28"/>
              </w:rPr>
              <w:t xml:space="preserve">75-85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1E40D9" w:rsidP="00740FD8">
            <w:pPr>
              <w:jc w:val="both"/>
              <w:rPr>
                <w:sz w:val="24"/>
                <w:szCs w:val="28"/>
              </w:rPr>
            </w:pPr>
            <w:proofErr w:type="spellStart"/>
            <w:r>
              <w:rPr>
                <w:sz w:val="24"/>
                <w:szCs w:val="28"/>
              </w:rPr>
              <w:t>Pusa</w:t>
            </w:r>
            <w:proofErr w:type="spellEnd"/>
            <w:r>
              <w:rPr>
                <w:sz w:val="24"/>
                <w:szCs w:val="28"/>
              </w:rPr>
              <w:t xml:space="preserve"> Drumhead</w:t>
            </w:r>
          </w:p>
        </w:tc>
        <w:tc>
          <w:tcPr>
            <w:tcW w:w="1925" w:type="dxa"/>
          </w:tcPr>
          <w:p w:rsidR="00F12F64" w:rsidRDefault="001E40D9" w:rsidP="00740FD8">
            <w:pPr>
              <w:jc w:val="both"/>
              <w:rPr>
                <w:sz w:val="24"/>
                <w:szCs w:val="28"/>
              </w:rPr>
            </w:pPr>
            <w:r>
              <w:rPr>
                <w:sz w:val="24"/>
                <w:szCs w:val="28"/>
              </w:rPr>
              <w:t xml:space="preserve">70-85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1E40D9" w:rsidP="00740FD8">
            <w:pPr>
              <w:jc w:val="both"/>
              <w:rPr>
                <w:sz w:val="24"/>
                <w:szCs w:val="28"/>
              </w:rPr>
            </w:pPr>
            <w:r>
              <w:rPr>
                <w:sz w:val="24"/>
                <w:szCs w:val="28"/>
              </w:rPr>
              <w:t>Ganga</w:t>
            </w:r>
          </w:p>
        </w:tc>
        <w:tc>
          <w:tcPr>
            <w:tcW w:w="1925" w:type="dxa"/>
          </w:tcPr>
          <w:p w:rsidR="00F12F64" w:rsidRDefault="001E40D9" w:rsidP="00740FD8">
            <w:pPr>
              <w:jc w:val="both"/>
              <w:rPr>
                <w:sz w:val="24"/>
                <w:szCs w:val="28"/>
              </w:rPr>
            </w:pPr>
            <w:r>
              <w:rPr>
                <w:sz w:val="24"/>
                <w:szCs w:val="28"/>
              </w:rPr>
              <w:t xml:space="preserve">75-80 </w:t>
            </w:r>
            <w:proofErr w:type="spellStart"/>
            <w:r>
              <w:rPr>
                <w:sz w:val="24"/>
                <w:szCs w:val="28"/>
              </w:rPr>
              <w:t>qtl</w:t>
            </w:r>
            <w:proofErr w:type="spellEnd"/>
            <w:r>
              <w:rPr>
                <w:sz w:val="24"/>
                <w:szCs w:val="28"/>
              </w:rPr>
              <w:t>/acre</w:t>
            </w:r>
          </w:p>
        </w:tc>
      </w:tr>
      <w:tr w:rsidR="00F12F64" w:rsidTr="00F12F64">
        <w:trPr>
          <w:trHeight w:val="312"/>
        </w:trPr>
        <w:tc>
          <w:tcPr>
            <w:tcW w:w="1925" w:type="dxa"/>
          </w:tcPr>
          <w:p w:rsidR="00F12F64" w:rsidRDefault="001E40D9" w:rsidP="00740FD8">
            <w:pPr>
              <w:jc w:val="both"/>
              <w:rPr>
                <w:sz w:val="24"/>
                <w:szCs w:val="28"/>
              </w:rPr>
            </w:pPr>
            <w:proofErr w:type="spellStart"/>
            <w:r>
              <w:rPr>
                <w:sz w:val="24"/>
                <w:szCs w:val="28"/>
              </w:rPr>
              <w:t>Bajrang</w:t>
            </w:r>
            <w:proofErr w:type="spellEnd"/>
          </w:p>
        </w:tc>
        <w:tc>
          <w:tcPr>
            <w:tcW w:w="1925" w:type="dxa"/>
          </w:tcPr>
          <w:p w:rsidR="00F12F64" w:rsidRDefault="001E40D9" w:rsidP="00740FD8">
            <w:pPr>
              <w:jc w:val="both"/>
              <w:rPr>
                <w:sz w:val="24"/>
                <w:szCs w:val="28"/>
              </w:rPr>
            </w:pPr>
            <w:r>
              <w:rPr>
                <w:sz w:val="24"/>
                <w:szCs w:val="28"/>
              </w:rPr>
              <w:t xml:space="preserve">75-80 </w:t>
            </w:r>
            <w:proofErr w:type="spellStart"/>
            <w:r>
              <w:rPr>
                <w:sz w:val="24"/>
                <w:szCs w:val="28"/>
              </w:rPr>
              <w:t>qtl</w:t>
            </w:r>
            <w:proofErr w:type="spellEnd"/>
            <w:r>
              <w:rPr>
                <w:sz w:val="24"/>
                <w:szCs w:val="28"/>
              </w:rPr>
              <w:t>/acre</w:t>
            </w:r>
          </w:p>
        </w:tc>
      </w:tr>
      <w:tr w:rsidR="00F12F64" w:rsidTr="00F12F64">
        <w:trPr>
          <w:trHeight w:val="328"/>
        </w:trPr>
        <w:tc>
          <w:tcPr>
            <w:tcW w:w="1925" w:type="dxa"/>
          </w:tcPr>
          <w:p w:rsidR="00F12F64" w:rsidRDefault="001E40D9" w:rsidP="00740FD8">
            <w:pPr>
              <w:jc w:val="both"/>
              <w:rPr>
                <w:sz w:val="24"/>
                <w:szCs w:val="28"/>
              </w:rPr>
            </w:pPr>
            <w:proofErr w:type="spellStart"/>
            <w:r>
              <w:rPr>
                <w:sz w:val="24"/>
                <w:szCs w:val="28"/>
              </w:rPr>
              <w:t>Hariana</w:t>
            </w:r>
            <w:proofErr w:type="spellEnd"/>
          </w:p>
        </w:tc>
        <w:tc>
          <w:tcPr>
            <w:tcW w:w="1925" w:type="dxa"/>
          </w:tcPr>
          <w:p w:rsidR="00F12F64" w:rsidRDefault="001E40D9" w:rsidP="00740FD8">
            <w:pPr>
              <w:jc w:val="both"/>
              <w:rPr>
                <w:sz w:val="24"/>
                <w:szCs w:val="28"/>
              </w:rPr>
            </w:pPr>
            <w:r>
              <w:rPr>
                <w:sz w:val="24"/>
                <w:szCs w:val="28"/>
              </w:rPr>
              <w:t xml:space="preserve">75-80 </w:t>
            </w:r>
            <w:proofErr w:type="spellStart"/>
            <w:r>
              <w:rPr>
                <w:sz w:val="24"/>
                <w:szCs w:val="28"/>
              </w:rPr>
              <w:t>qtl</w:t>
            </w:r>
            <w:proofErr w:type="spellEnd"/>
            <w:r>
              <w:rPr>
                <w:sz w:val="24"/>
                <w:szCs w:val="28"/>
              </w:rPr>
              <w:t>/acre</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0D7ACD" w:rsidP="00740FD8">
      <w:pPr>
        <w:jc w:val="both"/>
        <w:rPr>
          <w:sz w:val="24"/>
          <w:szCs w:val="28"/>
        </w:rPr>
      </w:pPr>
      <w:r w:rsidRPr="000D7ACD">
        <w:rPr>
          <w:sz w:val="24"/>
          <w:szCs w:val="28"/>
        </w:rPr>
        <w:t>Bring soil to fine tilth by ploughing land thoroughly. Give ploughing for 3-4 times then do levelling of soil. Add well decomposed cow dung and mixed well in soil at time of last ploughing.</w:t>
      </w:r>
    </w:p>
    <w:p w:rsidR="006E2552" w:rsidRDefault="006E2552" w:rsidP="006E2552">
      <w:pPr>
        <w:pStyle w:val="ListParagraph"/>
        <w:numPr>
          <w:ilvl w:val="0"/>
          <w:numId w:val="1"/>
        </w:numPr>
        <w:jc w:val="both"/>
        <w:rPr>
          <w:b/>
          <w:sz w:val="28"/>
          <w:szCs w:val="28"/>
        </w:rPr>
      </w:pPr>
      <w:r w:rsidRPr="006E2552">
        <w:rPr>
          <w:b/>
          <w:sz w:val="28"/>
          <w:szCs w:val="28"/>
        </w:rPr>
        <w:t>Sowing</w:t>
      </w:r>
    </w:p>
    <w:p w:rsidR="000D7ACD" w:rsidRPr="000D7ACD" w:rsidRDefault="000D7ACD" w:rsidP="000D7ACD">
      <w:pPr>
        <w:jc w:val="both"/>
        <w:rPr>
          <w:b/>
          <w:sz w:val="24"/>
          <w:szCs w:val="24"/>
        </w:rPr>
      </w:pPr>
      <w:r w:rsidRPr="000D7ACD">
        <w:rPr>
          <w:b/>
          <w:sz w:val="24"/>
          <w:szCs w:val="24"/>
        </w:rPr>
        <w:t>Time of sowing</w:t>
      </w:r>
    </w:p>
    <w:p w:rsidR="000D7ACD" w:rsidRPr="000D7ACD" w:rsidRDefault="000D7ACD" w:rsidP="000D7ACD">
      <w:pPr>
        <w:jc w:val="both"/>
        <w:rPr>
          <w:sz w:val="24"/>
          <w:szCs w:val="24"/>
        </w:rPr>
      </w:pPr>
      <w:r w:rsidRPr="000D7ACD">
        <w:rPr>
          <w:sz w:val="24"/>
          <w:szCs w:val="24"/>
        </w:rPr>
        <w:t>For sowing in nursery, ideal planting time is September to first week of November.</w:t>
      </w:r>
    </w:p>
    <w:p w:rsidR="000D7ACD" w:rsidRPr="000D7ACD" w:rsidRDefault="000D7ACD" w:rsidP="000D7ACD">
      <w:pPr>
        <w:jc w:val="both"/>
        <w:rPr>
          <w:sz w:val="24"/>
          <w:szCs w:val="24"/>
        </w:rPr>
      </w:pPr>
    </w:p>
    <w:p w:rsidR="000D7ACD" w:rsidRPr="000D7ACD" w:rsidRDefault="000D7ACD" w:rsidP="000D7ACD">
      <w:pPr>
        <w:jc w:val="both"/>
        <w:rPr>
          <w:b/>
          <w:sz w:val="24"/>
          <w:szCs w:val="24"/>
        </w:rPr>
      </w:pPr>
      <w:r w:rsidRPr="000D7ACD">
        <w:rPr>
          <w:b/>
          <w:sz w:val="24"/>
          <w:szCs w:val="24"/>
        </w:rPr>
        <w:lastRenderedPageBreak/>
        <w:t>Spacing</w:t>
      </w:r>
    </w:p>
    <w:p w:rsidR="000D7ACD" w:rsidRPr="000D7ACD" w:rsidRDefault="000D7ACD" w:rsidP="000D7ACD">
      <w:pPr>
        <w:jc w:val="both"/>
        <w:rPr>
          <w:sz w:val="24"/>
          <w:szCs w:val="24"/>
        </w:rPr>
      </w:pPr>
      <w:r w:rsidRPr="000D7ACD">
        <w:rPr>
          <w:sz w:val="24"/>
          <w:szCs w:val="24"/>
        </w:rPr>
        <w:t>For sowing use row to row spacing of 45-60cm and pla</w:t>
      </w:r>
      <w:r>
        <w:rPr>
          <w:sz w:val="24"/>
          <w:szCs w:val="24"/>
        </w:rPr>
        <w:t>nt to plant spacing of 30-45cm.</w:t>
      </w:r>
    </w:p>
    <w:p w:rsidR="000D7ACD" w:rsidRPr="000D7ACD" w:rsidRDefault="000D7ACD" w:rsidP="000D7ACD">
      <w:pPr>
        <w:jc w:val="both"/>
        <w:rPr>
          <w:b/>
          <w:sz w:val="24"/>
          <w:szCs w:val="24"/>
        </w:rPr>
      </w:pPr>
      <w:r w:rsidRPr="000D7ACD">
        <w:rPr>
          <w:b/>
          <w:sz w:val="24"/>
          <w:szCs w:val="24"/>
        </w:rPr>
        <w:t>Sowing Depth</w:t>
      </w:r>
    </w:p>
    <w:p w:rsidR="000D7ACD" w:rsidRPr="000D7ACD" w:rsidRDefault="000D7ACD" w:rsidP="000D7ACD">
      <w:pPr>
        <w:jc w:val="both"/>
        <w:rPr>
          <w:sz w:val="24"/>
          <w:szCs w:val="24"/>
        </w:rPr>
      </w:pPr>
      <w:r>
        <w:rPr>
          <w:sz w:val="24"/>
          <w:szCs w:val="24"/>
        </w:rPr>
        <w:t>Sow seeds at depth of 1-2cm.</w:t>
      </w:r>
    </w:p>
    <w:p w:rsidR="000D7ACD" w:rsidRPr="000D7ACD" w:rsidRDefault="000D7ACD" w:rsidP="000D7ACD">
      <w:pPr>
        <w:jc w:val="both"/>
        <w:rPr>
          <w:b/>
          <w:sz w:val="24"/>
          <w:szCs w:val="24"/>
        </w:rPr>
      </w:pPr>
      <w:r w:rsidRPr="000D7ACD">
        <w:rPr>
          <w:b/>
          <w:sz w:val="24"/>
          <w:szCs w:val="24"/>
        </w:rPr>
        <w:t>Method of sowing</w:t>
      </w:r>
    </w:p>
    <w:p w:rsidR="00D661EC" w:rsidRPr="000D7ACD" w:rsidRDefault="000D7ACD" w:rsidP="000D7ACD">
      <w:pPr>
        <w:jc w:val="both"/>
        <w:rPr>
          <w:sz w:val="24"/>
          <w:szCs w:val="24"/>
        </w:rPr>
      </w:pPr>
      <w:r w:rsidRPr="000D7ACD">
        <w:rPr>
          <w:sz w:val="24"/>
          <w:szCs w:val="24"/>
        </w:rPr>
        <w:t>For Sowing dibbling method and tra</w:t>
      </w:r>
      <w:r>
        <w:rPr>
          <w:sz w:val="24"/>
          <w:szCs w:val="24"/>
        </w:rPr>
        <w:t xml:space="preserve">nsplanting methods can be used. </w:t>
      </w:r>
      <w:r w:rsidRPr="000D7ACD">
        <w:rPr>
          <w:sz w:val="24"/>
          <w:szCs w:val="24"/>
        </w:rPr>
        <w:t>Sow seeds in nursery and apply irrigation, fertilizer dose as per requirement. Seedlings are ready to transplant within 25-30days after sowing. For transplantation use three to four weeks old seedlings.</w:t>
      </w: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0D7ACD" w:rsidRPr="000D7ACD" w:rsidRDefault="000D7ACD" w:rsidP="000D7ACD">
      <w:pPr>
        <w:jc w:val="both"/>
        <w:rPr>
          <w:b/>
          <w:sz w:val="24"/>
          <w:szCs w:val="28"/>
        </w:rPr>
      </w:pPr>
      <w:r w:rsidRPr="000D7ACD">
        <w:rPr>
          <w:b/>
          <w:sz w:val="24"/>
          <w:szCs w:val="28"/>
        </w:rPr>
        <w:t>Seed Rate</w:t>
      </w:r>
    </w:p>
    <w:p w:rsidR="000D7ACD" w:rsidRPr="000D7ACD" w:rsidRDefault="000D7ACD" w:rsidP="000D7ACD">
      <w:pPr>
        <w:jc w:val="both"/>
        <w:rPr>
          <w:sz w:val="24"/>
          <w:szCs w:val="28"/>
        </w:rPr>
      </w:pPr>
      <w:r w:rsidRPr="000D7ACD">
        <w:rPr>
          <w:sz w:val="24"/>
          <w:szCs w:val="28"/>
        </w:rPr>
        <w:t>For mid and late variety, use seed rate of 250-300gm per acre and for early vari</w:t>
      </w:r>
      <w:r>
        <w:rPr>
          <w:sz w:val="24"/>
          <w:szCs w:val="28"/>
        </w:rPr>
        <w:t>ety use seed rate of 300-500gm.</w:t>
      </w:r>
    </w:p>
    <w:p w:rsidR="000D7ACD" w:rsidRPr="000D7ACD" w:rsidRDefault="000D7ACD" w:rsidP="000D7ACD">
      <w:pPr>
        <w:jc w:val="both"/>
        <w:rPr>
          <w:b/>
          <w:sz w:val="24"/>
          <w:szCs w:val="28"/>
        </w:rPr>
      </w:pPr>
      <w:r w:rsidRPr="000D7ACD">
        <w:rPr>
          <w:b/>
          <w:sz w:val="24"/>
          <w:szCs w:val="28"/>
        </w:rPr>
        <w:t>Seed Treatment</w:t>
      </w:r>
    </w:p>
    <w:p w:rsidR="000D7ACD" w:rsidRPr="000D7ACD" w:rsidRDefault="000D7ACD" w:rsidP="000D7ACD">
      <w:pPr>
        <w:jc w:val="both"/>
        <w:rPr>
          <w:sz w:val="24"/>
          <w:szCs w:val="28"/>
        </w:rPr>
      </w:pPr>
      <w:r w:rsidRPr="000D7ACD">
        <w:rPr>
          <w:sz w:val="24"/>
          <w:szCs w:val="28"/>
        </w:rPr>
        <w:t>Before sowing dip seeds in hot water (50C for 30min) or streptocycline@0.01gm/</w:t>
      </w:r>
      <w:proofErr w:type="spellStart"/>
      <w:r w:rsidRPr="000D7ACD">
        <w:rPr>
          <w:sz w:val="24"/>
          <w:szCs w:val="28"/>
        </w:rPr>
        <w:t>Ltr</w:t>
      </w:r>
      <w:proofErr w:type="spellEnd"/>
      <w:r w:rsidRPr="000D7ACD">
        <w:rPr>
          <w:sz w:val="24"/>
          <w:szCs w:val="28"/>
        </w:rPr>
        <w:t xml:space="preserve"> for two hours. After treatment dry them in shade and then sow on bed. </w:t>
      </w:r>
      <w:proofErr w:type="spellStart"/>
      <w:r w:rsidRPr="000D7ACD">
        <w:rPr>
          <w:sz w:val="24"/>
          <w:szCs w:val="28"/>
        </w:rPr>
        <w:t>Blackrot</w:t>
      </w:r>
      <w:proofErr w:type="spellEnd"/>
      <w:r w:rsidRPr="000D7ACD">
        <w:rPr>
          <w:sz w:val="24"/>
          <w:szCs w:val="28"/>
        </w:rPr>
        <w:t xml:space="preserve"> mostly observed in Rabi. As a preventive measure seed treatment with Mercury chloride is essential. For that dip seeds in Mercury chloride@1gm/</w:t>
      </w:r>
      <w:proofErr w:type="spellStart"/>
      <w:r w:rsidRPr="000D7ACD">
        <w:rPr>
          <w:sz w:val="24"/>
          <w:szCs w:val="28"/>
        </w:rPr>
        <w:t>Ltr</w:t>
      </w:r>
      <w:proofErr w:type="spellEnd"/>
      <w:r w:rsidRPr="000D7ACD">
        <w:rPr>
          <w:sz w:val="24"/>
          <w:szCs w:val="28"/>
        </w:rPr>
        <w:t xml:space="preserve"> solution for 30min after that dry them in shed. Crop grown in sandy soils are more prone to stem rot. To prevent it do seed treatment with </w:t>
      </w:r>
      <w:proofErr w:type="spellStart"/>
      <w:r w:rsidRPr="000D7ACD">
        <w:rPr>
          <w:sz w:val="24"/>
          <w:szCs w:val="28"/>
        </w:rPr>
        <w:t>Carbendazim</w:t>
      </w:r>
      <w:proofErr w:type="spellEnd"/>
      <w:r w:rsidRPr="000D7ACD">
        <w:rPr>
          <w:sz w:val="24"/>
          <w:szCs w:val="28"/>
        </w:rPr>
        <w:t xml:space="preserve"> 50%WP@3gm/kg seed.</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51"/>
        <w:gridCol w:w="2334"/>
        <w:gridCol w:w="2334"/>
        <w:gridCol w:w="2331"/>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C07CA5" w:rsidP="00740FD8">
            <w:pPr>
              <w:jc w:val="both"/>
              <w:rPr>
                <w:b/>
                <w:sz w:val="28"/>
                <w:szCs w:val="28"/>
              </w:rPr>
            </w:pPr>
            <w:r>
              <w:rPr>
                <w:b/>
                <w:sz w:val="28"/>
                <w:szCs w:val="28"/>
              </w:rPr>
              <w:t>110</w:t>
            </w:r>
          </w:p>
        </w:tc>
        <w:tc>
          <w:tcPr>
            <w:tcW w:w="2394" w:type="dxa"/>
          </w:tcPr>
          <w:p w:rsidR="00F12F64" w:rsidRDefault="00053AF2" w:rsidP="00740FD8">
            <w:pPr>
              <w:jc w:val="both"/>
              <w:rPr>
                <w:b/>
                <w:sz w:val="28"/>
                <w:szCs w:val="28"/>
              </w:rPr>
            </w:pPr>
            <w:r>
              <w:rPr>
                <w:b/>
                <w:sz w:val="28"/>
                <w:szCs w:val="28"/>
              </w:rPr>
              <w:t>40</w:t>
            </w:r>
            <w:bookmarkStart w:id="0" w:name="_GoBack"/>
            <w:bookmarkEnd w:id="0"/>
          </w:p>
        </w:tc>
        <w:tc>
          <w:tcPr>
            <w:tcW w:w="2394" w:type="dxa"/>
          </w:tcPr>
          <w:p w:rsidR="00F12F64" w:rsidRDefault="00C07CA5" w:rsidP="00740FD8">
            <w:pPr>
              <w:jc w:val="both"/>
              <w:rPr>
                <w:b/>
                <w:sz w:val="28"/>
                <w:szCs w:val="28"/>
              </w:rPr>
            </w:pPr>
            <w:r>
              <w:rPr>
                <w:b/>
                <w:sz w:val="28"/>
                <w:szCs w:val="28"/>
              </w:rPr>
              <w:t>40</w:t>
            </w:r>
          </w:p>
        </w:tc>
      </w:tr>
      <w:tr w:rsidR="00F12F64" w:rsidTr="00C07CA5">
        <w:trPr>
          <w:trHeight w:val="70"/>
        </w:trPr>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C07CA5" w:rsidRPr="00C07CA5" w:rsidRDefault="00C07CA5" w:rsidP="00C07CA5">
      <w:pPr>
        <w:jc w:val="both"/>
        <w:rPr>
          <w:sz w:val="24"/>
          <w:szCs w:val="24"/>
        </w:rPr>
      </w:pPr>
      <w:r w:rsidRPr="00C07CA5">
        <w:rPr>
          <w:sz w:val="24"/>
          <w:szCs w:val="24"/>
        </w:rPr>
        <w:t xml:space="preserve">Apply well decomposed cow dung@40 </w:t>
      </w:r>
      <w:proofErr w:type="spellStart"/>
      <w:r w:rsidRPr="00C07CA5">
        <w:rPr>
          <w:sz w:val="24"/>
          <w:szCs w:val="24"/>
        </w:rPr>
        <w:t>tonnes</w:t>
      </w:r>
      <w:proofErr w:type="spellEnd"/>
      <w:r w:rsidRPr="00C07CA5">
        <w:rPr>
          <w:sz w:val="24"/>
          <w:szCs w:val="24"/>
        </w:rPr>
        <w:t xml:space="preserve"> per acre in soil along with Nitrogen@50kg, Phophorus@25kg and Potash@25kg in form of Urea@110kg,</w:t>
      </w:r>
      <w:r w:rsidRPr="00C07CA5">
        <w:rPr>
          <w:b/>
          <w:sz w:val="28"/>
          <w:szCs w:val="28"/>
        </w:rPr>
        <w:t xml:space="preserve"> </w:t>
      </w:r>
      <w:r w:rsidRPr="00C07CA5">
        <w:rPr>
          <w:sz w:val="24"/>
          <w:szCs w:val="24"/>
        </w:rPr>
        <w:t xml:space="preserve">Single Superphosphate@155kg and </w:t>
      </w:r>
      <w:proofErr w:type="spellStart"/>
      <w:r w:rsidRPr="00C07CA5">
        <w:rPr>
          <w:sz w:val="24"/>
          <w:szCs w:val="24"/>
        </w:rPr>
        <w:t>Muriate</w:t>
      </w:r>
      <w:proofErr w:type="spellEnd"/>
      <w:r w:rsidRPr="00C07CA5">
        <w:rPr>
          <w:sz w:val="24"/>
          <w:szCs w:val="24"/>
        </w:rPr>
        <w:t xml:space="preserve"> of Potash@40kg. Apply whole quantity of </w:t>
      </w:r>
      <w:proofErr w:type="spellStart"/>
      <w:r w:rsidRPr="00C07CA5">
        <w:rPr>
          <w:sz w:val="24"/>
          <w:szCs w:val="24"/>
        </w:rPr>
        <w:t>cowdung</w:t>
      </w:r>
      <w:proofErr w:type="spellEnd"/>
      <w:r w:rsidRPr="00C07CA5">
        <w:rPr>
          <w:sz w:val="24"/>
          <w:szCs w:val="24"/>
        </w:rPr>
        <w:t xml:space="preserve">, SSP and MOP and half quantity </w:t>
      </w:r>
      <w:r w:rsidRPr="00C07CA5">
        <w:rPr>
          <w:sz w:val="24"/>
          <w:szCs w:val="24"/>
        </w:rPr>
        <w:lastRenderedPageBreak/>
        <w:t xml:space="preserve">of Urea before transplanting. Apply remaining quantity of Urea four week after transplanting as top dressing. </w:t>
      </w:r>
    </w:p>
    <w:p w:rsidR="00C07CA5" w:rsidRPr="00C07CA5" w:rsidRDefault="00C07CA5" w:rsidP="00C07CA5">
      <w:pPr>
        <w:jc w:val="both"/>
        <w:rPr>
          <w:sz w:val="24"/>
          <w:szCs w:val="24"/>
        </w:rPr>
      </w:pPr>
      <w:r w:rsidRPr="00C07CA5">
        <w:rPr>
          <w:sz w:val="24"/>
          <w:szCs w:val="24"/>
        </w:rPr>
        <w:t>To get better flower (Curd) set and to obtain good yield, spray Water Soluble Fertilizer (19:19:19)@5-7gm/</w:t>
      </w:r>
      <w:proofErr w:type="spellStart"/>
      <w:r w:rsidRPr="00C07CA5">
        <w:rPr>
          <w:sz w:val="24"/>
          <w:szCs w:val="24"/>
        </w:rPr>
        <w:t>Ltr</w:t>
      </w:r>
      <w:proofErr w:type="spellEnd"/>
      <w:r w:rsidRPr="00C07CA5">
        <w:rPr>
          <w:sz w:val="24"/>
          <w:szCs w:val="24"/>
        </w:rPr>
        <w:t xml:space="preserve"> water during the early plant growth. 40days after transplanting take spray of 12:61:00@4-5gram + micronutrients@2.5 to 3 gram + Boron@1gm per </w:t>
      </w:r>
      <w:proofErr w:type="spellStart"/>
      <w:r w:rsidRPr="00C07CA5">
        <w:rPr>
          <w:sz w:val="24"/>
          <w:szCs w:val="24"/>
        </w:rPr>
        <w:t>Ltr</w:t>
      </w:r>
      <w:proofErr w:type="spellEnd"/>
      <w:r w:rsidRPr="00C07CA5">
        <w:rPr>
          <w:sz w:val="24"/>
          <w:szCs w:val="24"/>
        </w:rPr>
        <w:t xml:space="preserve"> water. To improve curd quality, apply Water Soluble Fertilizer 13:00:45@8-10gm/</w:t>
      </w:r>
      <w:proofErr w:type="spellStart"/>
      <w:r w:rsidRPr="00C07CA5">
        <w:rPr>
          <w:sz w:val="24"/>
          <w:szCs w:val="24"/>
        </w:rPr>
        <w:t>Ltr</w:t>
      </w:r>
      <w:proofErr w:type="spellEnd"/>
      <w:r w:rsidRPr="00C07CA5">
        <w:rPr>
          <w:sz w:val="24"/>
          <w:szCs w:val="24"/>
        </w:rPr>
        <w:t xml:space="preserve"> of water at the time of curd development.</w:t>
      </w:r>
    </w:p>
    <w:p w:rsidR="00C07CA5" w:rsidRPr="00C07CA5" w:rsidRDefault="00C07CA5" w:rsidP="00C07CA5">
      <w:pPr>
        <w:jc w:val="both"/>
        <w:rPr>
          <w:sz w:val="24"/>
          <w:szCs w:val="24"/>
        </w:rPr>
      </w:pPr>
      <w:r w:rsidRPr="00C07CA5">
        <w:rPr>
          <w:sz w:val="24"/>
          <w:szCs w:val="24"/>
        </w:rPr>
        <w:t>Do soil testing and if Magnesium deficiency is observed to overcome Mg deficiency apply Magnesium sulphate@5gm/</w:t>
      </w:r>
      <w:proofErr w:type="spellStart"/>
      <w:r w:rsidRPr="00C07CA5">
        <w:rPr>
          <w:sz w:val="24"/>
          <w:szCs w:val="24"/>
        </w:rPr>
        <w:t>Ltr</w:t>
      </w:r>
      <w:proofErr w:type="spellEnd"/>
      <w:r w:rsidRPr="00C07CA5">
        <w:rPr>
          <w:sz w:val="24"/>
          <w:szCs w:val="24"/>
        </w:rPr>
        <w:t>, 30-35 days after transplantation and for Calcium deficiency apply Calcium Nitrate@5gm/</w:t>
      </w:r>
      <w:proofErr w:type="spellStart"/>
      <w:r w:rsidRPr="00C07CA5">
        <w:rPr>
          <w:sz w:val="24"/>
          <w:szCs w:val="24"/>
        </w:rPr>
        <w:t>Ltr</w:t>
      </w:r>
      <w:proofErr w:type="spellEnd"/>
      <w:r w:rsidRPr="00C07CA5">
        <w:rPr>
          <w:sz w:val="24"/>
          <w:szCs w:val="24"/>
        </w:rPr>
        <w:t>, 30-35 days after transplanting.</w:t>
      </w:r>
    </w:p>
    <w:p w:rsidR="00740FD8" w:rsidRPr="00C07CA5" w:rsidRDefault="00C07CA5" w:rsidP="00C07CA5">
      <w:pPr>
        <w:jc w:val="both"/>
        <w:rPr>
          <w:sz w:val="24"/>
          <w:szCs w:val="24"/>
        </w:rPr>
      </w:pPr>
      <w:r w:rsidRPr="00C07CA5">
        <w:rPr>
          <w:sz w:val="24"/>
          <w:szCs w:val="24"/>
        </w:rPr>
        <w:t>If Hollow and sometimes discolored stems are observed, Also curds become brown and leaves may get roll and curl it is due to Boron deficiency, apply Borax@250gm-400gm/acre.</w:t>
      </w:r>
    </w:p>
    <w:p w:rsidR="00740FD8" w:rsidRDefault="00740FD8" w:rsidP="00740FD8">
      <w:pPr>
        <w:pStyle w:val="ListParagraph"/>
        <w:numPr>
          <w:ilvl w:val="0"/>
          <w:numId w:val="1"/>
        </w:numPr>
        <w:jc w:val="both"/>
        <w:rPr>
          <w:b/>
          <w:sz w:val="28"/>
          <w:szCs w:val="28"/>
        </w:rPr>
      </w:pPr>
      <w:r w:rsidRPr="00740FD8">
        <w:rPr>
          <w:b/>
          <w:sz w:val="28"/>
          <w:szCs w:val="28"/>
        </w:rPr>
        <w:t>Weed Control</w:t>
      </w:r>
    </w:p>
    <w:p w:rsidR="000D7ACD" w:rsidRPr="000D7ACD" w:rsidRDefault="000D7ACD" w:rsidP="000D7ACD">
      <w:pPr>
        <w:jc w:val="both"/>
        <w:rPr>
          <w:sz w:val="24"/>
          <w:szCs w:val="24"/>
        </w:rPr>
      </w:pPr>
      <w:r w:rsidRPr="000D7ACD">
        <w:rPr>
          <w:sz w:val="24"/>
          <w:szCs w:val="24"/>
        </w:rPr>
        <w:t>Apply Pendimethalin@1Ltr/acre four day before transplanting of seedlings followed one hand weeding after herbicide application.</w:t>
      </w:r>
    </w:p>
    <w:p w:rsidR="00740FD8" w:rsidRPr="0005440C" w:rsidRDefault="00740FD8" w:rsidP="000D7ACD">
      <w:pPr>
        <w:pStyle w:val="ListParagraph"/>
        <w:numPr>
          <w:ilvl w:val="0"/>
          <w:numId w:val="1"/>
        </w:numPr>
        <w:jc w:val="both"/>
        <w:rPr>
          <w:sz w:val="24"/>
          <w:szCs w:val="24"/>
        </w:rPr>
      </w:pPr>
      <w:r w:rsidRPr="0005440C">
        <w:rPr>
          <w:sz w:val="24"/>
          <w:szCs w:val="24"/>
        </w:rPr>
        <w:t>Irrigation</w:t>
      </w:r>
    </w:p>
    <w:p w:rsidR="0005440C" w:rsidRPr="0005440C" w:rsidRDefault="0005440C" w:rsidP="0005440C">
      <w:pPr>
        <w:jc w:val="both"/>
        <w:rPr>
          <w:sz w:val="24"/>
          <w:szCs w:val="24"/>
        </w:rPr>
      </w:pPr>
      <w:r w:rsidRPr="0005440C">
        <w:rPr>
          <w:sz w:val="24"/>
          <w:szCs w:val="24"/>
        </w:rPr>
        <w:t xml:space="preserve">Immediately after transplanting, give first irrigation. Depending upon soil, climatic condition, apply irrigation at interval of 10-15 days during winter season. Give adequate quantity of water to young seedling in vegetative stage. Heavy watering after head formation </w:t>
      </w:r>
      <w:proofErr w:type="gramStart"/>
      <w:r w:rsidRPr="0005440C">
        <w:rPr>
          <w:sz w:val="24"/>
          <w:szCs w:val="24"/>
        </w:rPr>
        <w:t>cause</w:t>
      </w:r>
      <w:proofErr w:type="gramEnd"/>
      <w:r w:rsidRPr="0005440C">
        <w:rPr>
          <w:sz w:val="24"/>
          <w:szCs w:val="24"/>
        </w:rPr>
        <w:t xml:space="preserve"> cracking of heads.</w:t>
      </w:r>
    </w:p>
    <w:p w:rsidR="0005440C" w:rsidRDefault="0005440C" w:rsidP="000D7ACD">
      <w:pPr>
        <w:pStyle w:val="ListParagraph"/>
        <w:numPr>
          <w:ilvl w:val="0"/>
          <w:numId w:val="1"/>
        </w:numPr>
        <w:jc w:val="both"/>
        <w:rPr>
          <w:b/>
          <w:sz w:val="28"/>
          <w:szCs w:val="28"/>
        </w:rPr>
      </w:pPr>
      <w:r>
        <w:rPr>
          <w:b/>
          <w:sz w:val="28"/>
          <w:szCs w:val="28"/>
        </w:rPr>
        <w:t xml:space="preserve"> Plant protection</w:t>
      </w:r>
    </w:p>
    <w:p w:rsidR="0005440C" w:rsidRPr="0005440C" w:rsidRDefault="0005440C" w:rsidP="0005440C">
      <w:pPr>
        <w:jc w:val="both"/>
        <w:rPr>
          <w:b/>
          <w:sz w:val="28"/>
          <w:szCs w:val="28"/>
          <w:u w:val="single"/>
        </w:rPr>
      </w:pPr>
      <w:r w:rsidRPr="0005440C">
        <w:rPr>
          <w:b/>
          <w:sz w:val="28"/>
          <w:szCs w:val="28"/>
          <w:u w:val="single"/>
        </w:rPr>
        <w:t>Pest and their control:</w:t>
      </w:r>
    </w:p>
    <w:p w:rsidR="0005440C" w:rsidRPr="0005440C" w:rsidRDefault="0005440C" w:rsidP="0005440C">
      <w:pPr>
        <w:jc w:val="both"/>
        <w:rPr>
          <w:sz w:val="24"/>
          <w:szCs w:val="24"/>
        </w:rPr>
      </w:pPr>
      <w:r w:rsidRPr="0005440C">
        <w:rPr>
          <w:b/>
          <w:sz w:val="24"/>
          <w:szCs w:val="24"/>
        </w:rPr>
        <w:t>Cutworm:</w:t>
      </w:r>
      <w:r w:rsidRPr="0005440C">
        <w:rPr>
          <w:sz w:val="24"/>
          <w:szCs w:val="24"/>
        </w:rPr>
        <w:t xml:space="preserve"> As a preventive measure apply Methyl Parathion or Malathion (5% dust)@10-12kg/acre in soil before sowin</w:t>
      </w:r>
      <w:r>
        <w:rPr>
          <w:sz w:val="24"/>
          <w:szCs w:val="24"/>
        </w:rPr>
        <w:t>g.</w:t>
      </w:r>
    </w:p>
    <w:p w:rsidR="0005440C" w:rsidRPr="0005440C" w:rsidRDefault="0005440C" w:rsidP="0005440C">
      <w:pPr>
        <w:jc w:val="both"/>
        <w:rPr>
          <w:sz w:val="24"/>
          <w:szCs w:val="24"/>
        </w:rPr>
      </w:pPr>
      <w:r w:rsidRPr="0005440C">
        <w:rPr>
          <w:b/>
          <w:sz w:val="24"/>
          <w:szCs w:val="24"/>
        </w:rPr>
        <w:t xml:space="preserve">Leaf Eating Caterpillar: </w:t>
      </w:r>
      <w:r w:rsidRPr="0005440C">
        <w:rPr>
          <w:sz w:val="24"/>
          <w:szCs w:val="24"/>
        </w:rPr>
        <w:t xml:space="preserve">They feed on leaves. If infestation is observed in field to control of leaf eating caterpillars take spray of </w:t>
      </w:r>
      <w:proofErr w:type="spellStart"/>
      <w:r w:rsidRPr="0005440C">
        <w:rPr>
          <w:sz w:val="24"/>
          <w:szCs w:val="24"/>
        </w:rPr>
        <w:t>Dichlorvos</w:t>
      </w:r>
      <w:proofErr w:type="spellEnd"/>
      <w:r w:rsidRPr="0005440C">
        <w:rPr>
          <w:sz w:val="24"/>
          <w:szCs w:val="24"/>
        </w:rPr>
        <w:t xml:space="preserve"> @200ml/200Ltr water or </w:t>
      </w:r>
      <w:proofErr w:type="spellStart"/>
      <w:r w:rsidRPr="0005440C">
        <w:rPr>
          <w:sz w:val="24"/>
          <w:szCs w:val="24"/>
        </w:rPr>
        <w:t>Flubendiamide</w:t>
      </w:r>
      <w:proofErr w:type="spellEnd"/>
      <w:r w:rsidRPr="0005440C">
        <w:rPr>
          <w:sz w:val="24"/>
          <w:szCs w:val="24"/>
        </w:rPr>
        <w:t xml:space="preserve"> 48%S.C@0.5ml/3Ltr of water.</w:t>
      </w:r>
    </w:p>
    <w:p w:rsidR="0005440C" w:rsidRPr="0005440C" w:rsidRDefault="0005440C" w:rsidP="0005440C">
      <w:pPr>
        <w:jc w:val="both"/>
        <w:rPr>
          <w:sz w:val="24"/>
          <w:szCs w:val="24"/>
        </w:rPr>
      </w:pPr>
      <w:r w:rsidRPr="0005440C">
        <w:rPr>
          <w:b/>
          <w:sz w:val="24"/>
          <w:szCs w:val="24"/>
        </w:rPr>
        <w:t>Diamond back moth:</w:t>
      </w:r>
      <w:r w:rsidRPr="0005440C">
        <w:rPr>
          <w:sz w:val="24"/>
          <w:szCs w:val="24"/>
        </w:rPr>
        <w:t xml:space="preserve"> Serious pest of cabbage. They lay eggs under surface leaves. </w:t>
      </w:r>
      <w:proofErr w:type="gramStart"/>
      <w:r w:rsidRPr="0005440C">
        <w:rPr>
          <w:sz w:val="24"/>
          <w:szCs w:val="24"/>
        </w:rPr>
        <w:t>larva</w:t>
      </w:r>
      <w:proofErr w:type="gramEnd"/>
      <w:r w:rsidRPr="0005440C">
        <w:rPr>
          <w:sz w:val="24"/>
          <w:szCs w:val="24"/>
        </w:rPr>
        <w:t xml:space="preserve"> of greenish color with hair on body feed on leaves and make hole. In case of lack of proper control measures, it cause loss </w:t>
      </w:r>
      <w:proofErr w:type="spellStart"/>
      <w:r w:rsidRPr="0005440C">
        <w:rPr>
          <w:sz w:val="24"/>
          <w:szCs w:val="24"/>
        </w:rPr>
        <w:t>upto</w:t>
      </w:r>
      <w:proofErr w:type="spellEnd"/>
      <w:r w:rsidRPr="0005440C">
        <w:rPr>
          <w:sz w:val="24"/>
          <w:szCs w:val="24"/>
        </w:rPr>
        <w:t xml:space="preserve"> 80-90%.</w:t>
      </w:r>
    </w:p>
    <w:p w:rsidR="0005440C" w:rsidRPr="0005440C" w:rsidRDefault="0005440C" w:rsidP="0005440C">
      <w:pPr>
        <w:jc w:val="both"/>
        <w:rPr>
          <w:sz w:val="24"/>
          <w:szCs w:val="24"/>
        </w:rPr>
      </w:pPr>
      <w:r w:rsidRPr="0005440C">
        <w:rPr>
          <w:sz w:val="24"/>
          <w:szCs w:val="24"/>
        </w:rPr>
        <w:t>At initial stage take spray of Neem Seed Kernel Extract@40gm/</w:t>
      </w:r>
      <w:proofErr w:type="spellStart"/>
      <w:r w:rsidRPr="0005440C">
        <w:rPr>
          <w:sz w:val="24"/>
          <w:szCs w:val="24"/>
        </w:rPr>
        <w:t>Ltr</w:t>
      </w:r>
      <w:proofErr w:type="spellEnd"/>
      <w:r w:rsidRPr="0005440C">
        <w:rPr>
          <w:sz w:val="24"/>
          <w:szCs w:val="24"/>
        </w:rPr>
        <w:t xml:space="preserve"> of water at head initiation stage. Repeat this spray with interval of 10-15 days. Avoid spraying at curd formation. Take spray </w:t>
      </w:r>
      <w:r w:rsidRPr="0005440C">
        <w:rPr>
          <w:sz w:val="24"/>
          <w:szCs w:val="24"/>
        </w:rPr>
        <w:lastRenderedPageBreak/>
        <w:t xml:space="preserve">of </w:t>
      </w:r>
      <w:proofErr w:type="spellStart"/>
      <w:proofErr w:type="gramStart"/>
      <w:r w:rsidRPr="0005440C">
        <w:rPr>
          <w:sz w:val="24"/>
          <w:szCs w:val="24"/>
        </w:rPr>
        <w:t>Bt</w:t>
      </w:r>
      <w:proofErr w:type="spellEnd"/>
      <w:proofErr w:type="gramEnd"/>
      <w:r w:rsidRPr="0005440C">
        <w:rPr>
          <w:sz w:val="24"/>
          <w:szCs w:val="24"/>
        </w:rPr>
        <w:t xml:space="preserve"> formulations@200gm/acre at 35 and 50 days after planting. In severe infestation take spray of </w:t>
      </w:r>
      <w:proofErr w:type="spellStart"/>
      <w:r w:rsidRPr="0005440C">
        <w:rPr>
          <w:sz w:val="24"/>
          <w:szCs w:val="24"/>
        </w:rPr>
        <w:t>Spinosad</w:t>
      </w:r>
      <w:proofErr w:type="spellEnd"/>
      <w:r w:rsidRPr="0005440C">
        <w:rPr>
          <w:sz w:val="24"/>
          <w:szCs w:val="24"/>
        </w:rPr>
        <w:t xml:space="preserve"> 25%SC@80ml/200Ltr of water.</w:t>
      </w:r>
    </w:p>
    <w:p w:rsidR="0005440C" w:rsidRPr="0005440C" w:rsidRDefault="0005440C" w:rsidP="0005440C">
      <w:pPr>
        <w:jc w:val="both"/>
        <w:rPr>
          <w:sz w:val="24"/>
          <w:szCs w:val="24"/>
        </w:rPr>
      </w:pPr>
      <w:r w:rsidRPr="0005440C">
        <w:rPr>
          <w:b/>
          <w:sz w:val="24"/>
          <w:szCs w:val="24"/>
        </w:rPr>
        <w:t>Sucking pest:</w:t>
      </w:r>
      <w:r w:rsidRPr="0005440C">
        <w:rPr>
          <w:sz w:val="24"/>
          <w:szCs w:val="24"/>
        </w:rPr>
        <w:t xml:space="preserve"> They suck the sap from the leaves resulting in yellowing and drooping of leaves. </w:t>
      </w:r>
      <w:proofErr w:type="spellStart"/>
      <w:r w:rsidRPr="0005440C">
        <w:rPr>
          <w:sz w:val="24"/>
          <w:szCs w:val="24"/>
        </w:rPr>
        <w:t>Thrips</w:t>
      </w:r>
      <w:proofErr w:type="spellEnd"/>
      <w:r w:rsidRPr="0005440C">
        <w:rPr>
          <w:sz w:val="24"/>
          <w:szCs w:val="24"/>
        </w:rPr>
        <w:t xml:space="preserve"> results in curling of leaves, leaves beco</w:t>
      </w:r>
      <w:r>
        <w:rPr>
          <w:sz w:val="24"/>
          <w:szCs w:val="24"/>
        </w:rPr>
        <w:t>me cup shaped or curved upward.</w:t>
      </w:r>
    </w:p>
    <w:p w:rsidR="0005440C" w:rsidRPr="0005440C" w:rsidRDefault="0005440C" w:rsidP="0005440C">
      <w:pPr>
        <w:jc w:val="both"/>
        <w:rPr>
          <w:sz w:val="24"/>
          <w:szCs w:val="24"/>
        </w:rPr>
      </w:pPr>
      <w:r w:rsidRPr="0005440C">
        <w:rPr>
          <w:sz w:val="24"/>
          <w:szCs w:val="24"/>
        </w:rPr>
        <w:t xml:space="preserve">If incidence of sucking pest like Aphid and </w:t>
      </w:r>
      <w:proofErr w:type="spellStart"/>
      <w:r w:rsidRPr="0005440C">
        <w:rPr>
          <w:sz w:val="24"/>
          <w:szCs w:val="24"/>
        </w:rPr>
        <w:t>Jassid</w:t>
      </w:r>
      <w:proofErr w:type="spellEnd"/>
      <w:r w:rsidRPr="0005440C">
        <w:rPr>
          <w:sz w:val="24"/>
          <w:szCs w:val="24"/>
        </w:rPr>
        <w:t xml:space="preserve"> is observed take spray of </w:t>
      </w:r>
      <w:proofErr w:type="spellStart"/>
      <w:r w:rsidRPr="0005440C">
        <w:rPr>
          <w:sz w:val="24"/>
          <w:szCs w:val="24"/>
        </w:rPr>
        <w:t>Imidacloprid</w:t>
      </w:r>
      <w:proofErr w:type="spellEnd"/>
      <w:r w:rsidRPr="0005440C">
        <w:rPr>
          <w:sz w:val="24"/>
          <w:szCs w:val="24"/>
        </w:rPr>
        <w:t xml:space="preserve"> 17.8SL@60ml/acre using 150Ltr water. Dry weather causes infestation of sucking pest. Spray </w:t>
      </w:r>
      <w:proofErr w:type="spellStart"/>
      <w:r w:rsidRPr="0005440C">
        <w:rPr>
          <w:sz w:val="24"/>
          <w:szCs w:val="24"/>
        </w:rPr>
        <w:t>Thiamethoxam</w:t>
      </w:r>
      <w:proofErr w:type="spellEnd"/>
      <w:r w:rsidRPr="0005440C">
        <w:rPr>
          <w:sz w:val="24"/>
          <w:szCs w:val="24"/>
        </w:rPr>
        <w:t>@ 5gm/15Ltr water for effective control.</w:t>
      </w:r>
    </w:p>
    <w:p w:rsidR="0005440C" w:rsidRPr="0005440C" w:rsidRDefault="0005440C" w:rsidP="0005440C">
      <w:pPr>
        <w:jc w:val="both"/>
        <w:rPr>
          <w:b/>
          <w:sz w:val="28"/>
          <w:szCs w:val="28"/>
          <w:u w:val="single"/>
        </w:rPr>
      </w:pPr>
      <w:r w:rsidRPr="0005440C">
        <w:rPr>
          <w:b/>
          <w:sz w:val="28"/>
          <w:szCs w:val="28"/>
          <w:u w:val="single"/>
        </w:rPr>
        <w:t>Disease and their control:</w:t>
      </w:r>
    </w:p>
    <w:p w:rsidR="0005440C" w:rsidRPr="0005440C" w:rsidRDefault="0005440C" w:rsidP="0005440C">
      <w:pPr>
        <w:jc w:val="both"/>
        <w:rPr>
          <w:sz w:val="24"/>
          <w:szCs w:val="24"/>
        </w:rPr>
      </w:pPr>
      <w:r w:rsidRPr="0005440C">
        <w:rPr>
          <w:b/>
          <w:sz w:val="24"/>
          <w:szCs w:val="24"/>
        </w:rPr>
        <w:t>Leaf spot, blight:</w:t>
      </w:r>
      <w:r w:rsidRPr="0005440C">
        <w:rPr>
          <w:sz w:val="24"/>
          <w:szCs w:val="24"/>
        </w:rPr>
        <w:t xml:space="preserve"> If infestation of leaf spot or blight is observed, to control take spray of </w:t>
      </w:r>
      <w:proofErr w:type="spellStart"/>
      <w:r w:rsidRPr="0005440C">
        <w:rPr>
          <w:sz w:val="24"/>
          <w:szCs w:val="24"/>
        </w:rPr>
        <w:t>Metalaxyl</w:t>
      </w:r>
      <w:proofErr w:type="spellEnd"/>
      <w:r w:rsidRPr="0005440C">
        <w:rPr>
          <w:sz w:val="24"/>
          <w:szCs w:val="24"/>
        </w:rPr>
        <w:t xml:space="preserve"> 8% + </w:t>
      </w:r>
      <w:proofErr w:type="spellStart"/>
      <w:r w:rsidRPr="0005440C">
        <w:rPr>
          <w:sz w:val="24"/>
          <w:szCs w:val="24"/>
        </w:rPr>
        <w:t>Mancozeb</w:t>
      </w:r>
      <w:proofErr w:type="spellEnd"/>
      <w:r w:rsidRPr="0005440C">
        <w:rPr>
          <w:sz w:val="24"/>
          <w:szCs w:val="24"/>
        </w:rPr>
        <w:t xml:space="preserve"> 64%WP@ 2.5gm/</w:t>
      </w:r>
      <w:proofErr w:type="spellStart"/>
      <w:r w:rsidRPr="0005440C">
        <w:rPr>
          <w:sz w:val="24"/>
          <w:szCs w:val="24"/>
        </w:rPr>
        <w:t>Ltr</w:t>
      </w:r>
      <w:proofErr w:type="spellEnd"/>
      <w:r w:rsidRPr="0005440C">
        <w:rPr>
          <w:sz w:val="24"/>
          <w:szCs w:val="24"/>
        </w:rPr>
        <w:t xml:space="preserve"> of water along with sticker or Mancozeb@400gm/200lit or Carbendazim@400gm/200liter of water.</w:t>
      </w:r>
    </w:p>
    <w:p w:rsidR="0005440C" w:rsidRPr="0005440C" w:rsidRDefault="0005440C" w:rsidP="0005440C">
      <w:pPr>
        <w:jc w:val="both"/>
        <w:rPr>
          <w:sz w:val="24"/>
          <w:szCs w:val="24"/>
        </w:rPr>
      </w:pPr>
    </w:p>
    <w:p w:rsidR="0005440C" w:rsidRPr="0005440C" w:rsidRDefault="0005440C" w:rsidP="0005440C">
      <w:pPr>
        <w:jc w:val="both"/>
        <w:rPr>
          <w:sz w:val="24"/>
          <w:szCs w:val="24"/>
        </w:rPr>
      </w:pPr>
      <w:r w:rsidRPr="0005440C">
        <w:rPr>
          <w:b/>
          <w:sz w:val="24"/>
          <w:szCs w:val="24"/>
        </w:rPr>
        <w:t>Black rot:</w:t>
      </w:r>
      <w:r w:rsidRPr="0005440C">
        <w:rPr>
          <w:sz w:val="24"/>
          <w:szCs w:val="24"/>
        </w:rPr>
        <w:t xml:space="preserve"> To protect crop from black rot, do seed treatment with Mercury chloride. Dip seeds in Mercury chloride@2gm/</w:t>
      </w:r>
      <w:proofErr w:type="spellStart"/>
      <w:r w:rsidRPr="0005440C">
        <w:rPr>
          <w:sz w:val="24"/>
          <w:szCs w:val="24"/>
        </w:rPr>
        <w:t>Ltr</w:t>
      </w:r>
      <w:proofErr w:type="spellEnd"/>
      <w:r w:rsidRPr="0005440C">
        <w:rPr>
          <w:sz w:val="24"/>
          <w:szCs w:val="24"/>
        </w:rPr>
        <w:t xml:space="preserve"> solution for 30min. After that dry them in shade. If infestation is observed in field take spray of Copper oxychloride @300gm + Streptomycin@6gm/150Ltr for better control.</w:t>
      </w:r>
    </w:p>
    <w:p w:rsidR="000D7ACD" w:rsidRDefault="000D7ACD" w:rsidP="000D7ACD">
      <w:pPr>
        <w:pStyle w:val="ListParagraph"/>
        <w:numPr>
          <w:ilvl w:val="0"/>
          <w:numId w:val="1"/>
        </w:numPr>
        <w:jc w:val="both"/>
        <w:rPr>
          <w:b/>
          <w:sz w:val="28"/>
          <w:szCs w:val="28"/>
        </w:rPr>
      </w:pPr>
      <w:r>
        <w:rPr>
          <w:b/>
          <w:sz w:val="28"/>
          <w:szCs w:val="28"/>
        </w:rPr>
        <w:t>Harvesting</w:t>
      </w:r>
    </w:p>
    <w:p w:rsidR="000D7ACD" w:rsidRPr="000D7ACD" w:rsidRDefault="000D7ACD" w:rsidP="000D7ACD">
      <w:pPr>
        <w:jc w:val="both"/>
        <w:rPr>
          <w:sz w:val="24"/>
          <w:szCs w:val="24"/>
        </w:rPr>
      </w:pPr>
      <w:r w:rsidRPr="000D7ACD">
        <w:rPr>
          <w:sz w:val="24"/>
          <w:szCs w:val="24"/>
        </w:rPr>
        <w:t>When head reach to full size and having firm texture. Harvesting can be done on basis of market need. In case high demand and price they can harvested early. Harvesting is done with help of knife.</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
    <w:p w:rsidR="00740FD8" w:rsidRDefault="000D7ACD" w:rsidP="00F12F64">
      <w:pPr>
        <w:rPr>
          <w:sz w:val="24"/>
          <w:szCs w:val="28"/>
        </w:rPr>
      </w:pPr>
      <w:r w:rsidRPr="000D7ACD">
        <w:rPr>
          <w:sz w:val="24"/>
          <w:szCs w:val="28"/>
        </w:rPr>
        <w:t>After harvesting, do sorting and grading depending upon head size.</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053AF2"/>
    <w:rsid w:val="0005440C"/>
    <w:rsid w:val="000D7ACD"/>
    <w:rsid w:val="001E40D9"/>
    <w:rsid w:val="00627E72"/>
    <w:rsid w:val="006E2552"/>
    <w:rsid w:val="00730AAE"/>
    <w:rsid w:val="00740FD8"/>
    <w:rsid w:val="007F7736"/>
    <w:rsid w:val="00B349CD"/>
    <w:rsid w:val="00C07CA5"/>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13A300-E4C8-4EF7-BB5B-7E58A5B6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6</cp:revision>
  <dcterms:created xsi:type="dcterms:W3CDTF">2020-05-28T15:49:00Z</dcterms:created>
  <dcterms:modified xsi:type="dcterms:W3CDTF">2020-05-30T10:53:00Z</dcterms:modified>
</cp:coreProperties>
</file>