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F6344" w14:textId="77777777" w:rsidR="00A0176C" w:rsidRPr="00DF527A" w:rsidRDefault="00A0176C" w:rsidP="00A0176C">
      <w:pPr>
        <w:rPr>
          <w:rFonts w:asciiTheme="majorHAnsi" w:hAnsiTheme="majorHAnsi" w:cstheme="majorHAnsi"/>
          <w:sz w:val="24"/>
          <w:szCs w:val="24"/>
          <w:u w:val="single"/>
        </w:rPr>
      </w:pPr>
      <w:r>
        <w:rPr>
          <w:rFonts w:cstheme="minorHAnsi"/>
          <w:sz w:val="24"/>
          <w:szCs w:val="24"/>
          <w:u w:val="single"/>
        </w:rPr>
        <w:t>Dominance hierarchies</w:t>
      </w:r>
      <w:r w:rsidRPr="00DF527A">
        <w:rPr>
          <w:rFonts w:cstheme="minorHAnsi"/>
          <w:sz w:val="24"/>
          <w:szCs w:val="24"/>
          <w:u w:val="single"/>
        </w:rPr>
        <w:t>:</w:t>
      </w:r>
    </w:p>
    <w:p w14:paraId="1570169A" w14:textId="77777777" w:rsidR="00A0176C" w:rsidRPr="006B21A0" w:rsidRDefault="00A0176C" w:rsidP="00A0176C">
      <w:pPr>
        <w:rPr>
          <w:rFonts w:cstheme="minorHAnsi"/>
          <w:sz w:val="24"/>
          <w:szCs w:val="24"/>
        </w:rPr>
      </w:pPr>
      <w:r w:rsidRPr="000114E7">
        <w:rPr>
          <w:rFonts w:cstheme="minorHAnsi"/>
          <w:sz w:val="24"/>
          <w:szCs w:val="24"/>
        </w:rPr>
        <w:t xml:space="preserve">Dominance hierarchies are found in many species, </w:t>
      </w:r>
      <w:r>
        <w:rPr>
          <w:rFonts w:cstheme="minorHAnsi"/>
          <w:sz w:val="24"/>
          <w:szCs w:val="24"/>
        </w:rPr>
        <w:t>across a spectrum</w:t>
      </w:r>
      <w:r w:rsidRPr="000114E7">
        <w:rPr>
          <w:rFonts w:cstheme="minorHAnsi"/>
          <w:sz w:val="24"/>
          <w:szCs w:val="24"/>
        </w:rPr>
        <w:t xml:space="preserve"> </w:t>
      </w:r>
      <w:r>
        <w:rPr>
          <w:rFonts w:cstheme="minorHAnsi"/>
          <w:sz w:val="24"/>
          <w:szCs w:val="24"/>
        </w:rPr>
        <w:t>of</w:t>
      </w:r>
      <w:r w:rsidRPr="000114E7">
        <w:rPr>
          <w:rFonts w:cstheme="minorHAnsi"/>
          <w:sz w:val="24"/>
          <w:szCs w:val="24"/>
        </w:rPr>
        <w:t xml:space="preserve"> natural an</w:t>
      </w:r>
      <w:r>
        <w:rPr>
          <w:rFonts w:cstheme="minorHAnsi"/>
          <w:sz w:val="24"/>
          <w:szCs w:val="24"/>
        </w:rPr>
        <w:t>d</w:t>
      </w:r>
      <w:r w:rsidRPr="000114E7">
        <w:rPr>
          <w:rFonts w:cstheme="minorHAnsi"/>
          <w:sz w:val="24"/>
          <w:szCs w:val="24"/>
        </w:rPr>
        <w:t xml:space="preserve"> </w:t>
      </w:r>
      <w:r>
        <w:rPr>
          <w:rFonts w:cstheme="minorHAnsi"/>
          <w:sz w:val="24"/>
          <w:szCs w:val="24"/>
        </w:rPr>
        <w:t>laboratory environments</w:t>
      </w:r>
      <w:r w:rsidRPr="000114E7">
        <w:rPr>
          <w:rFonts w:cstheme="minorHAnsi"/>
          <w:sz w:val="24"/>
          <w:szCs w:val="24"/>
          <w:vertAlign w:val="superscript"/>
        </w:rPr>
        <w:t>11</w:t>
      </w:r>
      <w:r>
        <w:rPr>
          <w:rFonts w:cstheme="minorHAnsi"/>
          <w:sz w:val="24"/>
          <w:szCs w:val="24"/>
          <w:vertAlign w:val="superscript"/>
        </w:rPr>
        <w:t>-13</w:t>
      </w:r>
      <w:r>
        <w:rPr>
          <w:rFonts w:cstheme="minorHAnsi"/>
          <w:sz w:val="24"/>
          <w:szCs w:val="24"/>
        </w:rPr>
        <w:t>. A method to quantify dominance scores and individual ranks based on win-loss data was proposed by H. A. David in 1987</w:t>
      </w:r>
      <w:r>
        <w:rPr>
          <w:rFonts w:cstheme="minorHAnsi"/>
          <w:sz w:val="24"/>
          <w:szCs w:val="24"/>
          <w:vertAlign w:val="superscript"/>
        </w:rPr>
        <w:t>14</w:t>
      </w:r>
      <w:r>
        <w:rPr>
          <w:rFonts w:cstheme="minorHAnsi"/>
          <w:sz w:val="24"/>
          <w:szCs w:val="24"/>
        </w:rPr>
        <w:t xml:space="preserve">. This metric is called as David’s score. First, a probability matrix is computed such that </w:t>
      </w:r>
    </w:p>
    <w:p w14:paraId="081FBED5" w14:textId="77777777" w:rsidR="00A0176C" w:rsidRPr="006B21A0" w:rsidRDefault="00A0176C" w:rsidP="00A0176C">
      <w:pPr>
        <w:rPr>
          <w:rFonts w:asciiTheme="majorHAnsi" w:eastAsiaTheme="minorEastAsia" w:hAnsiTheme="majorHAnsi" w:cstheme="majorHAnsi"/>
          <w:sz w:val="24"/>
          <w:szCs w:val="24"/>
          <w:vertAlign w:val="subscript"/>
        </w:rPr>
      </w:pPr>
      <m:oMathPara>
        <m:oMath>
          <m:r>
            <w:rPr>
              <w:rFonts w:ascii="Cambria Math" w:hAnsi="Cambria Math" w:cstheme="minorHAnsi"/>
              <w:sz w:val="24"/>
              <w:szCs w:val="24"/>
            </w:rPr>
            <m:t>P</m:t>
          </m:r>
          <m:r>
            <w:rPr>
              <w:rFonts w:ascii="Cambria Math" w:hAnsi="Cambria Math" w:cstheme="minorHAnsi"/>
              <w:sz w:val="24"/>
              <w:szCs w:val="24"/>
              <w:vertAlign w:val="subscript"/>
            </w:rPr>
            <m:t>ij</m:t>
          </m:r>
          <m:r>
            <w:rPr>
              <w:rFonts w:ascii="Cambria Math" w:hAnsi="Cambria Math" w:cstheme="minorHAnsi"/>
              <w:sz w:val="24"/>
              <w:szCs w:val="24"/>
            </w:rPr>
            <m:t xml:space="preserve"> </m:t>
          </m:r>
          <m:d>
            <m:dPr>
              <m:ctrlPr>
                <w:rPr>
                  <w:rFonts w:ascii="Cambria Math" w:hAnsi="Cambria Math" w:cstheme="minorHAnsi"/>
                  <w:i/>
                  <w:sz w:val="24"/>
                  <w:szCs w:val="24"/>
                </w:rPr>
              </m:ctrlPr>
            </m:dPr>
            <m:e>
              <m:r>
                <w:rPr>
                  <w:rFonts w:ascii="Cambria Math" w:hAnsi="Cambria Math" w:cstheme="minorHAnsi"/>
                  <w:sz w:val="24"/>
                  <w:szCs w:val="24"/>
                </w:rPr>
                <m:t>probability of i winning over j</m:t>
              </m:r>
            </m:e>
          </m:d>
          <m:r>
            <w:rPr>
              <w:rFonts w:ascii="Cambria Math" w:hAnsi="Cambria Math" w:cstheme="minorHAnsi"/>
              <w:sz w:val="24"/>
              <w:szCs w:val="24"/>
            </w:rPr>
            <m:t>=</m:t>
          </m:r>
          <m:f>
            <m:fPr>
              <m:ctrlPr>
                <w:rPr>
                  <w:rFonts w:ascii="Cambria Math" w:hAnsi="Cambria Math" w:cstheme="minorHAnsi"/>
                  <w:i/>
                  <w:sz w:val="24"/>
                  <w:szCs w:val="24"/>
                  <w:vertAlign w:val="subscript"/>
                </w:rPr>
              </m:ctrlPr>
            </m:fPr>
            <m:num>
              <m:r>
                <w:rPr>
                  <w:rFonts w:ascii="Cambria Math" w:hAnsi="Cambria Math" w:cstheme="minorHAnsi"/>
                  <w:sz w:val="24"/>
                  <w:szCs w:val="24"/>
                </w:rPr>
                <m:t>Mij</m:t>
              </m:r>
            </m:num>
            <m:den>
              <m:r>
                <w:rPr>
                  <w:rFonts w:ascii="Cambria Math" w:hAnsi="Cambria Math" w:cstheme="minorHAnsi"/>
                  <w:sz w:val="24"/>
                  <w:szCs w:val="24"/>
                  <w:vertAlign w:val="subscript"/>
                </w:rPr>
                <m:t>Mij+Mji</m:t>
              </m:r>
            </m:den>
          </m:f>
        </m:oMath>
      </m:oMathPara>
    </w:p>
    <w:p w14:paraId="44E89D49" w14:textId="77777777" w:rsidR="00A0176C" w:rsidRDefault="00A0176C" w:rsidP="00A0176C">
      <w:pPr>
        <w:rPr>
          <w:rFonts w:cstheme="minorHAnsi"/>
          <w:sz w:val="24"/>
          <w:szCs w:val="24"/>
        </w:rPr>
      </w:pPr>
      <w:r>
        <w:rPr>
          <w:rFonts w:cstheme="minorHAnsi"/>
          <w:sz w:val="24"/>
          <w:szCs w:val="24"/>
        </w:rPr>
        <w:t>We then compute an animal’s weighted wins and losses as follows:</w:t>
      </w:r>
    </w:p>
    <w:p w14:paraId="2AE6E44B" w14:textId="77777777" w:rsidR="00A0176C" w:rsidRDefault="00A0176C" w:rsidP="00A0176C">
      <w:pPr>
        <w:rPr>
          <w:rFonts w:asciiTheme="majorHAnsi" w:hAnsiTheme="majorHAnsi" w:cstheme="majorHAnsi"/>
          <w:sz w:val="24"/>
          <w:szCs w:val="24"/>
        </w:rPr>
      </w:pPr>
      <m:oMathPara>
        <m:oMath>
          <m:r>
            <w:rPr>
              <w:rFonts w:ascii="Cambria Math" w:eastAsiaTheme="minorEastAsia" w:hAnsi="Cambria Math" w:cstheme="minorHAnsi"/>
              <w:sz w:val="24"/>
              <w:szCs w:val="24"/>
            </w:rPr>
            <m:t xml:space="preserve">Weighted wins vector for animal i= </m:t>
          </m:r>
          <m:r>
            <w:rPr>
              <w:rFonts w:ascii="Cambria Math" w:hAnsi="Cambria Math" w:cstheme="majorHAnsi"/>
              <w:sz w:val="24"/>
              <w:szCs w:val="24"/>
            </w:rPr>
            <m:t>Wi=</m:t>
          </m:r>
          <m:nary>
            <m:naryPr>
              <m:chr m:val="∑"/>
              <m:limLoc m:val="undOvr"/>
              <m:ctrlPr>
                <w:rPr>
                  <w:rFonts w:ascii="Cambria Math" w:hAnsi="Cambria Math" w:cstheme="majorHAnsi"/>
                  <w:i/>
                  <w:sz w:val="24"/>
                  <w:szCs w:val="24"/>
                </w:rPr>
              </m:ctrlPr>
            </m:naryPr>
            <m:sub>
              <m:r>
                <w:rPr>
                  <w:rFonts w:ascii="Cambria Math" w:hAnsi="Cambria Math" w:cstheme="majorHAnsi"/>
                  <w:sz w:val="24"/>
                  <w:szCs w:val="24"/>
                </w:rPr>
                <m:t>n=1</m:t>
              </m:r>
            </m:sub>
            <m:sup>
              <m:r>
                <w:rPr>
                  <w:rFonts w:ascii="Cambria Math" w:hAnsi="Cambria Math" w:cstheme="majorHAnsi"/>
                  <w:sz w:val="24"/>
                  <w:szCs w:val="24"/>
                </w:rPr>
                <m:t>j</m:t>
              </m:r>
            </m:sup>
            <m:e>
              <m:r>
                <w:rPr>
                  <w:rFonts w:ascii="Cambria Math" w:hAnsi="Cambria Math" w:cstheme="majorHAnsi"/>
                  <w:sz w:val="24"/>
                  <w:szCs w:val="24"/>
                </w:rPr>
                <m:t>Pin</m:t>
              </m:r>
            </m:e>
          </m:nary>
          <m:r>
            <w:rPr>
              <w:rFonts w:ascii="Cambria Math" w:hAnsi="Cambria Math" w:cstheme="majorHAnsi"/>
              <w:sz w:val="24"/>
              <w:szCs w:val="24"/>
            </w:rPr>
            <m:t xml:space="preserve"> </m:t>
          </m:r>
        </m:oMath>
      </m:oMathPara>
    </w:p>
    <w:p w14:paraId="76D0E4DD" w14:textId="77777777" w:rsidR="00A0176C" w:rsidRDefault="00A0176C" w:rsidP="00A0176C">
      <w:pPr>
        <w:rPr>
          <w:rFonts w:asciiTheme="majorHAnsi" w:hAnsiTheme="majorHAnsi" w:cstheme="majorHAnsi"/>
          <w:sz w:val="24"/>
          <w:szCs w:val="24"/>
        </w:rPr>
      </w:pPr>
      <m:oMathPara>
        <m:oMath>
          <m:r>
            <w:rPr>
              <w:rFonts w:ascii="Cambria Math" w:eastAsiaTheme="minorEastAsia" w:hAnsi="Cambria Math" w:cstheme="majorHAnsi"/>
              <w:sz w:val="24"/>
              <w:szCs w:val="24"/>
            </w:rPr>
            <m:t xml:space="preserve">Weighted losses </m:t>
          </m:r>
          <m:r>
            <w:rPr>
              <w:rFonts w:ascii="Cambria Math" w:eastAsiaTheme="minorEastAsia" w:hAnsi="Cambria Math" w:cstheme="minorHAnsi"/>
              <w:sz w:val="24"/>
              <w:szCs w:val="24"/>
            </w:rPr>
            <m:t xml:space="preserve">vector for animal i= </m:t>
          </m:r>
          <m:r>
            <w:rPr>
              <w:rFonts w:ascii="Cambria Math" w:hAnsi="Cambria Math" w:cstheme="majorHAnsi"/>
              <w:sz w:val="24"/>
              <w:szCs w:val="24"/>
            </w:rPr>
            <m:t>Li=</m:t>
          </m:r>
          <m:nary>
            <m:naryPr>
              <m:chr m:val="∑"/>
              <m:limLoc m:val="undOvr"/>
              <m:ctrlPr>
                <w:rPr>
                  <w:rFonts w:ascii="Cambria Math" w:hAnsi="Cambria Math" w:cstheme="majorHAnsi"/>
                  <w:i/>
                  <w:sz w:val="24"/>
                  <w:szCs w:val="24"/>
                </w:rPr>
              </m:ctrlPr>
            </m:naryPr>
            <m:sub>
              <m:r>
                <w:rPr>
                  <w:rFonts w:ascii="Cambria Math" w:hAnsi="Cambria Math" w:cstheme="majorHAnsi"/>
                  <w:sz w:val="24"/>
                  <w:szCs w:val="24"/>
                </w:rPr>
                <m:t>n=1</m:t>
              </m:r>
            </m:sub>
            <m:sup>
              <m:r>
                <w:rPr>
                  <w:rFonts w:ascii="Cambria Math" w:hAnsi="Cambria Math" w:cstheme="majorHAnsi"/>
                  <w:sz w:val="24"/>
                  <w:szCs w:val="24"/>
                </w:rPr>
                <m:t>i</m:t>
              </m:r>
            </m:sup>
            <m:e>
              <m:r>
                <w:rPr>
                  <w:rFonts w:ascii="Cambria Math" w:hAnsi="Cambria Math" w:cstheme="majorHAnsi"/>
                  <w:sz w:val="24"/>
                  <w:szCs w:val="24"/>
                </w:rPr>
                <m:t>Pnj</m:t>
              </m:r>
            </m:e>
          </m:nary>
        </m:oMath>
      </m:oMathPara>
    </w:p>
    <w:p w14:paraId="46E8E766" w14:textId="77777777" w:rsidR="00A0176C" w:rsidRPr="003B1A54" w:rsidRDefault="00A0176C" w:rsidP="00A0176C">
      <w:pPr>
        <w:rPr>
          <w:rFonts w:cstheme="minorHAnsi"/>
          <w:sz w:val="24"/>
          <w:szCs w:val="24"/>
        </w:rPr>
      </w:pPr>
      <w:r>
        <w:rPr>
          <w:rFonts w:cstheme="minorHAnsi"/>
          <w:sz w:val="24"/>
          <w:szCs w:val="24"/>
        </w:rPr>
        <w:t xml:space="preserve">These are then arranged to form </w:t>
      </w:r>
      <w:proofErr w:type="spellStart"/>
      <w:r>
        <w:rPr>
          <w:rFonts w:cstheme="minorHAnsi"/>
          <w:sz w:val="24"/>
          <w:szCs w:val="24"/>
        </w:rPr>
        <w:t>n</w:t>
      </w:r>
      <w:proofErr w:type="spellEnd"/>
      <w:r>
        <w:rPr>
          <w:rFonts w:cstheme="minorHAnsi"/>
          <w:sz w:val="24"/>
          <w:szCs w:val="24"/>
        </w:rPr>
        <w:t xml:space="preserve"> x 1 vectors W and L where </w:t>
      </w:r>
      <w:proofErr w:type="spellStart"/>
      <w:r>
        <w:rPr>
          <w:rFonts w:cstheme="minorHAnsi"/>
          <w:sz w:val="24"/>
          <w:szCs w:val="24"/>
        </w:rPr>
        <w:t>i</w:t>
      </w:r>
      <w:r>
        <w:rPr>
          <w:rFonts w:cstheme="minorHAnsi"/>
          <w:sz w:val="24"/>
          <w:szCs w:val="24"/>
          <w:vertAlign w:val="superscript"/>
        </w:rPr>
        <w:t>th</w:t>
      </w:r>
      <w:proofErr w:type="spellEnd"/>
      <w:r>
        <w:rPr>
          <w:rFonts w:cstheme="minorHAnsi"/>
          <w:sz w:val="24"/>
          <w:szCs w:val="24"/>
          <w:vertAlign w:val="superscript"/>
        </w:rPr>
        <w:t xml:space="preserve"> </w:t>
      </w:r>
      <w:r>
        <w:rPr>
          <w:rFonts w:cstheme="minorHAnsi"/>
          <w:sz w:val="24"/>
          <w:szCs w:val="24"/>
        </w:rPr>
        <w:t>term in the vector is W</w:t>
      </w:r>
      <w:r>
        <w:rPr>
          <w:rFonts w:cstheme="minorHAnsi"/>
          <w:sz w:val="24"/>
          <w:szCs w:val="24"/>
          <w:vertAlign w:val="subscript"/>
        </w:rPr>
        <w:t xml:space="preserve">i </w:t>
      </w:r>
      <w:r>
        <w:rPr>
          <w:rFonts w:cstheme="minorHAnsi"/>
          <w:sz w:val="24"/>
          <w:szCs w:val="24"/>
        </w:rPr>
        <w:t>and L</w:t>
      </w:r>
      <w:r>
        <w:rPr>
          <w:rFonts w:cstheme="minorHAnsi"/>
          <w:sz w:val="24"/>
          <w:szCs w:val="24"/>
          <w:vertAlign w:val="subscript"/>
        </w:rPr>
        <w:t>i</w:t>
      </w:r>
      <w:r>
        <w:rPr>
          <w:rFonts w:cstheme="minorHAnsi"/>
          <w:sz w:val="24"/>
          <w:szCs w:val="24"/>
        </w:rPr>
        <w:t xml:space="preserve"> respectively. A second order term is now computed as follows</w:t>
      </w:r>
    </w:p>
    <w:p w14:paraId="70020A4B" w14:textId="77777777" w:rsidR="00A0176C" w:rsidRPr="003B1A54" w:rsidRDefault="00A0176C" w:rsidP="00A0176C">
      <w:pPr>
        <w:rPr>
          <w:rFonts w:asciiTheme="majorHAnsi" w:eastAsiaTheme="minorEastAsia" w:hAnsiTheme="majorHAnsi" w:cstheme="majorHAnsi"/>
          <w:sz w:val="24"/>
          <w:szCs w:val="24"/>
        </w:rPr>
      </w:pPr>
      <m:oMathPara>
        <m:oMath>
          <m:r>
            <w:rPr>
              <w:rFonts w:ascii="Cambria Math" w:hAnsi="Cambria Math" w:cstheme="majorHAnsi"/>
              <w:sz w:val="24"/>
              <w:szCs w:val="24"/>
            </w:rPr>
            <m:t>W2=PW</m:t>
          </m:r>
        </m:oMath>
      </m:oMathPara>
    </w:p>
    <w:p w14:paraId="1951E213" w14:textId="77777777" w:rsidR="00A0176C" w:rsidRPr="003B1A54" w:rsidRDefault="00A0176C" w:rsidP="00A0176C">
      <w:pPr>
        <w:rPr>
          <w:rFonts w:asciiTheme="majorHAnsi" w:eastAsiaTheme="minorEastAsia" w:hAnsiTheme="majorHAnsi" w:cstheme="majorHAnsi"/>
          <w:sz w:val="24"/>
          <w:szCs w:val="24"/>
        </w:rPr>
      </w:pPr>
      <m:oMathPara>
        <m:oMath>
          <m:r>
            <w:rPr>
              <w:rFonts w:ascii="Cambria Math" w:hAnsi="Cambria Math" w:cstheme="majorHAnsi"/>
              <w:sz w:val="24"/>
              <w:szCs w:val="24"/>
            </w:rPr>
            <m:t>L2=PL</m:t>
          </m:r>
        </m:oMath>
      </m:oMathPara>
    </w:p>
    <w:p w14:paraId="755AAC12" w14:textId="77777777" w:rsidR="00A0176C" w:rsidRPr="00031775" w:rsidRDefault="00A0176C" w:rsidP="00A0176C">
      <w:pPr>
        <w:rPr>
          <w:rFonts w:eastAsiaTheme="minorEastAsia" w:cstheme="minorHAnsi"/>
          <w:sz w:val="24"/>
          <w:szCs w:val="24"/>
        </w:rPr>
      </w:pPr>
      <w:r w:rsidRPr="00031775">
        <w:rPr>
          <w:rFonts w:eastAsiaTheme="minorEastAsia" w:cstheme="minorHAnsi"/>
          <w:sz w:val="24"/>
          <w:szCs w:val="24"/>
        </w:rPr>
        <w:t>These second order terms are important since they allow us to also consider the performance of other animals and their relative strength. In the final score computation, we consider both 1</w:t>
      </w:r>
      <w:r w:rsidRPr="00031775">
        <w:rPr>
          <w:rFonts w:eastAsiaTheme="minorEastAsia" w:cstheme="minorHAnsi"/>
          <w:sz w:val="24"/>
          <w:szCs w:val="24"/>
          <w:vertAlign w:val="superscript"/>
        </w:rPr>
        <w:t>st</w:t>
      </w:r>
      <w:r w:rsidRPr="00031775">
        <w:rPr>
          <w:rFonts w:eastAsiaTheme="minorEastAsia" w:cstheme="minorHAnsi"/>
          <w:sz w:val="24"/>
          <w:szCs w:val="24"/>
        </w:rPr>
        <w:t xml:space="preserve"> order term (an indicator of direct win-loss dynamic) and these 2</w:t>
      </w:r>
      <w:r w:rsidRPr="00031775">
        <w:rPr>
          <w:rFonts w:eastAsiaTheme="minorEastAsia" w:cstheme="minorHAnsi"/>
          <w:sz w:val="24"/>
          <w:szCs w:val="24"/>
          <w:vertAlign w:val="superscript"/>
        </w:rPr>
        <w:t>nd</w:t>
      </w:r>
      <w:r w:rsidRPr="00031775">
        <w:rPr>
          <w:rFonts w:eastAsiaTheme="minorEastAsia" w:cstheme="minorHAnsi"/>
          <w:sz w:val="24"/>
          <w:szCs w:val="24"/>
        </w:rPr>
        <w:t xml:space="preserve"> order terms. David’s score is finally given by- </w:t>
      </w:r>
    </w:p>
    <w:p w14:paraId="32881F15" w14:textId="77777777" w:rsidR="00A0176C" w:rsidRPr="00031775" w:rsidRDefault="00A0176C" w:rsidP="00A0176C">
      <w:pPr>
        <w:jc w:val="center"/>
        <w:rPr>
          <w:rFonts w:asciiTheme="majorHAnsi" w:eastAsiaTheme="minorEastAsia" w:hAnsiTheme="majorHAnsi" w:cstheme="majorHAnsi"/>
          <w:sz w:val="24"/>
          <w:szCs w:val="24"/>
        </w:rPr>
      </w:pPr>
      <m:oMathPara>
        <m:oMath>
          <m:r>
            <w:rPr>
              <w:rFonts w:ascii="Cambria Math" w:eastAsiaTheme="minorEastAsia" w:hAnsi="Cambria Math" w:cstheme="majorHAnsi"/>
              <w:sz w:val="24"/>
              <w:szCs w:val="24"/>
            </w:rPr>
            <m:t>Davi</m:t>
          </m:r>
          <m:sSup>
            <m:sSupPr>
              <m:ctrlPr>
                <w:rPr>
                  <w:rFonts w:ascii="Cambria Math" w:eastAsiaTheme="minorEastAsia" w:hAnsi="Cambria Math" w:cstheme="majorHAnsi"/>
                  <w:i/>
                  <w:sz w:val="24"/>
                  <w:szCs w:val="24"/>
                </w:rPr>
              </m:ctrlPr>
            </m:sSupPr>
            <m:e>
              <m:r>
                <w:rPr>
                  <w:rFonts w:ascii="Cambria Math" w:eastAsiaTheme="minorEastAsia" w:hAnsi="Cambria Math" w:cstheme="majorHAnsi"/>
                  <w:sz w:val="24"/>
                  <w:szCs w:val="24"/>
                </w:rPr>
                <m:t>d</m:t>
              </m:r>
            </m:e>
            <m:sup>
              <m:r>
                <w:rPr>
                  <w:rFonts w:ascii="Cambria Math" w:eastAsiaTheme="minorEastAsia" w:hAnsi="Cambria Math" w:cstheme="majorHAnsi"/>
                  <w:sz w:val="24"/>
                  <w:szCs w:val="24"/>
                </w:rPr>
                <m:t>'</m:t>
              </m:r>
            </m:sup>
          </m:sSup>
          <m:r>
            <w:rPr>
              <w:rFonts w:ascii="Cambria Math" w:eastAsiaTheme="minorEastAsia" w:hAnsi="Cambria Math" w:cstheme="majorHAnsi"/>
              <w:sz w:val="24"/>
              <w:szCs w:val="24"/>
            </w:rPr>
            <m:t>score for animal i=Di=</m:t>
          </m:r>
          <m:d>
            <m:dPr>
              <m:ctrlPr>
                <w:rPr>
                  <w:rFonts w:ascii="Cambria Math" w:eastAsiaTheme="minorEastAsia" w:hAnsi="Cambria Math" w:cstheme="majorHAnsi"/>
                  <w:i/>
                  <w:sz w:val="24"/>
                  <w:szCs w:val="24"/>
                </w:rPr>
              </m:ctrlPr>
            </m:dPr>
            <m:e>
              <m:r>
                <w:rPr>
                  <w:rFonts w:ascii="Cambria Math" w:eastAsiaTheme="minorEastAsia" w:hAnsi="Cambria Math" w:cstheme="majorHAnsi"/>
                  <w:sz w:val="24"/>
                  <w:szCs w:val="24"/>
                </w:rPr>
                <m:t>Wi+W2i</m:t>
              </m:r>
            </m:e>
          </m:d>
          <m:r>
            <w:rPr>
              <w:rFonts w:ascii="Cambria Math" w:eastAsiaTheme="minorEastAsia" w:hAnsi="Cambria Math" w:cstheme="majorHAnsi"/>
              <w:sz w:val="24"/>
              <w:szCs w:val="24"/>
            </w:rPr>
            <m:t>-(Li+L2i)</m:t>
          </m:r>
        </m:oMath>
      </m:oMathPara>
    </w:p>
    <w:p w14:paraId="2B1D3BE0" w14:textId="77777777" w:rsidR="00A0176C" w:rsidRPr="006E235C" w:rsidRDefault="00A0176C" w:rsidP="00A0176C">
      <w:pPr>
        <w:jc w:val="center"/>
        <w:rPr>
          <w:rFonts w:asciiTheme="majorHAnsi" w:eastAsiaTheme="minorEastAsia" w:hAnsiTheme="majorHAnsi" w:cstheme="majorHAnsi"/>
        </w:rPr>
      </w:pPr>
    </w:p>
    <w:p w14:paraId="1B8ED2A6" w14:textId="77777777" w:rsidR="00A0176C" w:rsidRPr="006E235C" w:rsidRDefault="00A0176C" w:rsidP="00A0176C">
      <w:pPr>
        <w:rPr>
          <w:sz w:val="24"/>
          <w:szCs w:val="24"/>
        </w:rPr>
      </w:pPr>
      <w:r w:rsidRPr="006E235C">
        <w:rPr>
          <w:rFonts w:eastAsiaTheme="minorEastAsia" w:cstheme="minorHAnsi"/>
          <w:sz w:val="24"/>
          <w:szCs w:val="24"/>
        </w:rPr>
        <w:t>We also measured ranks using another system called as Elo system. In this system, all the animals are assumed to have a same s</w:t>
      </w:r>
      <w:r w:rsidRPr="006E235C">
        <w:rPr>
          <w:rFonts w:cstheme="minorHAnsi"/>
          <w:sz w:val="24"/>
          <w:szCs w:val="24"/>
        </w:rPr>
        <w:t>core</w:t>
      </w:r>
      <w:r w:rsidRPr="006E235C">
        <w:rPr>
          <w:sz w:val="24"/>
          <w:szCs w:val="24"/>
        </w:rPr>
        <w:t xml:space="preserve"> and this score is then updated after accounting for every interaction. However, this method is highly sensitive to order of interactions. Hence, to account for this, we randomly permuted the events 1000 times and average Elo score of the bird was taken as the final score</w:t>
      </w:r>
      <w:r w:rsidRPr="006E235C">
        <w:rPr>
          <w:sz w:val="24"/>
          <w:szCs w:val="24"/>
          <w:vertAlign w:val="superscript"/>
        </w:rPr>
        <w:t>16</w:t>
      </w:r>
      <w:r w:rsidRPr="006E235C">
        <w:rPr>
          <w:sz w:val="24"/>
          <w:szCs w:val="24"/>
        </w:rPr>
        <w:t>. Higher score indicates higher rank. After a win-loss interaction, the win probability is calculated as:</w:t>
      </w:r>
    </w:p>
    <w:p w14:paraId="5133EEB7" w14:textId="77777777" w:rsidR="00A0176C" w:rsidRPr="006E235C" w:rsidRDefault="00A0176C" w:rsidP="00A0176C">
      <w:pPr>
        <w:rPr>
          <w:rFonts w:eastAsiaTheme="minorEastAsia"/>
          <w:sz w:val="24"/>
          <w:szCs w:val="24"/>
        </w:rPr>
      </w:pPr>
      <m:oMathPara>
        <m:oMath>
          <m:r>
            <w:rPr>
              <w:rFonts w:ascii="Cambria Math" w:hAnsi="Cambria Math"/>
              <w:sz w:val="24"/>
              <w:szCs w:val="24"/>
            </w:rPr>
            <m:t>P=</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1+10ˆ</m:t>
              </m:r>
              <m:d>
                <m:dPr>
                  <m:begChr m:val="["/>
                  <m:endChr m:val="]"/>
                  <m:ctrlPr>
                    <w:rPr>
                      <w:rFonts w:ascii="Cambria Math" w:hAnsi="Cambria Math"/>
                      <w:i/>
                      <w:sz w:val="24"/>
                      <w:szCs w:val="24"/>
                    </w:rPr>
                  </m:ctrlPr>
                </m:dPr>
                <m:e>
                  <m:r>
                    <w:rPr>
                      <w:rFonts w:ascii="Cambria Math" w:hAnsi="Cambria Math"/>
                      <w:sz w:val="24"/>
                      <w:szCs w:val="24"/>
                    </w:rPr>
                    <m:t>Score</m:t>
                  </m:r>
                  <m:d>
                    <m:dPr>
                      <m:ctrlPr>
                        <w:rPr>
                          <w:rFonts w:ascii="Cambria Math" w:hAnsi="Cambria Math"/>
                          <w:i/>
                          <w:sz w:val="24"/>
                          <w:szCs w:val="24"/>
                        </w:rPr>
                      </m:ctrlPr>
                    </m:dPr>
                    <m:e>
                      <m:r>
                        <w:rPr>
                          <w:rFonts w:ascii="Cambria Math" w:hAnsi="Cambria Math"/>
                          <w:sz w:val="24"/>
                          <w:szCs w:val="24"/>
                        </w:rPr>
                        <m:t>l</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Score</m:t>
                      </m:r>
                      <m:d>
                        <m:dPr>
                          <m:ctrlPr>
                            <w:rPr>
                              <w:rFonts w:ascii="Cambria Math" w:hAnsi="Cambria Math"/>
                              <w:i/>
                              <w:sz w:val="24"/>
                              <w:szCs w:val="24"/>
                            </w:rPr>
                          </m:ctrlPr>
                        </m:dPr>
                        <m:e>
                          <m:r>
                            <w:rPr>
                              <w:rFonts w:ascii="Cambria Math" w:hAnsi="Cambria Math"/>
                              <w:sz w:val="24"/>
                              <w:szCs w:val="24"/>
                            </w:rPr>
                            <m:t>w</m:t>
                          </m:r>
                        </m:e>
                      </m:d>
                    </m:num>
                    <m:den>
                      <m:r>
                        <w:rPr>
                          <w:rFonts w:ascii="Cambria Math" w:hAnsi="Cambria Math"/>
                          <w:sz w:val="24"/>
                          <w:szCs w:val="24"/>
                        </w:rPr>
                        <m:t>400</m:t>
                      </m:r>
                    </m:den>
                  </m:f>
                </m:e>
              </m:d>
            </m:den>
          </m:f>
        </m:oMath>
      </m:oMathPara>
    </w:p>
    <w:p w14:paraId="5059B61A" w14:textId="77777777" w:rsidR="00A0176C" w:rsidRPr="006E235C" w:rsidRDefault="00A0176C" w:rsidP="00A0176C">
      <w:pPr>
        <w:rPr>
          <w:rFonts w:eastAsiaTheme="minorEastAsia"/>
          <w:sz w:val="24"/>
          <w:szCs w:val="24"/>
        </w:rPr>
      </w:pPr>
    </w:p>
    <w:p w14:paraId="1CABD233" w14:textId="77777777" w:rsidR="00A0176C" w:rsidRPr="006E235C" w:rsidRDefault="00A0176C" w:rsidP="00A0176C">
      <w:pPr>
        <w:rPr>
          <w:rFonts w:eastAsiaTheme="minorEastAsia"/>
          <w:sz w:val="24"/>
          <w:szCs w:val="24"/>
        </w:rPr>
      </w:pPr>
      <w:r w:rsidRPr="006E235C">
        <w:rPr>
          <w:rFonts w:eastAsiaTheme="minorEastAsia"/>
          <w:sz w:val="24"/>
          <w:szCs w:val="24"/>
        </w:rPr>
        <w:t xml:space="preserve">The </w:t>
      </w:r>
      <w:r>
        <w:rPr>
          <w:rFonts w:eastAsiaTheme="minorEastAsia"/>
          <w:sz w:val="24"/>
          <w:szCs w:val="24"/>
        </w:rPr>
        <w:t>Elo</w:t>
      </w:r>
      <w:r w:rsidRPr="006E235C">
        <w:rPr>
          <w:rFonts w:eastAsiaTheme="minorEastAsia"/>
          <w:sz w:val="24"/>
          <w:szCs w:val="24"/>
        </w:rPr>
        <w:t xml:space="preserve"> scores are then updated as follows:</w:t>
      </w:r>
    </w:p>
    <w:p w14:paraId="06AB9E56" w14:textId="77777777" w:rsidR="00A0176C" w:rsidRPr="006E235C" w:rsidRDefault="00A0176C" w:rsidP="00A0176C">
      <w:pPr>
        <w:rPr>
          <w:rFonts w:eastAsiaTheme="minorEastAsia"/>
          <w:sz w:val="24"/>
          <w:szCs w:val="24"/>
        </w:rPr>
      </w:pPr>
      <m:oMathPara>
        <m:oMath>
          <m:r>
            <w:rPr>
              <w:rFonts w:ascii="Cambria Math" w:eastAsiaTheme="minorEastAsia" w:hAnsi="Cambria Math"/>
              <w:sz w:val="24"/>
              <w:szCs w:val="24"/>
            </w:rPr>
            <m:t>Score</m:t>
          </m:r>
          <m:d>
            <m:dPr>
              <m:ctrlPr>
                <w:rPr>
                  <w:rFonts w:ascii="Cambria Math" w:eastAsiaTheme="minorEastAsia" w:hAnsi="Cambria Math"/>
                  <w:i/>
                  <w:sz w:val="24"/>
                  <w:szCs w:val="24"/>
                </w:rPr>
              </m:ctrlPr>
            </m:dPr>
            <m:e>
              <m:r>
                <w:rPr>
                  <w:rFonts w:ascii="Cambria Math" w:eastAsiaTheme="minorEastAsia" w:hAnsi="Cambria Math"/>
                  <w:sz w:val="24"/>
                  <w:szCs w:val="24"/>
                </w:rPr>
                <m:t>w</m:t>
              </m:r>
            </m:e>
          </m:d>
          <m:d>
            <m:dPr>
              <m:ctrlPr>
                <w:rPr>
                  <w:rFonts w:ascii="Cambria Math" w:eastAsiaTheme="minorEastAsia" w:hAnsi="Cambria Math"/>
                  <w:i/>
                  <w:sz w:val="24"/>
                  <w:szCs w:val="24"/>
                </w:rPr>
              </m:ctrlPr>
            </m:dPr>
            <m:e>
              <m:r>
                <w:rPr>
                  <w:rFonts w:ascii="Cambria Math" w:eastAsiaTheme="minorEastAsia" w:hAnsi="Cambria Math"/>
                  <w:sz w:val="24"/>
                  <w:szCs w:val="24"/>
                </w:rPr>
                <m:t>new</m:t>
              </m:r>
            </m:e>
          </m:d>
          <m:r>
            <w:rPr>
              <w:rFonts w:ascii="Cambria Math" w:eastAsiaTheme="minorEastAsia" w:hAnsi="Cambria Math"/>
              <w:sz w:val="24"/>
              <w:szCs w:val="24"/>
            </w:rPr>
            <m:t>= Score</m:t>
          </m:r>
          <m:d>
            <m:dPr>
              <m:ctrlPr>
                <w:rPr>
                  <w:rFonts w:ascii="Cambria Math" w:eastAsiaTheme="minorEastAsia" w:hAnsi="Cambria Math"/>
                  <w:i/>
                  <w:sz w:val="24"/>
                  <w:szCs w:val="24"/>
                </w:rPr>
              </m:ctrlPr>
            </m:dPr>
            <m:e>
              <m:r>
                <w:rPr>
                  <w:rFonts w:ascii="Cambria Math" w:eastAsiaTheme="minorEastAsia" w:hAnsi="Cambria Math"/>
                  <w:sz w:val="24"/>
                  <w:szCs w:val="24"/>
                </w:rPr>
                <m:t>w</m:t>
              </m:r>
            </m:e>
          </m:d>
          <m:d>
            <m:dPr>
              <m:ctrlPr>
                <w:rPr>
                  <w:rFonts w:ascii="Cambria Math" w:eastAsiaTheme="minorEastAsia" w:hAnsi="Cambria Math"/>
                  <w:i/>
                  <w:sz w:val="24"/>
                  <w:szCs w:val="24"/>
                </w:rPr>
              </m:ctrlPr>
            </m:dPr>
            <m:e>
              <m:r>
                <w:rPr>
                  <w:rFonts w:ascii="Cambria Math" w:eastAsiaTheme="minorEastAsia" w:hAnsi="Cambria Math"/>
                  <w:sz w:val="24"/>
                  <w:szCs w:val="24"/>
                </w:rPr>
                <m:t>old</m:t>
              </m:r>
            </m:e>
          </m:d>
          <m:r>
            <w:rPr>
              <w:rFonts w:ascii="Cambria Math" w:eastAsiaTheme="minorEastAsia" w:hAnsi="Cambria Math"/>
              <w:sz w:val="24"/>
              <w:szCs w:val="24"/>
            </w:rPr>
            <m:t>+ k*(1-P)</m:t>
          </m:r>
        </m:oMath>
      </m:oMathPara>
    </w:p>
    <w:p w14:paraId="00E5F860" w14:textId="77777777" w:rsidR="00A0176C" w:rsidRPr="006E235C" w:rsidRDefault="00A0176C" w:rsidP="00A0176C">
      <w:pPr>
        <w:rPr>
          <w:rFonts w:eastAsiaTheme="minorEastAsia"/>
          <w:sz w:val="24"/>
          <w:szCs w:val="24"/>
        </w:rPr>
      </w:pPr>
      <m:oMathPara>
        <m:oMath>
          <m:r>
            <w:rPr>
              <w:rFonts w:ascii="Cambria Math" w:eastAsiaTheme="minorEastAsia" w:hAnsi="Cambria Math"/>
              <w:sz w:val="24"/>
              <w:szCs w:val="24"/>
            </w:rPr>
            <w:lastRenderedPageBreak/>
            <m:t>Score</m:t>
          </m:r>
          <m:d>
            <m:dPr>
              <m:ctrlPr>
                <w:rPr>
                  <w:rFonts w:ascii="Cambria Math" w:eastAsiaTheme="minorEastAsia" w:hAnsi="Cambria Math"/>
                  <w:i/>
                  <w:sz w:val="24"/>
                  <w:szCs w:val="24"/>
                </w:rPr>
              </m:ctrlPr>
            </m:dPr>
            <m:e>
              <m:r>
                <w:rPr>
                  <w:rFonts w:ascii="Cambria Math" w:eastAsiaTheme="minorEastAsia" w:hAnsi="Cambria Math"/>
                  <w:sz w:val="24"/>
                  <w:szCs w:val="24"/>
                </w:rPr>
                <m:t>l</m:t>
              </m:r>
            </m:e>
          </m:d>
          <m:d>
            <m:dPr>
              <m:ctrlPr>
                <w:rPr>
                  <w:rFonts w:ascii="Cambria Math" w:eastAsiaTheme="minorEastAsia" w:hAnsi="Cambria Math"/>
                  <w:i/>
                  <w:sz w:val="24"/>
                  <w:szCs w:val="24"/>
                </w:rPr>
              </m:ctrlPr>
            </m:dPr>
            <m:e>
              <m:r>
                <w:rPr>
                  <w:rFonts w:ascii="Cambria Math" w:eastAsiaTheme="minorEastAsia" w:hAnsi="Cambria Math"/>
                  <w:sz w:val="24"/>
                  <w:szCs w:val="24"/>
                </w:rPr>
                <m:t>new</m:t>
              </m:r>
            </m:e>
          </m:d>
          <m:r>
            <w:rPr>
              <w:rFonts w:ascii="Cambria Math" w:eastAsiaTheme="minorEastAsia" w:hAnsi="Cambria Math"/>
              <w:sz w:val="24"/>
              <w:szCs w:val="24"/>
            </w:rPr>
            <m:t>= Score</m:t>
          </m:r>
          <m:d>
            <m:dPr>
              <m:ctrlPr>
                <w:rPr>
                  <w:rFonts w:ascii="Cambria Math" w:eastAsiaTheme="minorEastAsia" w:hAnsi="Cambria Math"/>
                  <w:i/>
                  <w:sz w:val="24"/>
                  <w:szCs w:val="24"/>
                </w:rPr>
              </m:ctrlPr>
            </m:dPr>
            <m:e>
              <m:r>
                <w:rPr>
                  <w:rFonts w:ascii="Cambria Math" w:eastAsiaTheme="minorEastAsia" w:hAnsi="Cambria Math"/>
                  <w:sz w:val="24"/>
                  <w:szCs w:val="24"/>
                </w:rPr>
                <m:t>l</m:t>
              </m:r>
            </m:e>
          </m:d>
          <m:d>
            <m:dPr>
              <m:ctrlPr>
                <w:rPr>
                  <w:rFonts w:ascii="Cambria Math" w:eastAsiaTheme="minorEastAsia" w:hAnsi="Cambria Math"/>
                  <w:i/>
                  <w:sz w:val="24"/>
                  <w:szCs w:val="24"/>
                </w:rPr>
              </m:ctrlPr>
            </m:dPr>
            <m:e>
              <m:r>
                <w:rPr>
                  <w:rFonts w:ascii="Cambria Math" w:eastAsiaTheme="minorEastAsia" w:hAnsi="Cambria Math"/>
                  <w:sz w:val="24"/>
                  <w:szCs w:val="24"/>
                </w:rPr>
                <m:t>old</m:t>
              </m:r>
            </m:e>
          </m:d>
          <m:r>
            <w:rPr>
              <w:rFonts w:ascii="Cambria Math" w:eastAsiaTheme="minorEastAsia" w:hAnsi="Cambria Math"/>
              <w:sz w:val="24"/>
              <w:szCs w:val="24"/>
            </w:rPr>
            <m:t>- k*P</m:t>
          </m:r>
        </m:oMath>
      </m:oMathPara>
    </w:p>
    <w:p w14:paraId="11763805" w14:textId="77777777" w:rsidR="00A0176C" w:rsidRPr="006E235C" w:rsidRDefault="00A0176C" w:rsidP="00A0176C">
      <w:pPr>
        <w:rPr>
          <w:rFonts w:eastAsiaTheme="minorEastAsia"/>
          <w:sz w:val="24"/>
          <w:szCs w:val="24"/>
        </w:rPr>
      </w:pPr>
      <w:r w:rsidRPr="006E235C">
        <w:rPr>
          <w:rFonts w:eastAsiaTheme="minorEastAsia"/>
          <w:sz w:val="24"/>
          <w:szCs w:val="24"/>
        </w:rPr>
        <w:t xml:space="preserve">K is a constant and is set according to the study systems. Based on previous studies, appropriate value of k for this system was determined to be 32. </w:t>
      </w:r>
    </w:p>
    <w:p w14:paraId="7F4FD3AF" w14:textId="77777777" w:rsidR="00A0176C" w:rsidRPr="00031775" w:rsidRDefault="00A0176C" w:rsidP="00A0176C">
      <w:pPr>
        <w:rPr>
          <w:rFonts w:eastAsiaTheme="minorEastAsia"/>
        </w:rPr>
      </w:pPr>
    </w:p>
    <w:p w14:paraId="1B8F0E10" w14:textId="77777777" w:rsidR="00AC78C8" w:rsidRDefault="00AC78C8"/>
    <w:sectPr w:rsidR="00AC7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LU0tbAwMTOzsLQ0tjBR0lEKTi0uzszPAykwrAUAF4tviCwAAAA="/>
  </w:docVars>
  <w:rsids>
    <w:rsidRoot w:val="001A60A6"/>
    <w:rsid w:val="001A60A6"/>
    <w:rsid w:val="003309B3"/>
    <w:rsid w:val="003A55FD"/>
    <w:rsid w:val="00753A04"/>
    <w:rsid w:val="009F4054"/>
    <w:rsid w:val="00A0176C"/>
    <w:rsid w:val="00AC78C8"/>
    <w:rsid w:val="00E74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AA46C-CD6B-408B-9859-1A226C04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76C"/>
  </w:style>
  <w:style w:type="paragraph" w:styleId="Heading1">
    <w:name w:val="heading 1"/>
    <w:basedOn w:val="Normal"/>
    <w:next w:val="Normal"/>
    <w:link w:val="Heading1Char"/>
    <w:uiPriority w:val="9"/>
    <w:qFormat/>
    <w:rsid w:val="001A60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60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60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60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60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60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0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0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0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0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60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60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60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60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60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0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0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0A6"/>
    <w:rPr>
      <w:rFonts w:eastAsiaTheme="majorEastAsia" w:cstheme="majorBidi"/>
      <w:color w:val="272727" w:themeColor="text1" w:themeTint="D8"/>
    </w:rPr>
  </w:style>
  <w:style w:type="paragraph" w:styleId="Title">
    <w:name w:val="Title"/>
    <w:basedOn w:val="Normal"/>
    <w:next w:val="Normal"/>
    <w:link w:val="TitleChar"/>
    <w:uiPriority w:val="10"/>
    <w:qFormat/>
    <w:rsid w:val="001A6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0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0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0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0A6"/>
    <w:pPr>
      <w:spacing w:before="160"/>
      <w:jc w:val="center"/>
    </w:pPr>
    <w:rPr>
      <w:i/>
      <w:iCs/>
      <w:color w:val="404040" w:themeColor="text1" w:themeTint="BF"/>
    </w:rPr>
  </w:style>
  <w:style w:type="character" w:customStyle="1" w:styleId="QuoteChar">
    <w:name w:val="Quote Char"/>
    <w:basedOn w:val="DefaultParagraphFont"/>
    <w:link w:val="Quote"/>
    <w:uiPriority w:val="29"/>
    <w:rsid w:val="001A60A6"/>
    <w:rPr>
      <w:i/>
      <w:iCs/>
      <w:color w:val="404040" w:themeColor="text1" w:themeTint="BF"/>
    </w:rPr>
  </w:style>
  <w:style w:type="paragraph" w:styleId="ListParagraph">
    <w:name w:val="List Paragraph"/>
    <w:basedOn w:val="Normal"/>
    <w:uiPriority w:val="34"/>
    <w:qFormat/>
    <w:rsid w:val="001A60A6"/>
    <w:pPr>
      <w:ind w:left="720"/>
      <w:contextualSpacing/>
    </w:pPr>
  </w:style>
  <w:style w:type="character" w:styleId="IntenseEmphasis">
    <w:name w:val="Intense Emphasis"/>
    <w:basedOn w:val="DefaultParagraphFont"/>
    <w:uiPriority w:val="21"/>
    <w:qFormat/>
    <w:rsid w:val="001A60A6"/>
    <w:rPr>
      <w:i/>
      <w:iCs/>
      <w:color w:val="2F5496" w:themeColor="accent1" w:themeShade="BF"/>
    </w:rPr>
  </w:style>
  <w:style w:type="paragraph" w:styleId="IntenseQuote">
    <w:name w:val="Intense Quote"/>
    <w:basedOn w:val="Normal"/>
    <w:next w:val="Normal"/>
    <w:link w:val="IntenseQuoteChar"/>
    <w:uiPriority w:val="30"/>
    <w:qFormat/>
    <w:rsid w:val="001A60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60A6"/>
    <w:rPr>
      <w:i/>
      <w:iCs/>
      <w:color w:val="2F5496" w:themeColor="accent1" w:themeShade="BF"/>
    </w:rPr>
  </w:style>
  <w:style w:type="character" w:styleId="IntenseReference">
    <w:name w:val="Intense Reference"/>
    <w:basedOn w:val="DefaultParagraphFont"/>
    <w:uiPriority w:val="32"/>
    <w:qFormat/>
    <w:rsid w:val="001A60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Devasthale</dc:creator>
  <cp:keywords/>
  <dc:description/>
  <cp:lastModifiedBy>Neeraj Devasthale</cp:lastModifiedBy>
  <cp:revision>2</cp:revision>
  <dcterms:created xsi:type="dcterms:W3CDTF">2025-10-26T13:27:00Z</dcterms:created>
  <dcterms:modified xsi:type="dcterms:W3CDTF">2025-10-26T13:27:00Z</dcterms:modified>
</cp:coreProperties>
</file>