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CB" w:rsidRDefault="00BB6261" w:rsidP="00BB6261">
      <w:pPr>
        <w:jc w:val="center"/>
        <w:rPr>
          <w:rFonts w:ascii="Times New Roman" w:hAnsi="Times New Roman" w:cs="Times New Roman"/>
          <w:sz w:val="36"/>
          <w:szCs w:val="36"/>
        </w:rPr>
      </w:pPr>
      <w:r w:rsidRPr="00BB6261">
        <w:rPr>
          <w:rFonts w:ascii="Times New Roman" w:hAnsi="Times New Roman" w:cs="Times New Roman"/>
          <w:sz w:val="36"/>
          <w:szCs w:val="36"/>
        </w:rPr>
        <w:t>Project Report</w:t>
      </w:r>
    </w:p>
    <w:p w:rsidR="00BB6261" w:rsidRPr="00BB6261" w:rsidRDefault="00BB6261" w:rsidP="00BB62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B6261">
        <w:rPr>
          <w:rFonts w:ascii="Times New Roman" w:hAnsi="Times New Roman" w:cs="Times New Roman"/>
          <w:sz w:val="28"/>
          <w:szCs w:val="28"/>
        </w:rPr>
        <w:t>on</w:t>
      </w:r>
      <w:proofErr w:type="gramEnd"/>
    </w:p>
    <w:p w:rsidR="00BB6261" w:rsidRDefault="00F32B4E" w:rsidP="00BB62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Fake News Detection</w:t>
      </w:r>
    </w:p>
    <w:p w:rsidR="0097051B" w:rsidRPr="0097051B" w:rsidRDefault="00F32B4E" w:rsidP="00BB626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Neeraj</w:t>
      </w:r>
      <w:proofErr w:type="spellEnd"/>
      <w:r>
        <w:rPr>
          <w:rFonts w:ascii="Times New Roman" w:hAnsi="Times New Roman" w:cs="Times New Roman"/>
        </w:rPr>
        <w:t xml:space="preserve"> Singh, 11707114, KM031, Roll no 40</w:t>
      </w:r>
    </w:p>
    <w:p w:rsidR="00BB6261" w:rsidRDefault="00BB6261" w:rsidP="00BB6261">
      <w:pPr>
        <w:rPr>
          <w:rFonts w:ascii="Times New Roman" w:hAnsi="Times New Roman" w:cs="Times New Roman"/>
          <w:sz w:val="24"/>
          <w:szCs w:val="24"/>
        </w:rPr>
      </w:pPr>
    </w:p>
    <w:p w:rsidR="00BB6261" w:rsidRPr="00863DE2" w:rsidRDefault="00BB6261" w:rsidP="00BB6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DE2">
        <w:rPr>
          <w:rFonts w:ascii="Times New Roman" w:hAnsi="Times New Roman" w:cs="Times New Roman"/>
          <w:sz w:val="28"/>
          <w:szCs w:val="28"/>
        </w:rPr>
        <w:t>Collection of Database</w:t>
      </w:r>
    </w:p>
    <w:p w:rsidR="00BB6261" w:rsidRDefault="00F32B4E" w:rsidP="00BB62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took the dataset from DataFlair</w:t>
      </w:r>
      <w:r w:rsidR="00BB6261">
        <w:rPr>
          <w:rFonts w:ascii="Times New Roman" w:hAnsi="Times New Roman" w:cs="Times New Roman"/>
          <w:sz w:val="24"/>
          <w:szCs w:val="24"/>
        </w:rPr>
        <w:t>.com. The dataset consists of all the districts in India and the number of each type of crime committed. This datase</w:t>
      </w:r>
      <w:r>
        <w:rPr>
          <w:rFonts w:ascii="Times New Roman" w:hAnsi="Times New Roman" w:cs="Times New Roman"/>
          <w:sz w:val="24"/>
          <w:szCs w:val="24"/>
        </w:rPr>
        <w:t xml:space="preserve">t is of the year 2014. </w:t>
      </w:r>
      <w:r w:rsidR="00BB6261">
        <w:rPr>
          <w:rFonts w:ascii="Times New Roman" w:hAnsi="Times New Roman" w:cs="Times New Roman"/>
          <w:sz w:val="24"/>
          <w:szCs w:val="24"/>
        </w:rPr>
        <w:t xml:space="preserve"> The URL for the dataset is:</w:t>
      </w:r>
    </w:p>
    <w:p w:rsidR="00F32B4E" w:rsidRDefault="00F32B4E" w:rsidP="00F32B4E">
      <w:pPr>
        <w:ind w:left="360"/>
      </w:pPr>
      <w:hyperlink r:id="rId5" w:history="1">
        <w:r w:rsidRPr="00CC23EF">
          <w:rPr>
            <w:rStyle w:val="Hyperlink"/>
          </w:rPr>
          <w:t>https://github.com/15hu/Criminal-Behaviour-Analysis-and-Segmentation/blob/master/crime_data.csv</w:t>
        </w:r>
      </w:hyperlink>
    </w:p>
    <w:p w:rsidR="00F32B4E" w:rsidRDefault="00F32B4E" w:rsidP="00BB62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3DE2" w:rsidRDefault="00863DE2" w:rsidP="00863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DE2">
        <w:rPr>
          <w:rFonts w:ascii="Times New Roman" w:hAnsi="Times New Roman" w:cs="Times New Roman"/>
          <w:sz w:val="28"/>
          <w:szCs w:val="28"/>
        </w:rPr>
        <w:t>Implementation Code</w:t>
      </w:r>
      <w:r>
        <w:rPr>
          <w:rFonts w:ascii="Times New Roman" w:hAnsi="Times New Roman" w:cs="Times New Roman"/>
          <w:sz w:val="28"/>
          <w:szCs w:val="28"/>
        </w:rPr>
        <w:t xml:space="preserve"> with Comment Lines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 -*- coding: utf-8 -*-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"""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1.Name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-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Arun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Yadav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Reg.id-11711181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2.Name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-Neeraj Singh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Reg.id-11707098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"""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"""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Spyder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Editor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This is a temporary script file.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"""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 Dataset Downloaded from Kaggle.com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import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pandas as pd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sklearn.model_selection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train_test_split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sklearn.feature_extraction.text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TfidfVectorizer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sklearn.linear_model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PassiveAggressiveClassifier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sklearn.svm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LinearSVC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sklearn.ensemble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RandomForestClassifier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sklearn.tree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DecisionTreeClassifier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lastRenderedPageBreak/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sklearn.linear_model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LogisticRegression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from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sklearn.metrics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import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accuracy_score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df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pd.read_csv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('C:\\Users\\LENOVO\\Downloads\\news.csv')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#Get shape and head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df.shape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df.head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()</w:t>
      </w:r>
      <w:proofErr w:type="gram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#Get the labels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labels=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df.label</w:t>
      </w:r>
      <w:proofErr w:type="spell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labels.head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()</w:t>
      </w:r>
      <w:proofErr w:type="gramEnd"/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#Split the dataset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x_train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,x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_test,y_train,y_test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train_test_split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df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['text'], labels,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test_size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=0.2,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random_state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=7)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#Initialize a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TfidfVectorizer.For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the stopping word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tfidf_vectorizer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TfidfVectorizer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stop_words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='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english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',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max_df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=0.7)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Classifier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=[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PassiveAggressiveClassifier,DecisionTreeClassifier,RandomForestClassifier,LinearSVC,LogisticRegression]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Name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=[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'PassiveAggressiveClassifier','DecisionTreeClassifier','RandomForestClassifier','LinearSVC','LogisticRegression']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 Fit and transform train set, transform test set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tfidf_train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tfidf_vectorizer.fit_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transform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x_train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) 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tfidf_test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tfidf_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vectorizer.transform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x_test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for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i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in range(0,5):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if(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i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==0):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    p=Classifier[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i</w:t>
      </w:r>
      <w:proofErr w:type="spellEnd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](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max_iter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=50);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else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: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    p=Classifier[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i</w:t>
      </w:r>
      <w:proofErr w:type="spellEnd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](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);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p.fit(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tfidf_train,y_train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>#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DataFlair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- Predict on the test set and calculate accuracy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y_pred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=</w:t>
      </w:r>
      <w:proofErr w:type="spellStart"/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p.predict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tfidf_test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)</w:t>
      </w:r>
    </w:p>
    <w:p w:rsidR="00F32B4E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score=</w:t>
      </w:r>
      <w:proofErr w:type="spellStart"/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accuracy_score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y_test,y_pred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)</w:t>
      </w:r>
    </w:p>
    <w:p w:rsidR="00863DE2" w:rsidRPr="00F32B4E" w:rsidRDefault="00F32B4E" w:rsidP="00F32B4E">
      <w:pPr>
        <w:rPr>
          <w:rFonts w:ascii="Arial" w:hAnsi="Arial" w:cs="Arial"/>
          <w:color w:val="4472C4" w:themeColor="accent1"/>
          <w:sz w:val="20"/>
          <w:szCs w:val="20"/>
        </w:rPr>
      </w:pPr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    </w:t>
      </w:r>
      <w:proofErr w:type="gramStart"/>
      <w:r w:rsidRPr="00F32B4E">
        <w:rPr>
          <w:rFonts w:ascii="Arial" w:hAnsi="Arial" w:cs="Arial"/>
          <w:color w:val="4472C4" w:themeColor="accent1"/>
          <w:sz w:val="20"/>
          <w:szCs w:val="20"/>
        </w:rPr>
        <w:t>print(</w:t>
      </w:r>
      <w:proofErr w:type="gramEnd"/>
      <w:r w:rsidRPr="00F32B4E">
        <w:rPr>
          <w:rFonts w:ascii="Arial" w:hAnsi="Arial" w:cs="Arial"/>
          <w:color w:val="4472C4" w:themeColor="accent1"/>
          <w:sz w:val="20"/>
          <w:szCs w:val="20"/>
        </w:rPr>
        <w:t>'Accuracy with '+Name[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i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 xml:space="preserve">]+'Algorithm </w:t>
      </w:r>
      <w:proofErr w:type="spellStart"/>
      <w:r w:rsidRPr="00F32B4E">
        <w:rPr>
          <w:rFonts w:ascii="Arial" w:hAnsi="Arial" w:cs="Arial"/>
          <w:color w:val="4472C4" w:themeColor="accent1"/>
          <w:sz w:val="20"/>
          <w:szCs w:val="20"/>
        </w:rPr>
        <w:t>is:'+str</w:t>
      </w:r>
      <w:proofErr w:type="spellEnd"/>
      <w:r w:rsidRPr="00F32B4E">
        <w:rPr>
          <w:rFonts w:ascii="Arial" w:hAnsi="Arial" w:cs="Arial"/>
          <w:color w:val="4472C4" w:themeColor="accent1"/>
          <w:sz w:val="20"/>
          <w:szCs w:val="20"/>
        </w:rPr>
        <w:t>(round(score*100,2)))</w:t>
      </w:r>
    </w:p>
    <w:p w:rsidR="004808D5" w:rsidRDefault="004808D5" w:rsidP="00EE255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3.Output</w:t>
      </w:r>
      <w:proofErr w:type="gramEnd"/>
    </w:p>
    <w:p w:rsidR="004808D5" w:rsidRDefault="004808D5" w:rsidP="00EE25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225040"/>
            <wp:effectExtent l="19050" t="0" r="2540" b="0"/>
            <wp:docPr id="8" name="Picture 7" descr="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4B" w:rsidRDefault="004808D5" w:rsidP="00EE255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="00F32B4E">
        <w:rPr>
          <w:rFonts w:ascii="Times New Roman" w:hAnsi="Times New Roman" w:cs="Times New Roman"/>
          <w:sz w:val="28"/>
          <w:szCs w:val="28"/>
        </w:rPr>
        <w:t>.Output</w:t>
      </w:r>
      <w:proofErr w:type="gramEnd"/>
    </w:p>
    <w:p w:rsidR="00F32B4E" w:rsidRDefault="004808D5" w:rsidP="00EE25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532890"/>
            <wp:effectExtent l="19050" t="0" r="2540" b="0"/>
            <wp:docPr id="7" name="Picture 6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4B" w:rsidRPr="00F32B4E" w:rsidRDefault="00F32B4E" w:rsidP="00F32B4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731F4B" w:rsidRPr="00F32B4E">
        <w:rPr>
          <w:rFonts w:ascii="Times New Roman" w:hAnsi="Times New Roman" w:cs="Times New Roman"/>
          <w:sz w:val="28"/>
          <w:szCs w:val="28"/>
        </w:rPr>
        <w:t>Github</w:t>
      </w:r>
      <w:proofErr w:type="gramEnd"/>
      <w:r w:rsidR="00731F4B" w:rsidRPr="00F32B4E">
        <w:rPr>
          <w:rFonts w:ascii="Times New Roman" w:hAnsi="Times New Roman" w:cs="Times New Roman"/>
          <w:sz w:val="28"/>
          <w:szCs w:val="28"/>
        </w:rPr>
        <w:t xml:space="preserve"> Repository</w:t>
      </w:r>
    </w:p>
    <w:p w:rsidR="00731F4B" w:rsidRDefault="00731F4B" w:rsidP="00731F4B">
      <w:pPr>
        <w:ind w:left="360"/>
        <w:rPr>
          <w:rFonts w:ascii="Times New Roman" w:hAnsi="Times New Roman" w:cs="Times New Roman"/>
          <w:sz w:val="24"/>
          <w:szCs w:val="24"/>
        </w:rPr>
      </w:pPr>
      <w:r w:rsidRPr="00731F4B">
        <w:rPr>
          <w:rFonts w:ascii="Times New Roman" w:hAnsi="Times New Roman" w:cs="Times New Roman"/>
          <w:sz w:val="24"/>
          <w:szCs w:val="24"/>
        </w:rPr>
        <w:t>The link of my project repository is:</w:t>
      </w:r>
    </w:p>
    <w:p w:rsidR="00731F4B" w:rsidRPr="00F32B4E" w:rsidRDefault="00F32B4E" w:rsidP="00731F4B">
      <w:pPr>
        <w:ind w:left="360"/>
        <w:rPr>
          <w:rFonts w:ascii="Arial" w:hAnsi="Arial" w:cs="Arial"/>
          <w:sz w:val="21"/>
          <w:szCs w:val="21"/>
        </w:rPr>
      </w:pPr>
      <w:hyperlink r:id="rId8" w:history="1">
        <w:r w:rsidRPr="00F32B4E">
          <w:rPr>
            <w:rStyle w:val="Hyperlink"/>
            <w:rFonts w:ascii="Arial" w:hAnsi="Arial" w:cs="Arial"/>
            <w:sz w:val="21"/>
            <w:szCs w:val="21"/>
          </w:rPr>
          <w:t>https://github.com/Arun1717/int247-machine-learning-project-2020-kem031-rollno_40_53/blob/master/Fake_News_Detection.py</w:t>
        </w:r>
      </w:hyperlink>
    </w:p>
    <w:sectPr w:rsidR="00731F4B" w:rsidRPr="00F32B4E" w:rsidSect="0083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3796"/>
    <w:multiLevelType w:val="hybridMultilevel"/>
    <w:tmpl w:val="50F0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261"/>
    <w:rsid w:val="00391A1D"/>
    <w:rsid w:val="004808D5"/>
    <w:rsid w:val="00731F4B"/>
    <w:rsid w:val="00741E8C"/>
    <w:rsid w:val="007440CB"/>
    <w:rsid w:val="00835D72"/>
    <w:rsid w:val="00863DE2"/>
    <w:rsid w:val="0097051B"/>
    <w:rsid w:val="00BB6261"/>
    <w:rsid w:val="00EE2555"/>
    <w:rsid w:val="00F32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261"/>
    <w:rPr>
      <w:color w:val="0000FF"/>
      <w:u w:val="single"/>
    </w:rPr>
  </w:style>
  <w:style w:type="character" w:customStyle="1" w:styleId="pl-k">
    <w:name w:val="pl-k"/>
    <w:basedOn w:val="DefaultParagraphFont"/>
    <w:rsid w:val="00863DE2"/>
  </w:style>
  <w:style w:type="character" w:customStyle="1" w:styleId="pl-s1">
    <w:name w:val="pl-s1"/>
    <w:basedOn w:val="DefaultParagraphFont"/>
    <w:rsid w:val="00863DE2"/>
  </w:style>
  <w:style w:type="character" w:customStyle="1" w:styleId="pl-v">
    <w:name w:val="pl-v"/>
    <w:basedOn w:val="DefaultParagraphFont"/>
    <w:rsid w:val="00863DE2"/>
  </w:style>
  <w:style w:type="character" w:customStyle="1" w:styleId="pl-c1">
    <w:name w:val="pl-c1"/>
    <w:basedOn w:val="DefaultParagraphFont"/>
    <w:rsid w:val="00863DE2"/>
  </w:style>
  <w:style w:type="character" w:customStyle="1" w:styleId="pl-c">
    <w:name w:val="pl-c"/>
    <w:basedOn w:val="DefaultParagraphFont"/>
    <w:rsid w:val="00863DE2"/>
  </w:style>
  <w:style w:type="character" w:customStyle="1" w:styleId="pl-en">
    <w:name w:val="pl-en"/>
    <w:basedOn w:val="DefaultParagraphFont"/>
    <w:rsid w:val="00863DE2"/>
  </w:style>
  <w:style w:type="character" w:customStyle="1" w:styleId="pl-s">
    <w:name w:val="pl-s"/>
    <w:basedOn w:val="DefaultParagraphFont"/>
    <w:rsid w:val="00863DE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31F4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1717/int247-machine-learning-project-2020-kem031-rollno_40_53/blob/master/Fake_News_Detectio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5hu/Criminal-Behaviour-Analysis-and-Segmentation/blob/master/crime_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Patel</dc:creator>
  <cp:lastModifiedBy>Aman Kumar</cp:lastModifiedBy>
  <cp:revision>3</cp:revision>
  <dcterms:created xsi:type="dcterms:W3CDTF">2020-04-11T15:21:00Z</dcterms:created>
  <dcterms:modified xsi:type="dcterms:W3CDTF">2020-04-11T16:06:00Z</dcterms:modified>
</cp:coreProperties>
</file>