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Certainly! Let's create a comprehensive data mapping plan based on the combined schema for the SMART360 Consumer table: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Data Mapping Plan: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Consumer ID: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Consumer ID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Consumer ID in the SMART360 Consumer table.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 Name: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Name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First Name and Last Name in the SMART360 Consumer table.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Mapping: Split the Name field into First Name and Last Name.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 Address: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Address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Address Line 1, Address Line 2, City, State, and Zip Code in the SMART360 Consumer table.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Mapping: Parse the Address field and map its components to corresponding fields in the SMART360 Consumer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 Contact Number: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Contact Number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Phone Number in the SMART360 Consumer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5. Email Address: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Email Address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Email Address in the SMART360 Consumer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6. Account Number: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Account Number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Account Number in the SMART360 Consumer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Meter Number: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Meter Number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Meter Number in the SMART360 Consumer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8. Tariff Plan: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Tariff Plan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Tariff Plan in the SMART360 Consumer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9. Consumption History: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Consumption History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Consumption History in the SMART360 Consumer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10. Payment Status: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Source: Payment Status from ABC Utility Company's database.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Target: Payment Status in the SMART360 Consumer table.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Mapping Notes: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Consumer ID, Name, Address, Contact Number, and Email Address are straightforward mappings from the source to the target.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Account Number, Meter Number, Tariff Plan, Consumption History, and Payment Status are additional fields in the SMART360 Consumer table.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Data transformation may be required for certain fields, such as splitting the Name field into First Name and Last Name, and parsing the Address field into its components.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Ensure data consistency and integrity throughout the mapping process.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By following this data mapping plan, we can ensure that all relevant consumer data from ABC Utility Company's databases is accurately mapped and integrated into the SMART360 platform.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15"/>
    <w:rsid w:val="005C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2024-03-20T17:39:00Z</dcterms:created>
  <dc:creator>ASUS</dc:creator>
  <cp:lastModifiedBy>WPS_1698356861</cp:lastModifiedBy>
  <dcterms:modified xsi:type="dcterms:W3CDTF">2024-03-20T17:40:56Z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5CE81FCE62704D9B8D4C4D983AF68C7C_11</vt:lpwstr>
  </property>
</Properties>
</file>