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B1BBC" w14:textId="7F9C6174" w:rsidR="004E0A23" w:rsidRDefault="004E0A23" w:rsidP="004E0A23"/>
    <w:p w14:paraId="3233D3A3" w14:textId="77777777" w:rsidR="004E0A23" w:rsidRDefault="004E0A23" w:rsidP="004E0A23"/>
    <w:p w14:paraId="094AF3FA" w14:textId="1A19ED46" w:rsidR="004E0A23" w:rsidRDefault="004E0A23" w:rsidP="004E0A23">
      <w:r>
        <w:t>Scenario 1:</w:t>
      </w:r>
    </w:p>
    <w:p w14:paraId="1B7E768B" w14:textId="77777777" w:rsidR="004E0A23" w:rsidRDefault="004E0A23" w:rsidP="004E0A23"/>
    <w:p w14:paraId="5D96793A" w14:textId="3142A676" w:rsidR="004E0A23" w:rsidRDefault="004E0A23" w:rsidP="004E0A23">
      <w:r>
        <w:t>Diagnosis: The daily stand-up meetings are taking over an hour, and a significant amount of time is spent on discussing a tricky dependency. This is causing the stand-up to exceed its intended time limit and affecting team efficiency.</w:t>
      </w:r>
    </w:p>
    <w:p w14:paraId="70B591E4" w14:textId="77777777" w:rsidR="004E0A23" w:rsidRDefault="004E0A23" w:rsidP="004E0A23"/>
    <w:p w14:paraId="00AAC048" w14:textId="5C653169" w:rsidR="004E0A23" w:rsidRDefault="004E0A23" w:rsidP="004E0A23">
      <w:r>
        <w:t xml:space="preserve">Remedy: </w:t>
      </w:r>
    </w:p>
    <w:p w14:paraId="319F45BA" w14:textId="55A808F0" w:rsidR="004E0A23" w:rsidRDefault="004E0A23" w:rsidP="004E0A23">
      <w:r>
        <w:t>- Diagnosis: The daily stand-up meetings should be time-boxed to a maximum of 15 minutes.</w:t>
      </w:r>
    </w:p>
    <w:p w14:paraId="4642B38F" w14:textId="40BC628B" w:rsidR="004E0A23" w:rsidRDefault="004E0A23" w:rsidP="004E0A23">
      <w:r>
        <w:t>- Remedy: Focus the daily stand-up on sharing brief updates on progress, plans, and any blockers. Complex discussions and problem-solving should be moved outside of the stand-up. If there's a need to discuss a tricky dependency, it can be scheduled as a separate meeting involving only the relevant team members.</w:t>
      </w:r>
    </w:p>
    <w:p w14:paraId="07EF42C4" w14:textId="77777777" w:rsidR="004E0A23" w:rsidRDefault="004E0A23" w:rsidP="004E0A23"/>
    <w:p w14:paraId="00E111DA" w14:textId="2EEEF689" w:rsidR="004E0A23" w:rsidRDefault="004E0A23" w:rsidP="004E0A23">
      <w:r>
        <w:t>S</w:t>
      </w:r>
      <w:r>
        <w:t>cenario 2:</w:t>
      </w:r>
    </w:p>
    <w:p w14:paraId="557697F5" w14:textId="77777777" w:rsidR="004E0A23" w:rsidRDefault="004E0A23" w:rsidP="004E0A23"/>
    <w:p w14:paraId="41B081F3" w14:textId="4DC2413E" w:rsidR="004E0A23" w:rsidRDefault="004E0A23" w:rsidP="004E0A23">
      <w:r>
        <w:t>Diagnosis: By the middle of the sprint, the development team is looking to the Scrum Master to assign tasks, which indicates a lack of self-organization and engagement within the team.</w:t>
      </w:r>
    </w:p>
    <w:p w14:paraId="2B761474" w14:textId="77777777" w:rsidR="004E0A23" w:rsidRDefault="004E0A23" w:rsidP="004E0A23"/>
    <w:p w14:paraId="6BFB836D" w14:textId="7DF286BA" w:rsidR="004E0A23" w:rsidRDefault="004E0A23" w:rsidP="004E0A23">
      <w:r>
        <w:t xml:space="preserve">Remedy: </w:t>
      </w:r>
    </w:p>
    <w:p w14:paraId="2AEDCBE8" w14:textId="35FC449C" w:rsidR="004E0A23" w:rsidRDefault="004E0A23" w:rsidP="004E0A23">
      <w:r>
        <w:t>- Diagnosis: The Scrum Master should not be assigning tasks to individuals; it's the responsibility of the development team to self-organize and pick up tasks based on their capacity and skills.</w:t>
      </w:r>
    </w:p>
    <w:p w14:paraId="7FB45EEA" w14:textId="1C50FCB5" w:rsidR="004E0A23" w:rsidRDefault="004E0A23" w:rsidP="004E0A23">
      <w:r>
        <w:t>- Remedy: Encourage the development team to collaborate more actively during sprint planning, distribute the tasks evenly among team members, and ensure that each team member takes ownership of their work. The Scrum Master's role is to facilitate this process rather than making assignments.</w:t>
      </w:r>
    </w:p>
    <w:p w14:paraId="45AA3CD4" w14:textId="77777777" w:rsidR="004E0A23" w:rsidRDefault="004E0A23" w:rsidP="004E0A23"/>
    <w:p w14:paraId="2EEC7ABE" w14:textId="07DA3665" w:rsidR="004E0A23" w:rsidRDefault="004E0A23" w:rsidP="004E0A23">
      <w:r>
        <w:t>Scenario 3:</w:t>
      </w:r>
    </w:p>
    <w:p w14:paraId="412D89D0" w14:textId="77777777" w:rsidR="004E0A23" w:rsidRDefault="004E0A23" w:rsidP="004E0A23"/>
    <w:p w14:paraId="0B0CD2A6" w14:textId="3E621ADB" w:rsidR="004E0A23" w:rsidRDefault="004E0A23" w:rsidP="004E0A23">
      <w:r>
        <w:t>Diagnosis: Team members are relying on the Scrum Master to set up meetings between development team members and the Product Owner, which indicates a breakdown in direct communication and collaboration.</w:t>
      </w:r>
    </w:p>
    <w:p w14:paraId="05F9D4DE" w14:textId="77777777" w:rsidR="004E0A23" w:rsidRDefault="004E0A23" w:rsidP="004E0A23"/>
    <w:p w14:paraId="5C6802B7" w14:textId="5181B816" w:rsidR="004E0A23" w:rsidRDefault="004E0A23" w:rsidP="004E0A23">
      <w:r>
        <w:t xml:space="preserve">Remedy: </w:t>
      </w:r>
    </w:p>
    <w:p w14:paraId="1D3D1DEB" w14:textId="356CF62E" w:rsidR="004E0A23" w:rsidRDefault="004E0A23" w:rsidP="004E0A23">
      <w:r>
        <w:lastRenderedPageBreak/>
        <w:t>- Diagnosis: Team members should have direct communication channels with the Product Owner to discuss tasks and requirements.</w:t>
      </w:r>
    </w:p>
    <w:p w14:paraId="4CB18860" w14:textId="5D1885C8" w:rsidR="004E0A23" w:rsidRDefault="004E0A23" w:rsidP="004E0A23">
      <w:r>
        <w:t>- Remedy: Encourage the development team members to directly reach out to the Product Owner when clarification or discussion is needed. Facilitate open communication and provide guidance on how to engage effectively with stakeholders.</w:t>
      </w:r>
    </w:p>
    <w:p w14:paraId="51C9BA11" w14:textId="77777777" w:rsidR="004E0A23" w:rsidRDefault="004E0A23" w:rsidP="004E0A23"/>
    <w:p w14:paraId="42F40D4B" w14:textId="672726BD" w:rsidR="004E0A23" w:rsidRDefault="004E0A23" w:rsidP="004E0A23">
      <w:r>
        <w:t>Scenario 4:</w:t>
      </w:r>
    </w:p>
    <w:p w14:paraId="27AEDE66" w14:textId="77777777" w:rsidR="004E0A23" w:rsidRDefault="004E0A23" w:rsidP="004E0A23"/>
    <w:p w14:paraId="7A96B4F6" w14:textId="07B66910" w:rsidR="004E0A23" w:rsidRDefault="004E0A23" w:rsidP="004E0A23">
      <w:r>
        <w:t>Diagnosis: Team members are having a hard time getting used to the latest Agile Application Lifecycle Management tool, impacting their efficiency and effectiveness.</w:t>
      </w:r>
    </w:p>
    <w:p w14:paraId="02A92D45" w14:textId="77777777" w:rsidR="004E0A23" w:rsidRDefault="004E0A23" w:rsidP="004E0A23"/>
    <w:p w14:paraId="2F3A52C2" w14:textId="6119AC5F" w:rsidR="004E0A23" w:rsidRDefault="004E0A23" w:rsidP="004E0A23">
      <w:r>
        <w:t xml:space="preserve">Remedy: </w:t>
      </w:r>
    </w:p>
    <w:p w14:paraId="6B85BA23" w14:textId="7A1C31F0" w:rsidR="004E0A23" w:rsidRDefault="004E0A23" w:rsidP="004E0A23">
      <w:r>
        <w:t>- Diagnosis: The team might lack proper training and familiarity with the new tool, leading to challenges in adoption.</w:t>
      </w:r>
    </w:p>
    <w:p w14:paraId="0442C382" w14:textId="74589198" w:rsidR="004E0A23" w:rsidRDefault="004E0A23" w:rsidP="004E0A23">
      <w:r>
        <w:t>- Remedy: Provide comprehensive training and resources to team members to help them become proficient with the tool. Offer hands-on workshops, tutorials, and guidance on using the tool effectively. Consider assigning a tool champion or mentor who can assist team members in navigating and utilizing the tool efficiently.</w:t>
      </w:r>
    </w:p>
    <w:p w14:paraId="10531032" w14:textId="77777777" w:rsidR="004E0A23" w:rsidRDefault="004E0A23" w:rsidP="004E0A23"/>
    <w:sectPr w:rsidR="004E0A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A23"/>
    <w:rsid w:val="004E0A23"/>
    <w:rsid w:val="00D6062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FE346"/>
  <w15:chartTrackingRefBased/>
  <w15:docId w15:val="{C4AA73B5-7C62-42A7-884B-BBD0BEF7A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Yedukondalu B</dc:creator>
  <cp:keywords/>
  <dc:description/>
  <cp:lastModifiedBy>Yedukondalu B</cp:lastModifiedBy>
  <cp:revision>1</cp:revision>
  <dcterms:created xsi:type="dcterms:W3CDTF">2023-08-14T06:57:00Z</dcterms:created>
  <dcterms:modified xsi:type="dcterms:W3CDTF">2023-08-14T07:01:00Z</dcterms:modified>
</cp:coreProperties>
</file>