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52FF78" w14:textId="326F64B7" w:rsidR="008724FD" w:rsidRPr="008724FD" w:rsidRDefault="007C07BF" w:rsidP="008724FD">
      <w:pPr>
        <w:rPr>
          <w:rFonts w:ascii="Arial" w:hAnsi="Arial" w:cs="Arial"/>
        </w:rPr>
      </w:pPr>
      <w:r>
        <w:rPr>
          <w:rFonts w:ascii="Arial" w:hAnsi="Arial" w:cs="Arial"/>
        </w:rPr>
        <w:t xml:space="preserve"> </w:t>
      </w:r>
    </w:p>
    <w:p w14:paraId="12EE79E5" w14:textId="77777777" w:rsidR="008724FD" w:rsidRPr="008724FD" w:rsidRDefault="008724FD" w:rsidP="008724FD">
      <w:pPr>
        <w:jc w:val="right"/>
        <w:rPr>
          <w:rFonts w:ascii="Arial" w:hAnsi="Arial" w:cs="Arial"/>
        </w:rPr>
      </w:pPr>
    </w:p>
    <w:p w14:paraId="291A2A28" w14:textId="77777777" w:rsidR="008724FD" w:rsidRPr="008724FD" w:rsidRDefault="008724FD" w:rsidP="008724FD">
      <w:pPr>
        <w:jc w:val="right"/>
        <w:rPr>
          <w:rFonts w:ascii="Arial" w:hAnsi="Arial" w:cs="Arial"/>
        </w:rPr>
      </w:pPr>
    </w:p>
    <w:p w14:paraId="431EDE70" w14:textId="39B123B6" w:rsidR="00292927" w:rsidRPr="008724FD" w:rsidRDefault="008724FD" w:rsidP="008724FD">
      <w:pPr>
        <w:jc w:val="right"/>
        <w:rPr>
          <w:rFonts w:ascii="Arial" w:hAnsi="Arial" w:cs="Arial"/>
        </w:rPr>
      </w:pPr>
      <w:r w:rsidRPr="008724FD">
        <w:rPr>
          <w:rFonts w:ascii="Arial" w:hAnsi="Arial" w:cs="Arial"/>
          <w:noProof/>
          <w:lang w:val="en-IN" w:eastAsia="en-IN"/>
        </w:rPr>
        <w:drawing>
          <wp:inline distT="0" distB="0" distL="0" distR="0" wp14:anchorId="44C7A07D" wp14:editId="58AE81A9">
            <wp:extent cx="5923915" cy="2175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3915" cy="2175510"/>
                    </a:xfrm>
                    <a:prstGeom prst="rect">
                      <a:avLst/>
                    </a:prstGeom>
                    <a:noFill/>
                    <a:ln>
                      <a:noFill/>
                    </a:ln>
                  </pic:spPr>
                </pic:pic>
              </a:graphicData>
            </a:graphic>
          </wp:inline>
        </w:drawing>
      </w:r>
      <w:r w:rsidR="00292927" w:rsidRPr="004D5990">
        <w:rPr>
          <w:rFonts w:ascii="Arial" w:hAnsi="Arial" w:cs="Arial"/>
          <w:sz w:val="36"/>
          <w:szCs w:val="36"/>
        </w:rPr>
        <w:t>SAP Business One</w:t>
      </w:r>
    </w:p>
    <w:p w14:paraId="4F6BEB6A" w14:textId="5BB3C57F" w:rsidR="00C942BF" w:rsidRPr="008724FD" w:rsidRDefault="008724FD" w:rsidP="008724FD">
      <w:pPr>
        <w:jc w:val="right"/>
        <w:rPr>
          <w:rFonts w:ascii="Arial" w:hAnsi="Arial" w:cs="Arial"/>
        </w:rPr>
      </w:pPr>
      <w:r w:rsidRPr="008724FD">
        <w:rPr>
          <w:rFonts w:ascii="Arial" w:hAnsi="Arial" w:cs="Arial"/>
        </w:rPr>
        <w:t xml:space="preserve">Planned </w:t>
      </w:r>
      <w:r w:rsidR="00292927" w:rsidRPr="008724FD">
        <w:rPr>
          <w:rFonts w:ascii="Arial" w:hAnsi="Arial" w:cs="Arial"/>
        </w:rPr>
        <w:t>[Version 1.9.4]</w:t>
      </w:r>
    </w:p>
    <w:p w14:paraId="1AAC84D0" w14:textId="70D17F20" w:rsidR="008724FD" w:rsidRPr="004D5990" w:rsidRDefault="008724FD" w:rsidP="008724FD">
      <w:pPr>
        <w:jc w:val="right"/>
        <w:rPr>
          <w:rFonts w:ascii="Arial" w:hAnsi="Arial" w:cs="Arial"/>
          <w:sz w:val="18"/>
          <w:szCs w:val="18"/>
        </w:rPr>
      </w:pPr>
      <w:r w:rsidRPr="004D5990">
        <w:rPr>
          <w:rFonts w:ascii="Arial" w:hAnsi="Arial" w:cs="Arial"/>
          <w:sz w:val="18"/>
          <w:szCs w:val="18"/>
        </w:rPr>
        <w:fldChar w:fldCharType="begin"/>
      </w:r>
      <w:r w:rsidRPr="004D5990">
        <w:rPr>
          <w:rFonts w:ascii="Arial" w:hAnsi="Arial" w:cs="Arial"/>
          <w:sz w:val="18"/>
          <w:szCs w:val="18"/>
        </w:rPr>
        <w:instrText xml:space="preserve"> DATE \@ "dddd, MMMM d, yyyy" </w:instrText>
      </w:r>
      <w:r w:rsidRPr="004D5990">
        <w:rPr>
          <w:rFonts w:ascii="Arial" w:hAnsi="Arial" w:cs="Arial"/>
          <w:sz w:val="18"/>
          <w:szCs w:val="18"/>
        </w:rPr>
        <w:fldChar w:fldCharType="separate"/>
      </w:r>
      <w:r w:rsidR="001F58C9">
        <w:rPr>
          <w:rFonts w:ascii="Arial" w:hAnsi="Arial" w:cs="Arial"/>
          <w:noProof/>
          <w:sz w:val="18"/>
          <w:szCs w:val="18"/>
        </w:rPr>
        <w:t>Tuesday, August 16, 2022</w:t>
      </w:r>
      <w:r w:rsidRPr="004D5990">
        <w:rPr>
          <w:rFonts w:ascii="Arial" w:hAnsi="Arial" w:cs="Arial"/>
          <w:sz w:val="18"/>
          <w:szCs w:val="18"/>
        </w:rPr>
        <w:fldChar w:fldCharType="end"/>
      </w:r>
    </w:p>
    <w:p w14:paraId="063DDBED" w14:textId="0E2AD138" w:rsidR="00437A73" w:rsidRPr="008724FD" w:rsidRDefault="00437A73">
      <w:pPr>
        <w:rPr>
          <w:rFonts w:ascii="Arial" w:hAnsi="Arial" w:cs="Arial"/>
        </w:rPr>
      </w:pPr>
    </w:p>
    <w:p w14:paraId="6F7D22EB" w14:textId="77777777" w:rsidR="00292927" w:rsidRPr="008724FD" w:rsidRDefault="00292927">
      <w:pPr>
        <w:rPr>
          <w:rFonts w:ascii="Arial" w:hAnsi="Arial" w:cs="Arial"/>
        </w:rPr>
      </w:pPr>
    </w:p>
    <w:p w14:paraId="6BDA355A" w14:textId="77777777" w:rsidR="00292927" w:rsidRPr="008724FD" w:rsidRDefault="00292927">
      <w:pPr>
        <w:rPr>
          <w:rFonts w:ascii="Arial" w:hAnsi="Arial" w:cs="Arial"/>
        </w:rPr>
      </w:pPr>
    </w:p>
    <w:p w14:paraId="343517AE" w14:textId="77777777" w:rsidR="00292927" w:rsidRPr="008724FD" w:rsidRDefault="00292927">
      <w:pPr>
        <w:rPr>
          <w:rFonts w:ascii="Arial" w:hAnsi="Arial" w:cs="Arial"/>
        </w:rPr>
      </w:pPr>
    </w:p>
    <w:p w14:paraId="16A39C90" w14:textId="77777777" w:rsidR="00292927" w:rsidRPr="008724FD" w:rsidRDefault="00292927">
      <w:pPr>
        <w:rPr>
          <w:rFonts w:ascii="Arial" w:hAnsi="Arial" w:cs="Arial"/>
        </w:rPr>
      </w:pPr>
    </w:p>
    <w:p w14:paraId="04318262" w14:textId="77777777" w:rsidR="00292927" w:rsidRPr="008724FD" w:rsidRDefault="00292927">
      <w:pPr>
        <w:rPr>
          <w:rFonts w:ascii="Arial" w:hAnsi="Arial" w:cs="Arial"/>
        </w:rPr>
      </w:pPr>
    </w:p>
    <w:p w14:paraId="5A8DD9F0" w14:textId="77777777" w:rsidR="00292927" w:rsidRPr="008724FD" w:rsidRDefault="00292927">
      <w:pPr>
        <w:rPr>
          <w:rFonts w:ascii="Arial" w:hAnsi="Arial" w:cs="Arial"/>
        </w:rPr>
      </w:pPr>
    </w:p>
    <w:p w14:paraId="7458ACBB" w14:textId="77777777" w:rsidR="00292927" w:rsidRPr="008724FD" w:rsidRDefault="00292927">
      <w:pPr>
        <w:rPr>
          <w:rFonts w:ascii="Arial" w:hAnsi="Arial" w:cs="Arial"/>
        </w:rPr>
      </w:pPr>
    </w:p>
    <w:p w14:paraId="311FB101" w14:textId="77777777" w:rsidR="00292927" w:rsidRPr="008724FD" w:rsidRDefault="00292927">
      <w:pPr>
        <w:rPr>
          <w:rFonts w:ascii="Arial" w:hAnsi="Arial" w:cs="Arial"/>
        </w:rPr>
      </w:pPr>
    </w:p>
    <w:p w14:paraId="5EA82BC0" w14:textId="77777777" w:rsidR="00292927" w:rsidRPr="008724FD" w:rsidRDefault="00292927">
      <w:pPr>
        <w:rPr>
          <w:rFonts w:ascii="Arial" w:hAnsi="Arial" w:cs="Arial"/>
        </w:rPr>
      </w:pPr>
    </w:p>
    <w:p w14:paraId="35A218A8" w14:textId="77777777" w:rsidR="00292927" w:rsidRPr="008724FD" w:rsidRDefault="00292927">
      <w:pPr>
        <w:rPr>
          <w:rFonts w:ascii="Arial" w:hAnsi="Arial" w:cs="Arial"/>
        </w:rPr>
      </w:pPr>
    </w:p>
    <w:p w14:paraId="4D6EFC37" w14:textId="77777777" w:rsidR="00292927" w:rsidRPr="008724FD" w:rsidRDefault="00292927">
      <w:pPr>
        <w:rPr>
          <w:rFonts w:ascii="Arial" w:hAnsi="Arial" w:cs="Arial"/>
        </w:rPr>
      </w:pPr>
    </w:p>
    <w:p w14:paraId="56FBD818" w14:textId="77777777" w:rsidR="00292927" w:rsidRPr="008724FD" w:rsidRDefault="00292927">
      <w:pPr>
        <w:rPr>
          <w:rFonts w:ascii="Arial" w:hAnsi="Arial" w:cs="Arial"/>
        </w:rPr>
      </w:pPr>
    </w:p>
    <w:p w14:paraId="437B7EC7" w14:textId="77777777" w:rsidR="00292927" w:rsidRPr="008724FD" w:rsidRDefault="00292927">
      <w:pPr>
        <w:rPr>
          <w:rFonts w:ascii="Arial" w:hAnsi="Arial" w:cs="Arial"/>
        </w:rPr>
      </w:pPr>
    </w:p>
    <w:p w14:paraId="07D6104B" w14:textId="77777777" w:rsidR="008724FD" w:rsidRPr="008724FD" w:rsidRDefault="008724FD">
      <w:pPr>
        <w:rPr>
          <w:rFonts w:ascii="Arial" w:hAnsi="Arial" w:cs="Arial"/>
        </w:rPr>
      </w:pPr>
    </w:p>
    <w:p w14:paraId="76C38521" w14:textId="77777777" w:rsidR="008724FD" w:rsidRDefault="008724FD" w:rsidP="008724FD">
      <w:pPr>
        <w:jc w:val="center"/>
        <w:rPr>
          <w:rFonts w:ascii="Arial" w:hAnsi="Arial" w:cs="Arial"/>
          <w:b/>
          <w:bCs/>
        </w:rPr>
      </w:pPr>
    </w:p>
    <w:p w14:paraId="3DDCB358" w14:textId="316D1B00" w:rsidR="00437A73" w:rsidRPr="008724FD" w:rsidRDefault="008724FD" w:rsidP="008724FD">
      <w:pPr>
        <w:jc w:val="center"/>
        <w:rPr>
          <w:rFonts w:ascii="Arial" w:hAnsi="Arial" w:cs="Arial"/>
        </w:rPr>
      </w:pPr>
      <w:r>
        <w:rPr>
          <w:rFonts w:ascii="Arial" w:hAnsi="Arial" w:cs="Arial"/>
          <w:b/>
          <w:bCs/>
          <w:noProof/>
          <w:lang w:val="en-IN" w:eastAsia="en-IN"/>
        </w:rPr>
        <w:lastRenderedPageBreak/>
        <w:drawing>
          <wp:inline distT="0" distB="0" distL="0" distR="0" wp14:anchorId="41B1A624" wp14:editId="618390CE">
            <wp:extent cx="181275" cy="181275"/>
            <wp:effectExtent l="0" t="0" r="9525" b="9525"/>
            <wp:docPr id="6" name="Graphic 6" descr="Ladybu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Ladybug with solid fill"/>
                    <pic:cNvPicPr/>
                  </pic:nvPicPr>
                  <pic:blipFill>
                    <a:blip r:embed="rId6"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7"/>
                        </a:ext>
                      </a:extLst>
                    </a:blip>
                    <a:stretch>
                      <a:fillRect/>
                    </a:stretch>
                  </pic:blipFill>
                  <pic:spPr>
                    <a:xfrm>
                      <a:off x="0" y="0"/>
                      <a:ext cx="196668" cy="196668"/>
                    </a:xfrm>
                    <a:prstGeom prst="rect">
                      <a:avLst/>
                    </a:prstGeom>
                  </pic:spPr>
                </pic:pic>
              </a:graphicData>
            </a:graphic>
          </wp:inline>
        </w:drawing>
      </w:r>
      <w:r w:rsidR="00437A73" w:rsidRPr="008724FD">
        <w:rPr>
          <w:rFonts w:ascii="Arial" w:hAnsi="Arial" w:cs="Arial"/>
          <w:b/>
          <w:bCs/>
        </w:rPr>
        <w:t>Bug:</w:t>
      </w:r>
      <w:r w:rsidR="00437A73" w:rsidRPr="008724FD">
        <w:rPr>
          <w:rFonts w:ascii="Arial" w:hAnsi="Arial" w:cs="Arial"/>
        </w:rPr>
        <w:t xml:space="preserve"> </w:t>
      </w:r>
      <w:hyperlink r:id="rId8" w:history="1">
        <w:r w:rsidR="00437A73" w:rsidRPr="008724FD">
          <w:rPr>
            <w:rStyle w:val="Hyperlink"/>
            <w:rFonts w:ascii="Arial" w:hAnsi="Arial" w:cs="Arial"/>
          </w:rPr>
          <w:t>ERP-1703</w:t>
        </w:r>
      </w:hyperlink>
    </w:p>
    <w:p w14:paraId="5379EC05" w14:textId="39D411EE" w:rsidR="00437A73" w:rsidRPr="008724FD" w:rsidRDefault="00437A73" w:rsidP="008724FD">
      <w:pPr>
        <w:jc w:val="center"/>
        <w:rPr>
          <w:rFonts w:ascii="Arial" w:hAnsi="Arial" w:cs="Arial"/>
        </w:rPr>
      </w:pPr>
      <w:r w:rsidRPr="008724FD">
        <w:rPr>
          <w:rFonts w:ascii="Arial" w:hAnsi="Arial" w:cs="Arial"/>
          <w:b/>
          <w:bCs/>
        </w:rPr>
        <w:t>REPAY Version:</w:t>
      </w:r>
      <w:r w:rsidRPr="008724FD">
        <w:rPr>
          <w:rFonts w:ascii="Arial" w:hAnsi="Arial" w:cs="Arial"/>
        </w:rPr>
        <w:t xml:space="preserve"> 1.9.3:</w:t>
      </w:r>
    </w:p>
    <w:p w14:paraId="216982A6" w14:textId="087380D2" w:rsidR="00437A73" w:rsidRDefault="00437A73" w:rsidP="00437A73">
      <w:pPr>
        <w:pStyle w:val="NormalWeb"/>
        <w:rPr>
          <w:rFonts w:ascii="Arial" w:hAnsi="Arial" w:cs="Arial"/>
          <w:sz w:val="22"/>
          <w:szCs w:val="22"/>
        </w:rPr>
      </w:pPr>
      <w:r w:rsidRPr="008724FD">
        <w:rPr>
          <w:rFonts w:ascii="Arial" w:hAnsi="Arial" w:cs="Arial"/>
          <w:b/>
          <w:bCs/>
          <w:sz w:val="22"/>
          <w:szCs w:val="22"/>
        </w:rPr>
        <w:t>Current Functionality:</w:t>
      </w:r>
      <w:r w:rsidRPr="008724FD">
        <w:rPr>
          <w:rFonts w:ascii="Arial" w:hAnsi="Arial" w:cs="Arial"/>
          <w:sz w:val="22"/>
          <w:szCs w:val="22"/>
        </w:rPr>
        <w:t xml:space="preserve"> </w:t>
      </w:r>
      <w:r w:rsidRPr="001F58C9">
        <w:rPr>
          <w:rFonts w:ascii="Arial" w:hAnsi="Arial" w:cs="Arial"/>
          <w:sz w:val="22"/>
          <w:szCs w:val="22"/>
          <w:highlight w:val="yellow"/>
        </w:rPr>
        <w:t xml:space="preserve">Client is unable to apply non-cc payment methods (cc, check) to </w:t>
      </w:r>
      <w:r w:rsidR="000C6F3A" w:rsidRPr="001F58C9">
        <w:rPr>
          <w:rFonts w:ascii="Arial" w:hAnsi="Arial" w:cs="Arial"/>
          <w:sz w:val="22"/>
          <w:szCs w:val="22"/>
          <w:highlight w:val="yellow"/>
        </w:rPr>
        <w:t>I</w:t>
      </w:r>
      <w:r w:rsidRPr="001F58C9">
        <w:rPr>
          <w:rFonts w:ascii="Arial" w:hAnsi="Arial" w:cs="Arial"/>
          <w:sz w:val="22"/>
          <w:szCs w:val="22"/>
          <w:highlight w:val="yellow"/>
        </w:rPr>
        <w:t xml:space="preserve">ncoming </w:t>
      </w:r>
      <w:r w:rsidR="000C6F3A" w:rsidRPr="001F58C9">
        <w:rPr>
          <w:rFonts w:ascii="Arial" w:hAnsi="Arial" w:cs="Arial"/>
          <w:sz w:val="22"/>
          <w:szCs w:val="22"/>
          <w:highlight w:val="yellow"/>
        </w:rPr>
        <w:t>P</w:t>
      </w:r>
      <w:r w:rsidRPr="001F58C9">
        <w:rPr>
          <w:rFonts w:ascii="Arial" w:hAnsi="Arial" w:cs="Arial"/>
          <w:sz w:val="22"/>
          <w:szCs w:val="22"/>
          <w:highlight w:val="yellow"/>
        </w:rPr>
        <w:t>ayments. "</w:t>
      </w:r>
      <w:r w:rsidR="000C6F3A" w:rsidRPr="001F58C9">
        <w:rPr>
          <w:rFonts w:ascii="Arial" w:hAnsi="Arial" w:cs="Arial"/>
          <w:sz w:val="22"/>
          <w:szCs w:val="22"/>
          <w:highlight w:val="yellow"/>
        </w:rPr>
        <w:t>P</w:t>
      </w:r>
      <w:r w:rsidRPr="001F58C9">
        <w:rPr>
          <w:rFonts w:ascii="Arial" w:hAnsi="Arial" w:cs="Arial"/>
          <w:sz w:val="22"/>
          <w:szCs w:val="22"/>
          <w:highlight w:val="yellow"/>
        </w:rPr>
        <w:t xml:space="preserve">ayment </w:t>
      </w:r>
      <w:r w:rsidR="000C6F3A" w:rsidRPr="001F58C9">
        <w:rPr>
          <w:rFonts w:ascii="Arial" w:hAnsi="Arial" w:cs="Arial"/>
          <w:sz w:val="22"/>
          <w:szCs w:val="22"/>
          <w:highlight w:val="yellow"/>
        </w:rPr>
        <w:t>ID</w:t>
      </w:r>
      <w:r w:rsidRPr="001F58C9">
        <w:rPr>
          <w:rFonts w:ascii="Arial" w:hAnsi="Arial" w:cs="Arial"/>
          <w:sz w:val="22"/>
          <w:szCs w:val="22"/>
          <w:highlight w:val="yellow"/>
        </w:rPr>
        <w:t xml:space="preserve"> is empty". The payment ID should not be needed if the client attempt</w:t>
      </w:r>
      <w:r w:rsidR="000C6F3A" w:rsidRPr="001F58C9">
        <w:rPr>
          <w:rFonts w:ascii="Arial" w:hAnsi="Arial" w:cs="Arial"/>
          <w:sz w:val="22"/>
          <w:szCs w:val="22"/>
          <w:highlight w:val="yellow"/>
        </w:rPr>
        <w:t>s</w:t>
      </w:r>
      <w:r w:rsidRPr="001F58C9">
        <w:rPr>
          <w:rFonts w:ascii="Arial" w:hAnsi="Arial" w:cs="Arial"/>
          <w:sz w:val="22"/>
          <w:szCs w:val="22"/>
          <w:highlight w:val="yellow"/>
        </w:rPr>
        <w:t xml:space="preserve"> to apply payments that are check or other payment types that are not REPAY credit cards or ACH.</w:t>
      </w:r>
      <w:r w:rsidR="000C6F3A" w:rsidRPr="001F58C9">
        <w:rPr>
          <w:rFonts w:ascii="Arial" w:hAnsi="Arial" w:cs="Arial"/>
          <w:sz w:val="22"/>
          <w:szCs w:val="22"/>
          <w:highlight w:val="yellow"/>
        </w:rPr>
        <w:t xml:space="preserve"> When a user is presented with the Proceed Option and selects YES no incoming payment is created and is stuck in a loop requiring a Payment ID</w:t>
      </w:r>
      <w:r w:rsidR="000C6F3A">
        <w:rPr>
          <w:rFonts w:ascii="Arial" w:hAnsi="Arial" w:cs="Arial"/>
          <w:sz w:val="22"/>
          <w:szCs w:val="22"/>
        </w:rPr>
        <w:t>.</w:t>
      </w:r>
    </w:p>
    <w:p w14:paraId="0385A1EE" w14:textId="2E2BC663" w:rsidR="00622D56" w:rsidRDefault="00622D56" w:rsidP="00622D56">
      <w:pPr>
        <w:pStyle w:val="NormalWeb"/>
        <w:jc w:val="center"/>
        <w:rPr>
          <w:rFonts w:ascii="Arial" w:hAnsi="Arial" w:cs="Arial"/>
          <w:sz w:val="22"/>
          <w:szCs w:val="22"/>
        </w:rPr>
      </w:pPr>
      <w:r w:rsidRPr="00622D56">
        <w:rPr>
          <w:rFonts w:ascii="Arial" w:hAnsi="Arial" w:cs="Arial"/>
          <w:noProof/>
          <w:sz w:val="22"/>
          <w:szCs w:val="22"/>
          <w:lang w:val="en-IN" w:eastAsia="en-IN"/>
        </w:rPr>
        <w:drawing>
          <wp:inline distT="0" distB="0" distL="0" distR="0" wp14:anchorId="60668B25" wp14:editId="646473CF">
            <wp:extent cx="2781837" cy="2147006"/>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8189" cy="2159627"/>
                    </a:xfrm>
                    <a:prstGeom prst="rect">
                      <a:avLst/>
                    </a:prstGeom>
                  </pic:spPr>
                </pic:pic>
              </a:graphicData>
            </a:graphic>
          </wp:inline>
        </w:drawing>
      </w:r>
    </w:p>
    <w:p w14:paraId="6EE00CD3" w14:textId="77777777" w:rsidR="00622D56" w:rsidRPr="008724FD" w:rsidRDefault="00622D56" w:rsidP="00437A73">
      <w:pPr>
        <w:pStyle w:val="NormalWeb"/>
        <w:rPr>
          <w:rFonts w:ascii="Arial" w:hAnsi="Arial" w:cs="Arial"/>
          <w:sz w:val="22"/>
          <w:szCs w:val="22"/>
        </w:rPr>
      </w:pPr>
    </w:p>
    <w:p w14:paraId="3208DD0F" w14:textId="23ECAD65" w:rsidR="00437A73" w:rsidRPr="008724FD" w:rsidRDefault="00437A73" w:rsidP="00437A73">
      <w:pPr>
        <w:pStyle w:val="NormalWeb"/>
        <w:rPr>
          <w:rFonts w:ascii="Arial" w:hAnsi="Arial" w:cs="Arial"/>
          <w:sz w:val="22"/>
          <w:szCs w:val="22"/>
        </w:rPr>
      </w:pPr>
      <w:r w:rsidRPr="008724FD">
        <w:rPr>
          <w:rFonts w:ascii="Arial" w:hAnsi="Arial" w:cs="Arial"/>
          <w:b/>
          <w:bCs/>
          <w:sz w:val="22"/>
          <w:szCs w:val="22"/>
        </w:rPr>
        <w:t xml:space="preserve">Video: </w:t>
      </w:r>
      <w:hyperlink r:id="rId10" w:history="1">
        <w:r w:rsidRPr="008724FD">
          <w:rPr>
            <w:rStyle w:val="Hyperlink"/>
            <w:rFonts w:ascii="Arial" w:hAnsi="Arial" w:cs="Arial"/>
            <w:sz w:val="22"/>
            <w:szCs w:val="22"/>
          </w:rPr>
          <w:t>https://service.ringcentral.com/rec/play/4R0GwhKsGp9gJjkH1BWK_ocOT1iVBcjCHuDSQOzF86A0dg9Dipq7zWRdHAP3z6ujOjda5DQFrHLrgzO3</w:t>
        </w:r>
      </w:hyperlink>
      <w:r w:rsidRPr="008724FD">
        <w:rPr>
          <w:rFonts w:ascii="Arial" w:hAnsi="Arial" w:cs="Arial"/>
          <w:sz w:val="22"/>
          <w:szCs w:val="22"/>
        </w:rPr>
        <w:br/>
        <w:t xml:space="preserve">(Access Password: </w:t>
      </w:r>
      <w:proofErr w:type="spellStart"/>
      <w:r w:rsidRPr="008724FD">
        <w:rPr>
          <w:rFonts w:ascii="Arial" w:hAnsi="Arial" w:cs="Arial"/>
          <w:sz w:val="22"/>
          <w:szCs w:val="22"/>
        </w:rPr>
        <w:t>i$mMf</w:t>
      </w:r>
      <w:proofErr w:type="spellEnd"/>
      <w:r w:rsidRPr="008724FD">
        <w:rPr>
          <w:rFonts w:ascii="Arial" w:hAnsi="Arial" w:cs="Arial"/>
          <w:sz w:val="22"/>
          <w:szCs w:val="22"/>
        </w:rPr>
        <w:t xml:space="preserve">=a7) </w:t>
      </w:r>
    </w:p>
    <w:p w14:paraId="05B536FC" w14:textId="48CB7FBF" w:rsidR="000C6F3A" w:rsidRPr="008724FD" w:rsidRDefault="00437A73" w:rsidP="00437A73">
      <w:pPr>
        <w:pStyle w:val="NormalWeb"/>
        <w:rPr>
          <w:rFonts w:ascii="Arial" w:hAnsi="Arial" w:cs="Arial"/>
          <w:sz w:val="22"/>
          <w:szCs w:val="22"/>
        </w:rPr>
      </w:pPr>
      <w:r w:rsidRPr="008724FD">
        <w:rPr>
          <w:rFonts w:ascii="Arial" w:hAnsi="Arial" w:cs="Arial"/>
          <w:b/>
          <w:bCs/>
          <w:sz w:val="22"/>
          <w:szCs w:val="22"/>
        </w:rPr>
        <w:t>Story:</w:t>
      </w:r>
      <w:r w:rsidRPr="008724FD">
        <w:rPr>
          <w:rFonts w:ascii="Arial" w:hAnsi="Arial" w:cs="Arial"/>
          <w:sz w:val="22"/>
          <w:szCs w:val="22"/>
        </w:rPr>
        <w:t xml:space="preserve"> As a</w:t>
      </w:r>
      <w:r w:rsidR="000C6F3A">
        <w:rPr>
          <w:rFonts w:ascii="Arial" w:hAnsi="Arial" w:cs="Arial"/>
          <w:sz w:val="22"/>
          <w:szCs w:val="22"/>
        </w:rPr>
        <w:t>n</w:t>
      </w:r>
      <w:r w:rsidRPr="008724FD">
        <w:rPr>
          <w:rFonts w:ascii="Arial" w:hAnsi="Arial" w:cs="Arial"/>
          <w:sz w:val="22"/>
          <w:szCs w:val="22"/>
        </w:rPr>
        <w:t xml:space="preserve"> SAP B1 user I need to be able to apply non-cc payments on the incoming payments screens so that I can close invoices. </w:t>
      </w:r>
    </w:p>
    <w:p w14:paraId="54D998DE" w14:textId="09C3AF1E" w:rsidR="00437A73" w:rsidRPr="008724FD" w:rsidRDefault="00437A73" w:rsidP="00437A73">
      <w:pPr>
        <w:pStyle w:val="NormalWeb"/>
        <w:rPr>
          <w:rFonts w:ascii="Arial" w:hAnsi="Arial" w:cs="Arial"/>
          <w:b/>
          <w:bCs/>
          <w:sz w:val="22"/>
          <w:szCs w:val="22"/>
        </w:rPr>
      </w:pPr>
      <w:r w:rsidRPr="008724FD">
        <w:rPr>
          <w:rFonts w:ascii="Arial" w:hAnsi="Arial" w:cs="Arial"/>
          <w:b/>
          <w:bCs/>
          <w:sz w:val="22"/>
          <w:szCs w:val="22"/>
        </w:rPr>
        <w:t xml:space="preserve">Acceptance Critieria: </w:t>
      </w:r>
    </w:p>
    <w:p w14:paraId="374A4EB4" w14:textId="77777777" w:rsidR="000C6F3A" w:rsidRDefault="00437A73" w:rsidP="00437A73">
      <w:pPr>
        <w:pStyle w:val="NormalWeb"/>
        <w:numPr>
          <w:ilvl w:val="0"/>
          <w:numId w:val="1"/>
        </w:numPr>
        <w:rPr>
          <w:rFonts w:ascii="Arial" w:hAnsi="Arial" w:cs="Arial"/>
          <w:sz w:val="22"/>
          <w:szCs w:val="22"/>
        </w:rPr>
      </w:pPr>
      <w:r w:rsidRPr="008724FD">
        <w:rPr>
          <w:rFonts w:ascii="Arial" w:hAnsi="Arial" w:cs="Arial"/>
          <w:sz w:val="22"/>
          <w:szCs w:val="22"/>
        </w:rPr>
        <w:t>I am required to a have a payment ID when using REPAY as a payment option.</w:t>
      </w:r>
    </w:p>
    <w:p w14:paraId="3321C2C1" w14:textId="49792D4B" w:rsidR="00437A73" w:rsidRPr="008724FD" w:rsidRDefault="000C6F3A" w:rsidP="00437A73">
      <w:pPr>
        <w:pStyle w:val="NormalWeb"/>
        <w:numPr>
          <w:ilvl w:val="0"/>
          <w:numId w:val="1"/>
        </w:numPr>
        <w:rPr>
          <w:rFonts w:ascii="Arial" w:hAnsi="Arial" w:cs="Arial"/>
          <w:sz w:val="22"/>
          <w:szCs w:val="22"/>
        </w:rPr>
      </w:pPr>
      <w:r>
        <w:rPr>
          <w:rFonts w:ascii="Arial" w:hAnsi="Arial" w:cs="Arial"/>
          <w:sz w:val="22"/>
          <w:szCs w:val="22"/>
        </w:rPr>
        <w:t>Selecting YES to proceed results in normal SAP B1 Operations</w:t>
      </w:r>
      <w:r w:rsidR="00437A73" w:rsidRPr="008724FD">
        <w:rPr>
          <w:rFonts w:ascii="Arial" w:hAnsi="Arial" w:cs="Arial"/>
          <w:sz w:val="22"/>
          <w:szCs w:val="22"/>
        </w:rPr>
        <w:t xml:space="preserve"> </w:t>
      </w:r>
    </w:p>
    <w:p w14:paraId="06075727" w14:textId="330D0CE6" w:rsidR="00437A73" w:rsidRPr="008724FD" w:rsidRDefault="005573B5" w:rsidP="00437A73">
      <w:pPr>
        <w:pStyle w:val="NormalWeb"/>
        <w:numPr>
          <w:ilvl w:val="0"/>
          <w:numId w:val="1"/>
        </w:numPr>
        <w:rPr>
          <w:rFonts w:ascii="Arial" w:hAnsi="Arial" w:cs="Arial"/>
          <w:sz w:val="22"/>
          <w:szCs w:val="22"/>
        </w:rPr>
      </w:pPr>
      <w:r>
        <w:rPr>
          <w:rFonts w:ascii="Arial" w:hAnsi="Arial" w:cs="Arial"/>
          <w:sz w:val="22"/>
          <w:szCs w:val="22"/>
        </w:rPr>
        <w:t xml:space="preserve"> </w:t>
      </w:r>
      <w:r w:rsidR="00437A73" w:rsidRPr="008724FD">
        <w:rPr>
          <w:rFonts w:ascii="Arial" w:hAnsi="Arial" w:cs="Arial"/>
          <w:sz w:val="22"/>
          <w:szCs w:val="22"/>
        </w:rPr>
        <w:t>I am NOT required to have a payment ID when not using a REPAY payment option</w:t>
      </w:r>
    </w:p>
    <w:p w14:paraId="6F7C59D1" w14:textId="6D6A94D9" w:rsidR="00437A73" w:rsidRPr="008724FD" w:rsidRDefault="00437A73" w:rsidP="00437A73">
      <w:pPr>
        <w:pStyle w:val="NormalWeb"/>
        <w:numPr>
          <w:ilvl w:val="0"/>
          <w:numId w:val="1"/>
        </w:numPr>
        <w:rPr>
          <w:rFonts w:ascii="Arial" w:hAnsi="Arial" w:cs="Arial"/>
          <w:sz w:val="22"/>
          <w:szCs w:val="22"/>
        </w:rPr>
      </w:pPr>
      <w:r w:rsidRPr="008724FD">
        <w:rPr>
          <w:rFonts w:ascii="Arial" w:hAnsi="Arial" w:cs="Arial"/>
          <w:sz w:val="22"/>
          <w:szCs w:val="22"/>
        </w:rPr>
        <w:t xml:space="preserve">If using REPAY on the incoming payments </w:t>
      </w:r>
      <w:r w:rsidR="000B3567" w:rsidRPr="008724FD">
        <w:rPr>
          <w:rFonts w:ascii="Arial" w:hAnsi="Arial" w:cs="Arial"/>
          <w:sz w:val="22"/>
          <w:szCs w:val="22"/>
        </w:rPr>
        <w:t>screen,</w:t>
      </w:r>
      <w:r w:rsidRPr="008724FD">
        <w:rPr>
          <w:rFonts w:ascii="Arial" w:hAnsi="Arial" w:cs="Arial"/>
          <w:sz w:val="22"/>
          <w:szCs w:val="22"/>
        </w:rPr>
        <w:t xml:space="preserve"> I should get approval and declined responses as we do today. </w:t>
      </w:r>
    </w:p>
    <w:p w14:paraId="3F8C41B9" w14:textId="37ADAC88" w:rsidR="00437A73" w:rsidRDefault="00437A73">
      <w:pPr>
        <w:rPr>
          <w:rFonts w:ascii="Arial" w:hAnsi="Arial" w:cs="Arial"/>
        </w:rPr>
      </w:pPr>
    </w:p>
    <w:p w14:paraId="1CC0A02B" w14:textId="24CD6565" w:rsidR="00CA331B" w:rsidRDefault="00CA331B">
      <w:pPr>
        <w:rPr>
          <w:rFonts w:ascii="Arial" w:hAnsi="Arial" w:cs="Arial"/>
        </w:rPr>
      </w:pPr>
    </w:p>
    <w:p w14:paraId="76B78A03" w14:textId="09A8E29B" w:rsidR="00CA331B" w:rsidRDefault="00CA331B">
      <w:pPr>
        <w:rPr>
          <w:rFonts w:ascii="Arial" w:hAnsi="Arial" w:cs="Arial"/>
        </w:rPr>
      </w:pPr>
    </w:p>
    <w:p w14:paraId="1941247C" w14:textId="77777777" w:rsidR="00CA331B" w:rsidRPr="008724FD" w:rsidRDefault="00CA331B">
      <w:pPr>
        <w:rPr>
          <w:rFonts w:ascii="Arial" w:hAnsi="Arial" w:cs="Arial"/>
        </w:rPr>
      </w:pPr>
    </w:p>
    <w:p w14:paraId="0F6A9C0A" w14:textId="2B6135F7" w:rsidR="00437A73" w:rsidRPr="008724FD" w:rsidRDefault="00437A73" w:rsidP="008724FD">
      <w:pPr>
        <w:pStyle w:val="ListParagraph"/>
        <w:numPr>
          <w:ilvl w:val="0"/>
          <w:numId w:val="11"/>
        </w:numPr>
        <w:jc w:val="center"/>
        <w:rPr>
          <w:rFonts w:ascii="Arial" w:hAnsi="Arial" w:cs="Arial"/>
        </w:rPr>
      </w:pPr>
      <w:r w:rsidRPr="008724FD">
        <w:rPr>
          <w:rFonts w:ascii="Arial" w:hAnsi="Arial" w:cs="Arial"/>
          <w:b/>
          <w:bCs/>
        </w:rPr>
        <w:lastRenderedPageBreak/>
        <w:t xml:space="preserve">Bug: </w:t>
      </w:r>
      <w:hyperlink r:id="rId11" w:history="1">
        <w:r w:rsidRPr="008724FD">
          <w:rPr>
            <w:rStyle w:val="Hyperlink"/>
            <w:rFonts w:ascii="Arial" w:hAnsi="Arial" w:cs="Arial"/>
          </w:rPr>
          <w:t>ERP-1704</w:t>
        </w:r>
      </w:hyperlink>
    </w:p>
    <w:p w14:paraId="7A80F106" w14:textId="195EFF58" w:rsidR="00437A73" w:rsidRPr="008724FD" w:rsidRDefault="00437A73" w:rsidP="00292927">
      <w:pPr>
        <w:jc w:val="center"/>
        <w:rPr>
          <w:rFonts w:ascii="Arial" w:hAnsi="Arial" w:cs="Arial"/>
          <w:b/>
          <w:bCs/>
        </w:rPr>
      </w:pPr>
      <w:r w:rsidRPr="008724FD">
        <w:rPr>
          <w:rFonts w:ascii="Arial" w:hAnsi="Arial" w:cs="Arial"/>
          <w:b/>
          <w:bCs/>
        </w:rPr>
        <w:t>REPAY Version 1.9.3</w:t>
      </w:r>
    </w:p>
    <w:p w14:paraId="3DFCF8B2" w14:textId="7D0289EA" w:rsidR="00437A73" w:rsidRPr="008724FD" w:rsidRDefault="00437A73" w:rsidP="00437A73">
      <w:pPr>
        <w:pStyle w:val="NormalWeb"/>
        <w:rPr>
          <w:rFonts w:ascii="Arial" w:hAnsi="Arial" w:cs="Arial"/>
          <w:sz w:val="22"/>
          <w:szCs w:val="22"/>
        </w:rPr>
      </w:pPr>
      <w:r w:rsidRPr="008724FD">
        <w:rPr>
          <w:rFonts w:ascii="Arial" w:hAnsi="Arial" w:cs="Arial"/>
          <w:b/>
          <w:bCs/>
          <w:sz w:val="22"/>
          <w:szCs w:val="22"/>
        </w:rPr>
        <w:t>Current Functionality:</w:t>
      </w:r>
      <w:r w:rsidRPr="008724FD">
        <w:rPr>
          <w:rFonts w:ascii="Arial" w:hAnsi="Arial" w:cs="Arial"/>
          <w:sz w:val="22"/>
          <w:szCs w:val="22"/>
        </w:rPr>
        <w:t xml:space="preserve"> </w:t>
      </w:r>
      <w:r w:rsidR="00026B93">
        <w:rPr>
          <w:rFonts w:ascii="Arial" w:hAnsi="Arial" w:cs="Arial"/>
          <w:sz w:val="22"/>
          <w:szCs w:val="22"/>
        </w:rPr>
        <w:t>Client</w:t>
      </w:r>
      <w:r w:rsidRPr="008724FD">
        <w:rPr>
          <w:rFonts w:ascii="Arial" w:hAnsi="Arial" w:cs="Arial"/>
          <w:sz w:val="22"/>
          <w:szCs w:val="22"/>
        </w:rPr>
        <w:t xml:space="preserve"> is unable to apply both account credits and invoices with balances due to incoming payments. Error seems to indicate the remaining balance due from the customer ($132.12) is </w:t>
      </w:r>
      <w:r w:rsidR="00026B93">
        <w:rPr>
          <w:rFonts w:ascii="Arial" w:hAnsi="Arial" w:cs="Arial"/>
          <w:sz w:val="22"/>
          <w:szCs w:val="22"/>
        </w:rPr>
        <w:t xml:space="preserve">an </w:t>
      </w:r>
      <w:r w:rsidRPr="008724FD">
        <w:rPr>
          <w:rFonts w:ascii="Arial" w:hAnsi="Arial" w:cs="Arial"/>
          <w:sz w:val="22"/>
          <w:szCs w:val="22"/>
        </w:rPr>
        <w:t>additional credit to account.</w:t>
      </w:r>
    </w:p>
    <w:p w14:paraId="27DC770C" w14:textId="451E1ECD" w:rsidR="00437A73" w:rsidRPr="008724FD" w:rsidRDefault="00437A73" w:rsidP="00437A73">
      <w:pPr>
        <w:pStyle w:val="NormalWeb"/>
        <w:rPr>
          <w:rFonts w:ascii="Arial" w:hAnsi="Arial" w:cs="Arial"/>
          <w:b/>
          <w:bCs/>
          <w:sz w:val="22"/>
          <w:szCs w:val="22"/>
        </w:rPr>
      </w:pPr>
      <w:r w:rsidRPr="008724FD">
        <w:rPr>
          <w:rFonts w:ascii="Arial" w:hAnsi="Arial" w:cs="Arial"/>
          <w:b/>
          <w:bCs/>
          <w:sz w:val="22"/>
          <w:szCs w:val="22"/>
        </w:rPr>
        <w:t>Recreation Steps:</w:t>
      </w:r>
    </w:p>
    <w:p w14:paraId="4D663786" w14:textId="005680C6" w:rsidR="00437A73" w:rsidRDefault="00437A73" w:rsidP="008724FD">
      <w:pPr>
        <w:pStyle w:val="NormalWeb"/>
        <w:numPr>
          <w:ilvl w:val="0"/>
          <w:numId w:val="10"/>
        </w:numPr>
        <w:rPr>
          <w:rFonts w:ascii="Arial" w:hAnsi="Arial" w:cs="Arial"/>
          <w:sz w:val="22"/>
          <w:szCs w:val="22"/>
        </w:rPr>
      </w:pPr>
      <w:r w:rsidRPr="008724FD">
        <w:rPr>
          <w:rFonts w:ascii="Arial" w:hAnsi="Arial" w:cs="Arial"/>
          <w:sz w:val="22"/>
          <w:szCs w:val="22"/>
        </w:rPr>
        <w:t xml:space="preserve">Create an </w:t>
      </w:r>
      <w:r w:rsidR="008724FD" w:rsidRPr="008724FD">
        <w:rPr>
          <w:rFonts w:ascii="Arial" w:hAnsi="Arial" w:cs="Arial"/>
          <w:sz w:val="22"/>
          <w:szCs w:val="22"/>
        </w:rPr>
        <w:t>incoming payment</w:t>
      </w:r>
      <w:r w:rsidRPr="008724FD">
        <w:rPr>
          <w:rFonts w:ascii="Arial" w:hAnsi="Arial" w:cs="Arial"/>
          <w:sz w:val="22"/>
          <w:szCs w:val="22"/>
        </w:rPr>
        <w:t xml:space="preserve"> with both credits and invoices. </w:t>
      </w:r>
    </w:p>
    <w:p w14:paraId="663E90D9" w14:textId="77777777" w:rsidR="000B3567" w:rsidRPr="008724FD" w:rsidRDefault="000B3567" w:rsidP="000B3567">
      <w:pPr>
        <w:pStyle w:val="NormalWeb"/>
        <w:rPr>
          <w:rFonts w:ascii="Arial" w:hAnsi="Arial" w:cs="Arial"/>
          <w:sz w:val="22"/>
          <w:szCs w:val="22"/>
        </w:rPr>
      </w:pPr>
      <w:r w:rsidRPr="008724FD">
        <w:rPr>
          <w:rFonts w:ascii="Arial" w:hAnsi="Arial" w:cs="Arial"/>
          <w:b/>
          <w:bCs/>
          <w:sz w:val="22"/>
          <w:szCs w:val="22"/>
        </w:rPr>
        <w:t xml:space="preserve">Video: </w:t>
      </w:r>
      <w:hyperlink r:id="rId12" w:history="1">
        <w:r w:rsidRPr="008724FD">
          <w:rPr>
            <w:rStyle w:val="Hyperlink"/>
            <w:rFonts w:ascii="Arial" w:hAnsi="Arial" w:cs="Arial"/>
            <w:sz w:val="22"/>
            <w:szCs w:val="22"/>
          </w:rPr>
          <w:t>https://service.ringcentral.com/rec/play/4R0GwhKsGp9gJjkH1BWK_ocOT1iVBcjCHuDSQOzF86A0dg9Dipq7zWRdHAP3z6ujOjda5DQFrHLrgzO3</w:t>
        </w:r>
      </w:hyperlink>
      <w:r w:rsidRPr="008724FD">
        <w:rPr>
          <w:rFonts w:ascii="Arial" w:hAnsi="Arial" w:cs="Arial"/>
          <w:sz w:val="22"/>
          <w:szCs w:val="22"/>
        </w:rPr>
        <w:br/>
        <w:t xml:space="preserve">(Access Password: </w:t>
      </w:r>
      <w:proofErr w:type="spellStart"/>
      <w:r w:rsidRPr="008724FD">
        <w:rPr>
          <w:rFonts w:ascii="Arial" w:hAnsi="Arial" w:cs="Arial"/>
          <w:sz w:val="22"/>
          <w:szCs w:val="22"/>
        </w:rPr>
        <w:t>i$mMf</w:t>
      </w:r>
      <w:proofErr w:type="spellEnd"/>
      <w:r w:rsidRPr="008724FD">
        <w:rPr>
          <w:rFonts w:ascii="Arial" w:hAnsi="Arial" w:cs="Arial"/>
          <w:sz w:val="22"/>
          <w:szCs w:val="22"/>
        </w:rPr>
        <w:t xml:space="preserve">=a7) </w:t>
      </w:r>
    </w:p>
    <w:p w14:paraId="2726A774" w14:textId="3F571FB2" w:rsidR="00437A73" w:rsidRPr="008724FD" w:rsidRDefault="00437A73" w:rsidP="00437A73">
      <w:pPr>
        <w:pStyle w:val="NormalWeb"/>
        <w:rPr>
          <w:rFonts w:ascii="Arial" w:hAnsi="Arial" w:cs="Arial"/>
          <w:b/>
          <w:bCs/>
          <w:sz w:val="22"/>
          <w:szCs w:val="22"/>
        </w:rPr>
      </w:pPr>
      <w:r w:rsidRPr="008724FD">
        <w:rPr>
          <w:rFonts w:ascii="Arial" w:hAnsi="Arial" w:cs="Arial"/>
          <w:b/>
          <w:bCs/>
          <w:sz w:val="22"/>
          <w:szCs w:val="22"/>
        </w:rPr>
        <w:t xml:space="preserve">Acceptance Critieria: </w:t>
      </w:r>
    </w:p>
    <w:p w14:paraId="0C67C649" w14:textId="7288FD8D" w:rsidR="00437A73" w:rsidRPr="008724FD" w:rsidRDefault="00437A73" w:rsidP="00437A73">
      <w:pPr>
        <w:pStyle w:val="NormalWeb"/>
        <w:numPr>
          <w:ilvl w:val="0"/>
          <w:numId w:val="2"/>
        </w:numPr>
        <w:rPr>
          <w:rFonts w:ascii="Arial" w:hAnsi="Arial" w:cs="Arial"/>
          <w:sz w:val="22"/>
          <w:szCs w:val="22"/>
        </w:rPr>
      </w:pPr>
      <w:r w:rsidRPr="008724FD">
        <w:rPr>
          <w:rFonts w:ascii="Arial" w:hAnsi="Arial" w:cs="Arial"/>
          <w:sz w:val="22"/>
          <w:szCs w:val="22"/>
        </w:rPr>
        <w:t>Credit and Invoices can be applied in Incoming Payments</w:t>
      </w:r>
    </w:p>
    <w:p w14:paraId="6D030E83" w14:textId="6571C32D" w:rsidR="008724FD" w:rsidRDefault="008724FD" w:rsidP="00622D56">
      <w:pPr>
        <w:pStyle w:val="NormalWeb"/>
        <w:rPr>
          <w:rFonts w:ascii="Arial" w:hAnsi="Arial" w:cs="Arial"/>
          <w:b/>
          <w:bCs/>
          <w:sz w:val="22"/>
          <w:szCs w:val="22"/>
        </w:rPr>
      </w:pPr>
    </w:p>
    <w:p w14:paraId="58598836" w14:textId="7DCB6AE9" w:rsidR="00026B93" w:rsidRDefault="00026B93" w:rsidP="00622D56">
      <w:pPr>
        <w:pStyle w:val="NormalWeb"/>
        <w:rPr>
          <w:rFonts w:ascii="Arial" w:hAnsi="Arial" w:cs="Arial"/>
          <w:b/>
          <w:bCs/>
          <w:sz w:val="22"/>
          <w:szCs w:val="22"/>
        </w:rPr>
      </w:pPr>
    </w:p>
    <w:p w14:paraId="7FD1710A" w14:textId="20EA8B57" w:rsidR="00026B93" w:rsidRDefault="00026B93" w:rsidP="00622D56">
      <w:pPr>
        <w:pStyle w:val="NormalWeb"/>
        <w:rPr>
          <w:rFonts w:ascii="Arial" w:hAnsi="Arial" w:cs="Arial"/>
          <w:b/>
          <w:bCs/>
          <w:sz w:val="22"/>
          <w:szCs w:val="22"/>
        </w:rPr>
      </w:pPr>
    </w:p>
    <w:p w14:paraId="60F04213" w14:textId="7C23B8F4" w:rsidR="00026B93" w:rsidRDefault="00026B93" w:rsidP="00622D56">
      <w:pPr>
        <w:pStyle w:val="NormalWeb"/>
        <w:rPr>
          <w:rFonts w:ascii="Arial" w:hAnsi="Arial" w:cs="Arial"/>
          <w:b/>
          <w:bCs/>
          <w:sz w:val="22"/>
          <w:szCs w:val="22"/>
        </w:rPr>
      </w:pPr>
    </w:p>
    <w:p w14:paraId="017B519F" w14:textId="72F6E04E" w:rsidR="00026B93" w:rsidRDefault="00026B93" w:rsidP="00622D56">
      <w:pPr>
        <w:pStyle w:val="NormalWeb"/>
        <w:rPr>
          <w:rFonts w:ascii="Arial" w:hAnsi="Arial" w:cs="Arial"/>
          <w:b/>
          <w:bCs/>
          <w:sz w:val="22"/>
          <w:szCs w:val="22"/>
        </w:rPr>
      </w:pPr>
    </w:p>
    <w:p w14:paraId="0407FC3D" w14:textId="41645E64" w:rsidR="00026B93" w:rsidRDefault="00026B93" w:rsidP="00622D56">
      <w:pPr>
        <w:pStyle w:val="NormalWeb"/>
        <w:rPr>
          <w:rFonts w:ascii="Arial" w:hAnsi="Arial" w:cs="Arial"/>
          <w:b/>
          <w:bCs/>
          <w:sz w:val="22"/>
          <w:szCs w:val="22"/>
        </w:rPr>
      </w:pPr>
    </w:p>
    <w:p w14:paraId="4285FEF1" w14:textId="29922A82" w:rsidR="00026B93" w:rsidRDefault="00026B93" w:rsidP="00622D56">
      <w:pPr>
        <w:pStyle w:val="NormalWeb"/>
        <w:rPr>
          <w:rFonts w:ascii="Arial" w:hAnsi="Arial" w:cs="Arial"/>
          <w:b/>
          <w:bCs/>
          <w:sz w:val="22"/>
          <w:szCs w:val="22"/>
        </w:rPr>
      </w:pPr>
    </w:p>
    <w:p w14:paraId="67759797" w14:textId="254557F2" w:rsidR="00026B93" w:rsidRDefault="00026B93" w:rsidP="00622D56">
      <w:pPr>
        <w:pStyle w:val="NormalWeb"/>
        <w:rPr>
          <w:rFonts w:ascii="Arial" w:hAnsi="Arial" w:cs="Arial"/>
          <w:b/>
          <w:bCs/>
          <w:sz w:val="22"/>
          <w:szCs w:val="22"/>
        </w:rPr>
      </w:pPr>
    </w:p>
    <w:p w14:paraId="704B9B74" w14:textId="1F97A85B" w:rsidR="00026B93" w:rsidRDefault="00026B93" w:rsidP="00622D56">
      <w:pPr>
        <w:pStyle w:val="NormalWeb"/>
        <w:rPr>
          <w:rFonts w:ascii="Arial" w:hAnsi="Arial" w:cs="Arial"/>
          <w:b/>
          <w:bCs/>
          <w:sz w:val="22"/>
          <w:szCs w:val="22"/>
        </w:rPr>
      </w:pPr>
    </w:p>
    <w:p w14:paraId="18225E3D" w14:textId="7985FFF5" w:rsidR="00026B93" w:rsidRDefault="00026B93" w:rsidP="00622D56">
      <w:pPr>
        <w:pStyle w:val="NormalWeb"/>
        <w:rPr>
          <w:rFonts w:ascii="Arial" w:hAnsi="Arial" w:cs="Arial"/>
          <w:b/>
          <w:bCs/>
          <w:sz w:val="22"/>
          <w:szCs w:val="22"/>
        </w:rPr>
      </w:pPr>
    </w:p>
    <w:p w14:paraId="24B943E1" w14:textId="726DDB89" w:rsidR="00026B93" w:rsidRDefault="00026B93" w:rsidP="00622D56">
      <w:pPr>
        <w:pStyle w:val="NormalWeb"/>
        <w:rPr>
          <w:rFonts w:ascii="Arial" w:hAnsi="Arial" w:cs="Arial"/>
          <w:b/>
          <w:bCs/>
          <w:sz w:val="22"/>
          <w:szCs w:val="22"/>
        </w:rPr>
      </w:pPr>
    </w:p>
    <w:p w14:paraId="7B8C1DF0" w14:textId="4965741A" w:rsidR="00026B93" w:rsidRDefault="00026B93" w:rsidP="00622D56">
      <w:pPr>
        <w:pStyle w:val="NormalWeb"/>
        <w:rPr>
          <w:rFonts w:ascii="Arial" w:hAnsi="Arial" w:cs="Arial"/>
          <w:b/>
          <w:bCs/>
          <w:sz w:val="22"/>
          <w:szCs w:val="22"/>
        </w:rPr>
      </w:pPr>
    </w:p>
    <w:p w14:paraId="5423E349" w14:textId="7FD33930" w:rsidR="00026B93" w:rsidRDefault="00026B93" w:rsidP="00622D56">
      <w:pPr>
        <w:pStyle w:val="NormalWeb"/>
        <w:rPr>
          <w:rFonts w:ascii="Arial" w:hAnsi="Arial" w:cs="Arial"/>
          <w:b/>
          <w:bCs/>
          <w:sz w:val="22"/>
          <w:szCs w:val="22"/>
        </w:rPr>
      </w:pPr>
    </w:p>
    <w:p w14:paraId="6545E630" w14:textId="77777777" w:rsidR="00026B93" w:rsidRDefault="00026B93" w:rsidP="00622D56">
      <w:pPr>
        <w:pStyle w:val="NormalWeb"/>
        <w:rPr>
          <w:rFonts w:ascii="Arial" w:hAnsi="Arial" w:cs="Arial"/>
          <w:b/>
          <w:bCs/>
          <w:sz w:val="22"/>
          <w:szCs w:val="22"/>
        </w:rPr>
      </w:pPr>
    </w:p>
    <w:p w14:paraId="44F6E6D2" w14:textId="0745CCFD" w:rsidR="00437A73" w:rsidRPr="008724FD" w:rsidRDefault="00437A73" w:rsidP="00622D56">
      <w:pPr>
        <w:pStyle w:val="NormalWeb"/>
        <w:numPr>
          <w:ilvl w:val="0"/>
          <w:numId w:val="12"/>
        </w:numPr>
        <w:jc w:val="center"/>
        <w:rPr>
          <w:rFonts w:ascii="Arial" w:hAnsi="Arial" w:cs="Arial"/>
          <w:b/>
          <w:bCs/>
          <w:sz w:val="22"/>
          <w:szCs w:val="22"/>
        </w:rPr>
      </w:pPr>
      <w:r w:rsidRPr="008724FD">
        <w:rPr>
          <w:rFonts w:ascii="Arial" w:hAnsi="Arial" w:cs="Arial"/>
          <w:b/>
          <w:bCs/>
          <w:sz w:val="22"/>
          <w:szCs w:val="22"/>
        </w:rPr>
        <w:lastRenderedPageBreak/>
        <w:t xml:space="preserve">Bug: </w:t>
      </w:r>
      <w:hyperlink r:id="rId13" w:history="1">
        <w:r w:rsidRPr="008724FD">
          <w:rPr>
            <w:rStyle w:val="Hyperlink"/>
            <w:rFonts w:ascii="Arial" w:hAnsi="Arial" w:cs="Arial"/>
            <w:b/>
            <w:bCs/>
            <w:sz w:val="22"/>
            <w:szCs w:val="22"/>
          </w:rPr>
          <w:t>ERP-1705</w:t>
        </w:r>
      </w:hyperlink>
    </w:p>
    <w:p w14:paraId="2694BB27" w14:textId="2661CEAD" w:rsidR="00437A73" w:rsidRPr="008724FD" w:rsidRDefault="00437A73" w:rsidP="00292927">
      <w:pPr>
        <w:pStyle w:val="NormalWeb"/>
        <w:jc w:val="center"/>
        <w:rPr>
          <w:rFonts w:ascii="Arial" w:hAnsi="Arial" w:cs="Arial"/>
          <w:b/>
          <w:bCs/>
          <w:sz w:val="22"/>
          <w:szCs w:val="22"/>
        </w:rPr>
      </w:pPr>
      <w:r w:rsidRPr="008724FD">
        <w:rPr>
          <w:rFonts w:ascii="Arial" w:hAnsi="Arial" w:cs="Arial"/>
          <w:b/>
          <w:bCs/>
          <w:sz w:val="22"/>
          <w:szCs w:val="22"/>
        </w:rPr>
        <w:t xml:space="preserve">REPAY Version: </w:t>
      </w:r>
      <w:r w:rsidRPr="008724FD">
        <w:rPr>
          <w:rFonts w:ascii="Arial" w:hAnsi="Arial" w:cs="Arial"/>
          <w:sz w:val="22"/>
          <w:szCs w:val="22"/>
        </w:rPr>
        <w:t>1.9.3</w:t>
      </w:r>
    </w:p>
    <w:p w14:paraId="30568D1D" w14:textId="459CB41A" w:rsidR="00437A73" w:rsidRDefault="00437A73" w:rsidP="00437A73">
      <w:pPr>
        <w:pStyle w:val="NormalWeb"/>
        <w:rPr>
          <w:rFonts w:ascii="Arial" w:hAnsi="Arial" w:cs="Arial"/>
          <w:sz w:val="22"/>
          <w:szCs w:val="22"/>
        </w:rPr>
      </w:pPr>
      <w:r w:rsidRPr="008724FD">
        <w:rPr>
          <w:rFonts w:ascii="Arial" w:hAnsi="Arial" w:cs="Arial"/>
          <w:b/>
          <w:bCs/>
          <w:sz w:val="22"/>
          <w:szCs w:val="22"/>
        </w:rPr>
        <w:t>Current Functionality:</w:t>
      </w:r>
      <w:r w:rsidRPr="008724FD">
        <w:rPr>
          <w:rFonts w:ascii="Arial" w:hAnsi="Arial" w:cs="Arial"/>
          <w:sz w:val="22"/>
          <w:szCs w:val="22"/>
        </w:rPr>
        <w:t xml:space="preserve"> </w:t>
      </w:r>
      <w:r w:rsidR="00292927" w:rsidRPr="008724FD">
        <w:rPr>
          <w:rFonts w:ascii="Arial" w:hAnsi="Arial" w:cs="Arial"/>
          <w:sz w:val="22"/>
          <w:szCs w:val="22"/>
        </w:rPr>
        <w:t xml:space="preserve">When items </w:t>
      </w:r>
      <w:r w:rsidR="008724FD" w:rsidRPr="008724FD">
        <w:rPr>
          <w:rFonts w:ascii="Arial" w:hAnsi="Arial" w:cs="Arial"/>
          <w:sz w:val="22"/>
          <w:szCs w:val="22"/>
        </w:rPr>
        <w:t xml:space="preserve">are </w:t>
      </w:r>
      <w:r w:rsidR="00292927" w:rsidRPr="008724FD">
        <w:rPr>
          <w:rFonts w:ascii="Arial" w:hAnsi="Arial" w:cs="Arial"/>
          <w:sz w:val="22"/>
          <w:szCs w:val="22"/>
        </w:rPr>
        <w:t xml:space="preserve">on a special, in NRH’s case a 2 for 1 special the items are added to the order and on creation of the </w:t>
      </w:r>
      <w:r w:rsidR="008724FD" w:rsidRPr="008724FD">
        <w:rPr>
          <w:rFonts w:ascii="Arial" w:hAnsi="Arial" w:cs="Arial"/>
          <w:sz w:val="22"/>
          <w:szCs w:val="22"/>
        </w:rPr>
        <w:t>authorization</w:t>
      </w:r>
      <w:r w:rsidR="00292927" w:rsidRPr="008724FD">
        <w:rPr>
          <w:rFonts w:ascii="Arial" w:hAnsi="Arial" w:cs="Arial"/>
          <w:sz w:val="22"/>
          <w:szCs w:val="22"/>
        </w:rPr>
        <w:t xml:space="preserve"> the REPAY module add/updates an</w:t>
      </w:r>
      <w:r w:rsidR="008724FD" w:rsidRPr="008724FD">
        <w:rPr>
          <w:rFonts w:ascii="Arial" w:hAnsi="Arial" w:cs="Arial"/>
          <w:sz w:val="22"/>
          <w:szCs w:val="22"/>
        </w:rPr>
        <w:t xml:space="preserve"> </w:t>
      </w:r>
      <w:r w:rsidR="00292927" w:rsidRPr="008724FD">
        <w:rPr>
          <w:rFonts w:ascii="Arial" w:hAnsi="Arial" w:cs="Arial"/>
          <w:sz w:val="22"/>
          <w:szCs w:val="22"/>
        </w:rPr>
        <w:t>additional 6 free units.</w:t>
      </w:r>
      <w:r w:rsidR="008724FD" w:rsidRPr="008724FD">
        <w:rPr>
          <w:rFonts w:ascii="Arial" w:hAnsi="Arial" w:cs="Arial"/>
          <w:sz w:val="22"/>
          <w:szCs w:val="22"/>
        </w:rPr>
        <w:t xml:space="preserve"> </w:t>
      </w:r>
      <w:r w:rsidR="00292927" w:rsidRPr="008724FD">
        <w:rPr>
          <w:rFonts w:ascii="Arial" w:hAnsi="Arial" w:cs="Arial"/>
          <w:sz w:val="22"/>
          <w:szCs w:val="22"/>
        </w:rPr>
        <w:t xml:space="preserve"> </w:t>
      </w:r>
    </w:p>
    <w:p w14:paraId="27B61C2B" w14:textId="6559A57A" w:rsidR="00026B93" w:rsidRPr="008724FD" w:rsidRDefault="00026B93" w:rsidP="00437A73">
      <w:pPr>
        <w:pStyle w:val="NormalWeb"/>
        <w:rPr>
          <w:rFonts w:ascii="Arial" w:hAnsi="Arial" w:cs="Arial"/>
          <w:sz w:val="22"/>
          <w:szCs w:val="22"/>
        </w:rPr>
      </w:pPr>
      <w:r>
        <w:rPr>
          <w:rFonts w:ascii="Arial" w:hAnsi="Arial" w:cs="Arial"/>
          <w:sz w:val="22"/>
          <w:szCs w:val="22"/>
        </w:rPr>
        <w:t xml:space="preserve">**Note** </w:t>
      </w:r>
      <w:r w:rsidRPr="00026B93">
        <w:rPr>
          <w:rFonts w:ascii="Arial" w:hAnsi="Arial" w:cs="Arial"/>
          <w:i/>
          <w:iCs/>
          <w:sz w:val="22"/>
          <w:szCs w:val="22"/>
        </w:rPr>
        <w:t>This may not be us and am unable to stage our demo in a way that causes the issue. Please advise on troubleshooting steps.</w:t>
      </w:r>
      <w:r>
        <w:rPr>
          <w:rFonts w:ascii="Arial" w:hAnsi="Arial" w:cs="Arial"/>
          <w:sz w:val="22"/>
          <w:szCs w:val="22"/>
        </w:rPr>
        <w:t xml:space="preserve"> </w:t>
      </w:r>
    </w:p>
    <w:p w14:paraId="7C8178A4" w14:textId="25DB951E" w:rsidR="00437A73" w:rsidRPr="008724FD" w:rsidRDefault="00292927" w:rsidP="00437A73">
      <w:pPr>
        <w:pStyle w:val="NormalWeb"/>
        <w:rPr>
          <w:rFonts w:ascii="Arial" w:hAnsi="Arial" w:cs="Arial"/>
          <w:b/>
          <w:bCs/>
          <w:sz w:val="22"/>
          <w:szCs w:val="22"/>
        </w:rPr>
      </w:pPr>
      <w:r w:rsidRPr="008724FD">
        <w:rPr>
          <w:rFonts w:ascii="Arial" w:hAnsi="Arial" w:cs="Arial"/>
          <w:b/>
          <w:bCs/>
          <w:sz w:val="22"/>
          <w:szCs w:val="22"/>
        </w:rPr>
        <w:t xml:space="preserve">Recreation Steps: </w:t>
      </w:r>
    </w:p>
    <w:p w14:paraId="093CEBE8" w14:textId="74FD4FC0" w:rsidR="00292927" w:rsidRPr="008724FD" w:rsidRDefault="00292927" w:rsidP="00292927">
      <w:pPr>
        <w:pStyle w:val="NormalWeb"/>
        <w:numPr>
          <w:ilvl w:val="0"/>
          <w:numId w:val="3"/>
        </w:numPr>
        <w:rPr>
          <w:rFonts w:ascii="Arial" w:hAnsi="Arial" w:cs="Arial"/>
          <w:sz w:val="22"/>
          <w:szCs w:val="22"/>
        </w:rPr>
      </w:pPr>
      <w:r w:rsidRPr="008724FD">
        <w:rPr>
          <w:rFonts w:ascii="Arial" w:hAnsi="Arial" w:cs="Arial"/>
          <w:sz w:val="22"/>
          <w:szCs w:val="22"/>
        </w:rPr>
        <w:t xml:space="preserve">Order is entered with </w:t>
      </w:r>
      <w:r w:rsidR="008724FD" w:rsidRPr="008724FD">
        <w:rPr>
          <w:rFonts w:ascii="Arial" w:hAnsi="Arial" w:cs="Arial"/>
          <w:sz w:val="22"/>
          <w:szCs w:val="22"/>
        </w:rPr>
        <w:t>products</w:t>
      </w:r>
      <w:r w:rsidRPr="008724FD">
        <w:rPr>
          <w:rFonts w:ascii="Arial" w:hAnsi="Arial" w:cs="Arial"/>
          <w:sz w:val="22"/>
          <w:szCs w:val="22"/>
        </w:rPr>
        <w:t xml:space="preserve"> that are 2 for 1 special</w:t>
      </w:r>
      <w:r w:rsidR="008724FD" w:rsidRPr="008724FD">
        <w:rPr>
          <w:rFonts w:ascii="Arial" w:hAnsi="Arial" w:cs="Arial"/>
          <w:sz w:val="22"/>
          <w:szCs w:val="22"/>
        </w:rPr>
        <w:t xml:space="preserve"> with one item being free.</w:t>
      </w:r>
    </w:p>
    <w:p w14:paraId="13C06BE4" w14:textId="47EB07A3" w:rsidR="00292927" w:rsidRPr="008724FD" w:rsidRDefault="00292927" w:rsidP="00292927">
      <w:pPr>
        <w:pStyle w:val="NormalWeb"/>
        <w:numPr>
          <w:ilvl w:val="0"/>
          <w:numId w:val="3"/>
        </w:numPr>
        <w:rPr>
          <w:rFonts w:ascii="Arial" w:hAnsi="Arial" w:cs="Arial"/>
          <w:sz w:val="22"/>
          <w:szCs w:val="22"/>
        </w:rPr>
      </w:pPr>
      <w:r w:rsidRPr="008724FD">
        <w:rPr>
          <w:rFonts w:ascii="Arial" w:hAnsi="Arial" w:cs="Arial"/>
          <w:sz w:val="22"/>
          <w:szCs w:val="22"/>
        </w:rPr>
        <w:t>Press "ADD" to save the order which adds the free units to the order.</w:t>
      </w:r>
    </w:p>
    <w:p w14:paraId="2A559DA4" w14:textId="77777777" w:rsidR="008724FD" w:rsidRPr="008724FD" w:rsidRDefault="00292927" w:rsidP="00292927">
      <w:pPr>
        <w:pStyle w:val="NormalWeb"/>
        <w:numPr>
          <w:ilvl w:val="0"/>
          <w:numId w:val="3"/>
        </w:numPr>
        <w:rPr>
          <w:rFonts w:ascii="Arial" w:hAnsi="Arial" w:cs="Arial"/>
          <w:sz w:val="22"/>
          <w:szCs w:val="22"/>
        </w:rPr>
      </w:pPr>
      <w:r w:rsidRPr="008724FD">
        <w:rPr>
          <w:rFonts w:ascii="Arial" w:hAnsi="Arial" w:cs="Arial"/>
          <w:sz w:val="22"/>
          <w:szCs w:val="22"/>
        </w:rPr>
        <w:t xml:space="preserve">Merchant accesses REPAY tab and obtains </w:t>
      </w:r>
      <w:r w:rsidR="008724FD" w:rsidRPr="008724FD">
        <w:rPr>
          <w:rFonts w:ascii="Arial" w:hAnsi="Arial" w:cs="Arial"/>
          <w:sz w:val="22"/>
          <w:szCs w:val="22"/>
        </w:rPr>
        <w:t>an authorization.</w:t>
      </w:r>
    </w:p>
    <w:p w14:paraId="1E90E0E4" w14:textId="0947B241" w:rsidR="00292927" w:rsidRDefault="00292927" w:rsidP="00292927">
      <w:pPr>
        <w:pStyle w:val="NormalWeb"/>
        <w:numPr>
          <w:ilvl w:val="0"/>
          <w:numId w:val="3"/>
        </w:numPr>
        <w:rPr>
          <w:rFonts w:ascii="Arial" w:hAnsi="Arial" w:cs="Arial"/>
          <w:sz w:val="22"/>
          <w:szCs w:val="22"/>
        </w:rPr>
      </w:pPr>
      <w:r w:rsidRPr="008724FD">
        <w:rPr>
          <w:rFonts w:ascii="Arial" w:hAnsi="Arial" w:cs="Arial"/>
          <w:sz w:val="22"/>
          <w:szCs w:val="22"/>
        </w:rPr>
        <w:t xml:space="preserve"> Upon approval, REPAY module triggers another "add/update" and an additional 6 free units are added automatically in error.</w:t>
      </w:r>
    </w:p>
    <w:p w14:paraId="4B08A62B" w14:textId="77777777" w:rsidR="000B3567" w:rsidRPr="008724FD" w:rsidRDefault="000B3567" w:rsidP="000B3567">
      <w:pPr>
        <w:pStyle w:val="NormalWeb"/>
        <w:rPr>
          <w:rFonts w:ascii="Arial" w:hAnsi="Arial" w:cs="Arial"/>
          <w:sz w:val="22"/>
          <w:szCs w:val="22"/>
        </w:rPr>
      </w:pPr>
      <w:r w:rsidRPr="008724FD">
        <w:rPr>
          <w:rFonts w:ascii="Arial" w:hAnsi="Arial" w:cs="Arial"/>
          <w:b/>
          <w:bCs/>
          <w:sz w:val="22"/>
          <w:szCs w:val="22"/>
        </w:rPr>
        <w:t xml:space="preserve">Video: </w:t>
      </w:r>
      <w:hyperlink r:id="rId14" w:history="1">
        <w:r w:rsidRPr="008724FD">
          <w:rPr>
            <w:rStyle w:val="Hyperlink"/>
            <w:rFonts w:ascii="Arial" w:hAnsi="Arial" w:cs="Arial"/>
            <w:sz w:val="22"/>
            <w:szCs w:val="22"/>
          </w:rPr>
          <w:t>https://service.ringcentral.com/rec/play/4R0GwhKsGp9gJjkH1BWK_ocOT1iVBcjCHuDSQOzF86A0dg9Dipq7zWRdHAP3z6ujOjda5DQFrHLrgzO3</w:t>
        </w:r>
      </w:hyperlink>
      <w:r w:rsidRPr="008724FD">
        <w:rPr>
          <w:rFonts w:ascii="Arial" w:hAnsi="Arial" w:cs="Arial"/>
          <w:sz w:val="22"/>
          <w:szCs w:val="22"/>
        </w:rPr>
        <w:br/>
        <w:t xml:space="preserve">(Access Password: </w:t>
      </w:r>
      <w:proofErr w:type="spellStart"/>
      <w:r w:rsidRPr="008724FD">
        <w:rPr>
          <w:rFonts w:ascii="Arial" w:hAnsi="Arial" w:cs="Arial"/>
          <w:sz w:val="22"/>
          <w:szCs w:val="22"/>
        </w:rPr>
        <w:t>i$mMf</w:t>
      </w:r>
      <w:proofErr w:type="spellEnd"/>
      <w:r w:rsidRPr="008724FD">
        <w:rPr>
          <w:rFonts w:ascii="Arial" w:hAnsi="Arial" w:cs="Arial"/>
          <w:sz w:val="22"/>
          <w:szCs w:val="22"/>
        </w:rPr>
        <w:t xml:space="preserve">=a7) </w:t>
      </w:r>
    </w:p>
    <w:p w14:paraId="1E8E1001" w14:textId="77777777" w:rsidR="000B3567" w:rsidRPr="008724FD" w:rsidRDefault="000B3567" w:rsidP="000B3567">
      <w:pPr>
        <w:pStyle w:val="NormalWeb"/>
        <w:rPr>
          <w:rFonts w:ascii="Arial" w:hAnsi="Arial" w:cs="Arial"/>
          <w:sz w:val="22"/>
          <w:szCs w:val="22"/>
        </w:rPr>
      </w:pPr>
    </w:p>
    <w:p w14:paraId="261E3476" w14:textId="73F45D09" w:rsidR="00292927" w:rsidRDefault="00292927" w:rsidP="00292927">
      <w:pPr>
        <w:pStyle w:val="NormalWeb"/>
        <w:rPr>
          <w:rFonts w:ascii="Arial" w:hAnsi="Arial" w:cs="Arial"/>
          <w:sz w:val="22"/>
          <w:szCs w:val="22"/>
        </w:rPr>
      </w:pPr>
    </w:p>
    <w:p w14:paraId="00A22ADE" w14:textId="68533F38" w:rsidR="000B3567" w:rsidRDefault="000B3567" w:rsidP="00292927">
      <w:pPr>
        <w:pStyle w:val="NormalWeb"/>
        <w:rPr>
          <w:rFonts w:ascii="Arial" w:hAnsi="Arial" w:cs="Arial"/>
          <w:sz w:val="22"/>
          <w:szCs w:val="22"/>
        </w:rPr>
      </w:pPr>
    </w:p>
    <w:p w14:paraId="5CAD2681" w14:textId="79AAFC06" w:rsidR="000B3567" w:rsidRDefault="000B3567" w:rsidP="00292927">
      <w:pPr>
        <w:pStyle w:val="NormalWeb"/>
        <w:rPr>
          <w:rFonts w:ascii="Arial" w:hAnsi="Arial" w:cs="Arial"/>
          <w:sz w:val="22"/>
          <w:szCs w:val="22"/>
        </w:rPr>
      </w:pPr>
    </w:p>
    <w:p w14:paraId="2F93783A" w14:textId="47782143" w:rsidR="000B3567" w:rsidRDefault="000B3567" w:rsidP="00292927">
      <w:pPr>
        <w:pStyle w:val="NormalWeb"/>
        <w:rPr>
          <w:rFonts w:ascii="Arial" w:hAnsi="Arial" w:cs="Arial"/>
          <w:sz w:val="22"/>
          <w:szCs w:val="22"/>
        </w:rPr>
      </w:pPr>
    </w:p>
    <w:p w14:paraId="66A0D929" w14:textId="43B7E139" w:rsidR="000B3567" w:rsidRDefault="000B3567" w:rsidP="00292927">
      <w:pPr>
        <w:pStyle w:val="NormalWeb"/>
        <w:rPr>
          <w:rFonts w:ascii="Arial" w:hAnsi="Arial" w:cs="Arial"/>
          <w:sz w:val="22"/>
          <w:szCs w:val="22"/>
        </w:rPr>
      </w:pPr>
    </w:p>
    <w:p w14:paraId="00480DB2" w14:textId="67420BCD" w:rsidR="000B3567" w:rsidRDefault="000B3567" w:rsidP="00292927">
      <w:pPr>
        <w:pStyle w:val="NormalWeb"/>
        <w:rPr>
          <w:rFonts w:ascii="Arial" w:hAnsi="Arial" w:cs="Arial"/>
          <w:sz w:val="22"/>
          <w:szCs w:val="22"/>
        </w:rPr>
      </w:pPr>
    </w:p>
    <w:p w14:paraId="6BCBA2C5" w14:textId="7E304BFC" w:rsidR="000B3567" w:rsidRDefault="000B3567" w:rsidP="00292927">
      <w:pPr>
        <w:pStyle w:val="NormalWeb"/>
        <w:rPr>
          <w:rFonts w:ascii="Arial" w:hAnsi="Arial" w:cs="Arial"/>
          <w:sz w:val="22"/>
          <w:szCs w:val="22"/>
        </w:rPr>
      </w:pPr>
    </w:p>
    <w:p w14:paraId="1DDFFC75" w14:textId="34E4DC5C" w:rsidR="000B3567" w:rsidRDefault="000B3567" w:rsidP="00292927">
      <w:pPr>
        <w:pStyle w:val="NormalWeb"/>
        <w:rPr>
          <w:rFonts w:ascii="Arial" w:hAnsi="Arial" w:cs="Arial"/>
          <w:sz w:val="22"/>
          <w:szCs w:val="22"/>
        </w:rPr>
      </w:pPr>
    </w:p>
    <w:p w14:paraId="4AE696AE" w14:textId="119495E2" w:rsidR="000B3567" w:rsidRDefault="000B3567" w:rsidP="00292927">
      <w:pPr>
        <w:pStyle w:val="NormalWeb"/>
        <w:rPr>
          <w:rFonts w:ascii="Arial" w:hAnsi="Arial" w:cs="Arial"/>
          <w:sz w:val="22"/>
          <w:szCs w:val="22"/>
        </w:rPr>
      </w:pPr>
    </w:p>
    <w:p w14:paraId="0C46C949" w14:textId="12A4A241" w:rsidR="00622D56" w:rsidRDefault="00622D56" w:rsidP="00292927">
      <w:pPr>
        <w:pStyle w:val="NormalWeb"/>
        <w:rPr>
          <w:rFonts w:ascii="Arial" w:hAnsi="Arial" w:cs="Arial"/>
          <w:sz w:val="22"/>
          <w:szCs w:val="22"/>
        </w:rPr>
      </w:pPr>
    </w:p>
    <w:p w14:paraId="50F15BF2" w14:textId="566145EE" w:rsidR="00622D56" w:rsidRDefault="00622D56" w:rsidP="00292927">
      <w:pPr>
        <w:pStyle w:val="NormalWeb"/>
        <w:rPr>
          <w:rFonts w:ascii="Arial" w:hAnsi="Arial" w:cs="Arial"/>
          <w:sz w:val="22"/>
          <w:szCs w:val="22"/>
        </w:rPr>
      </w:pPr>
    </w:p>
    <w:p w14:paraId="33D772A8" w14:textId="77777777" w:rsidR="000B3567" w:rsidRPr="008724FD" w:rsidRDefault="000B3567" w:rsidP="00292927">
      <w:pPr>
        <w:pStyle w:val="NormalWeb"/>
        <w:rPr>
          <w:rFonts w:ascii="Arial" w:hAnsi="Arial" w:cs="Arial"/>
          <w:sz w:val="22"/>
          <w:szCs w:val="22"/>
        </w:rPr>
      </w:pPr>
    </w:p>
    <w:p w14:paraId="035C2F80" w14:textId="557D0CBC" w:rsidR="00292927" w:rsidRPr="008724FD" w:rsidRDefault="00292927" w:rsidP="008724FD">
      <w:pPr>
        <w:pStyle w:val="NormalWeb"/>
        <w:numPr>
          <w:ilvl w:val="0"/>
          <w:numId w:val="13"/>
        </w:numPr>
        <w:jc w:val="center"/>
        <w:rPr>
          <w:rFonts w:ascii="Arial" w:hAnsi="Arial" w:cs="Arial"/>
          <w:sz w:val="22"/>
          <w:szCs w:val="22"/>
        </w:rPr>
      </w:pPr>
      <w:r w:rsidRPr="008724FD">
        <w:rPr>
          <w:rFonts w:ascii="Arial" w:hAnsi="Arial" w:cs="Arial"/>
          <w:b/>
          <w:bCs/>
          <w:sz w:val="22"/>
          <w:szCs w:val="22"/>
        </w:rPr>
        <w:lastRenderedPageBreak/>
        <w:t>Bug:</w:t>
      </w:r>
      <w:r w:rsidRPr="008724FD">
        <w:rPr>
          <w:rFonts w:ascii="Arial" w:hAnsi="Arial" w:cs="Arial"/>
          <w:sz w:val="22"/>
          <w:szCs w:val="22"/>
        </w:rPr>
        <w:t xml:space="preserve"> </w:t>
      </w:r>
      <w:hyperlink r:id="rId15" w:history="1">
        <w:r w:rsidRPr="008724FD">
          <w:rPr>
            <w:rStyle w:val="Hyperlink"/>
            <w:rFonts w:ascii="Arial" w:hAnsi="Arial" w:cs="Arial"/>
            <w:sz w:val="22"/>
            <w:szCs w:val="22"/>
          </w:rPr>
          <w:t>ERP-1736</w:t>
        </w:r>
      </w:hyperlink>
    </w:p>
    <w:p w14:paraId="0B2FD650" w14:textId="098EE802" w:rsidR="00292927" w:rsidRPr="008724FD" w:rsidRDefault="00292927" w:rsidP="00507A44">
      <w:pPr>
        <w:pStyle w:val="NormalWeb"/>
        <w:jc w:val="center"/>
        <w:rPr>
          <w:rFonts w:ascii="Arial" w:hAnsi="Arial" w:cs="Arial"/>
          <w:sz w:val="22"/>
          <w:szCs w:val="22"/>
        </w:rPr>
      </w:pPr>
      <w:r w:rsidRPr="008724FD">
        <w:rPr>
          <w:rFonts w:ascii="Arial" w:hAnsi="Arial" w:cs="Arial"/>
          <w:b/>
          <w:bCs/>
          <w:sz w:val="22"/>
          <w:szCs w:val="22"/>
        </w:rPr>
        <w:t>REPAY Version:</w:t>
      </w:r>
      <w:r w:rsidRPr="008724FD">
        <w:rPr>
          <w:rFonts w:ascii="Arial" w:hAnsi="Arial" w:cs="Arial"/>
          <w:sz w:val="22"/>
          <w:szCs w:val="22"/>
        </w:rPr>
        <w:t xml:space="preserve"> 1.9.3</w:t>
      </w:r>
    </w:p>
    <w:p w14:paraId="4A67474E" w14:textId="1A3D7D5E" w:rsidR="00292927" w:rsidRPr="00BE590F" w:rsidRDefault="00292927" w:rsidP="00292927">
      <w:pPr>
        <w:pStyle w:val="NormalWeb"/>
        <w:rPr>
          <w:rFonts w:ascii="Arial" w:hAnsi="Arial" w:cs="Arial"/>
          <w:i/>
          <w:iCs/>
          <w:sz w:val="22"/>
          <w:szCs w:val="22"/>
          <w:highlight w:val="yellow"/>
        </w:rPr>
      </w:pPr>
      <w:r w:rsidRPr="00BE590F">
        <w:rPr>
          <w:rFonts w:ascii="Arial" w:hAnsi="Arial" w:cs="Arial"/>
          <w:b/>
          <w:bCs/>
          <w:sz w:val="22"/>
          <w:szCs w:val="22"/>
          <w:highlight w:val="yellow"/>
        </w:rPr>
        <w:t>Current functionality</w:t>
      </w:r>
      <w:r w:rsidR="00507A44" w:rsidRPr="00BE590F">
        <w:rPr>
          <w:rFonts w:ascii="Arial" w:hAnsi="Arial" w:cs="Arial"/>
          <w:b/>
          <w:bCs/>
          <w:sz w:val="22"/>
          <w:szCs w:val="22"/>
          <w:highlight w:val="yellow"/>
        </w:rPr>
        <w:t>:</w:t>
      </w:r>
      <w:r w:rsidR="00507A44" w:rsidRPr="00BE590F">
        <w:rPr>
          <w:rFonts w:ascii="Arial" w:hAnsi="Arial" w:cs="Arial"/>
          <w:sz w:val="22"/>
          <w:szCs w:val="22"/>
          <w:highlight w:val="yellow"/>
        </w:rPr>
        <w:t xml:space="preserve"> When a transaction is r</w:t>
      </w:r>
      <w:r w:rsidR="00622D56" w:rsidRPr="00BE590F">
        <w:rPr>
          <w:rFonts w:ascii="Arial" w:hAnsi="Arial" w:cs="Arial"/>
          <w:sz w:val="22"/>
          <w:szCs w:val="22"/>
          <w:highlight w:val="yellow"/>
        </w:rPr>
        <w:t>u</w:t>
      </w:r>
      <w:r w:rsidR="00507A44" w:rsidRPr="00BE590F">
        <w:rPr>
          <w:rFonts w:ascii="Arial" w:hAnsi="Arial" w:cs="Arial"/>
          <w:sz w:val="22"/>
          <w:szCs w:val="22"/>
          <w:highlight w:val="yellow"/>
        </w:rPr>
        <w:t xml:space="preserve">n the REPAY processor id of </w:t>
      </w:r>
      <w:r w:rsidR="00026B93" w:rsidRPr="00BE590F">
        <w:rPr>
          <w:rFonts w:ascii="Arial" w:hAnsi="Arial" w:cs="Arial"/>
          <w:sz w:val="22"/>
          <w:szCs w:val="22"/>
          <w:highlight w:val="yellow"/>
        </w:rPr>
        <w:t>“</w:t>
      </w:r>
      <w:proofErr w:type="spellStart"/>
      <w:r w:rsidR="00507A44" w:rsidRPr="00BE590F">
        <w:rPr>
          <w:rFonts w:ascii="Arial" w:hAnsi="Arial" w:cs="Arial"/>
          <w:sz w:val="22"/>
          <w:szCs w:val="22"/>
          <w:highlight w:val="yellow"/>
        </w:rPr>
        <w:t>apsusd</w:t>
      </w:r>
      <w:proofErr w:type="spellEnd"/>
      <w:r w:rsidR="00026B93" w:rsidRPr="00BE590F">
        <w:rPr>
          <w:rFonts w:ascii="Arial" w:hAnsi="Arial" w:cs="Arial"/>
          <w:sz w:val="22"/>
          <w:szCs w:val="22"/>
          <w:highlight w:val="yellow"/>
        </w:rPr>
        <w:t>”</w:t>
      </w:r>
      <w:r w:rsidR="00507A44" w:rsidRPr="00BE590F">
        <w:rPr>
          <w:rFonts w:ascii="Arial" w:hAnsi="Arial" w:cs="Arial"/>
          <w:sz w:val="22"/>
          <w:szCs w:val="22"/>
          <w:highlight w:val="yellow"/>
        </w:rPr>
        <w:t xml:space="preserve"> is still being sent even though the processing configuration is setup properly in the REPAY setup screen. Transaction should be sent to REPAY using the following naming scheme: “</w:t>
      </w:r>
      <w:proofErr w:type="spellStart"/>
      <w:proofErr w:type="gramStart"/>
      <w:r w:rsidR="00507A44" w:rsidRPr="00BE590F">
        <w:rPr>
          <w:rFonts w:ascii="Arial" w:hAnsi="Arial" w:cs="Arial"/>
          <w:sz w:val="22"/>
          <w:szCs w:val="22"/>
          <w:highlight w:val="yellow"/>
        </w:rPr>
        <w:t>aps”+</w:t>
      </w:r>
      <w:proofErr w:type="gramEnd"/>
      <w:r w:rsidR="00507A44" w:rsidRPr="00BE590F">
        <w:rPr>
          <w:rFonts w:ascii="Arial" w:hAnsi="Arial" w:cs="Arial"/>
          <w:sz w:val="22"/>
          <w:szCs w:val="22"/>
          <w:highlight w:val="yellow"/>
        </w:rPr>
        <w:t>Three-Character-Currency</w:t>
      </w:r>
      <w:proofErr w:type="spellEnd"/>
      <w:r w:rsidR="00507A44" w:rsidRPr="00BE590F">
        <w:rPr>
          <w:rFonts w:ascii="Arial" w:hAnsi="Arial" w:cs="Arial"/>
          <w:sz w:val="22"/>
          <w:szCs w:val="22"/>
          <w:highlight w:val="yellow"/>
        </w:rPr>
        <w:t xml:space="preserve"> Code. IE: </w:t>
      </w:r>
      <w:proofErr w:type="spellStart"/>
      <w:r w:rsidR="00507A44" w:rsidRPr="00BE590F">
        <w:rPr>
          <w:rFonts w:ascii="Arial" w:hAnsi="Arial" w:cs="Arial"/>
          <w:i/>
          <w:iCs/>
          <w:sz w:val="22"/>
          <w:szCs w:val="22"/>
          <w:highlight w:val="yellow"/>
        </w:rPr>
        <w:t>apscad</w:t>
      </w:r>
      <w:proofErr w:type="spellEnd"/>
      <w:r w:rsidR="00507A44" w:rsidRPr="00BE590F">
        <w:rPr>
          <w:rFonts w:ascii="Arial" w:hAnsi="Arial" w:cs="Arial"/>
          <w:i/>
          <w:iCs/>
          <w:sz w:val="22"/>
          <w:szCs w:val="22"/>
          <w:highlight w:val="yellow"/>
        </w:rPr>
        <w:t xml:space="preserve">, </w:t>
      </w:r>
      <w:proofErr w:type="spellStart"/>
      <w:r w:rsidR="00507A44" w:rsidRPr="00BE590F">
        <w:rPr>
          <w:rFonts w:ascii="Arial" w:hAnsi="Arial" w:cs="Arial"/>
          <w:i/>
          <w:iCs/>
          <w:sz w:val="22"/>
          <w:szCs w:val="22"/>
          <w:highlight w:val="yellow"/>
        </w:rPr>
        <w:t>apseur</w:t>
      </w:r>
      <w:proofErr w:type="spellEnd"/>
      <w:r w:rsidR="00507A44" w:rsidRPr="00BE590F">
        <w:rPr>
          <w:rFonts w:ascii="Arial" w:hAnsi="Arial" w:cs="Arial"/>
          <w:i/>
          <w:iCs/>
          <w:sz w:val="22"/>
          <w:szCs w:val="22"/>
          <w:highlight w:val="yellow"/>
        </w:rPr>
        <w:t xml:space="preserve">, </w:t>
      </w:r>
      <w:proofErr w:type="spellStart"/>
      <w:r w:rsidR="00507A44" w:rsidRPr="00BE590F">
        <w:rPr>
          <w:rFonts w:ascii="Arial" w:hAnsi="Arial" w:cs="Arial"/>
          <w:i/>
          <w:iCs/>
          <w:sz w:val="22"/>
          <w:szCs w:val="22"/>
          <w:highlight w:val="yellow"/>
        </w:rPr>
        <w:t>apsusd</w:t>
      </w:r>
      <w:proofErr w:type="spellEnd"/>
      <w:r w:rsidR="00507A44" w:rsidRPr="00BE590F">
        <w:rPr>
          <w:rFonts w:ascii="Arial" w:hAnsi="Arial" w:cs="Arial"/>
          <w:i/>
          <w:iCs/>
          <w:sz w:val="22"/>
          <w:szCs w:val="22"/>
          <w:highlight w:val="yellow"/>
        </w:rPr>
        <w:t xml:space="preserve">, </w:t>
      </w:r>
      <w:proofErr w:type="spellStart"/>
      <w:r w:rsidR="00507A44" w:rsidRPr="00BE590F">
        <w:rPr>
          <w:rFonts w:ascii="Arial" w:hAnsi="Arial" w:cs="Arial"/>
          <w:i/>
          <w:iCs/>
          <w:sz w:val="22"/>
          <w:szCs w:val="22"/>
          <w:highlight w:val="yellow"/>
        </w:rPr>
        <w:t>apsgbp</w:t>
      </w:r>
      <w:proofErr w:type="spellEnd"/>
    </w:p>
    <w:p w14:paraId="10D77D97" w14:textId="24416F1C" w:rsidR="00FE7BCC" w:rsidRPr="00BE590F" w:rsidRDefault="000B3567" w:rsidP="000B3567">
      <w:pPr>
        <w:pStyle w:val="NormalWeb"/>
        <w:jc w:val="center"/>
        <w:rPr>
          <w:rFonts w:ascii="Arial" w:hAnsi="Arial" w:cs="Arial"/>
          <w:sz w:val="22"/>
          <w:szCs w:val="22"/>
          <w:highlight w:val="yellow"/>
        </w:rPr>
      </w:pPr>
      <w:r w:rsidRPr="00BE590F">
        <w:rPr>
          <w:rFonts w:ascii="Arial" w:hAnsi="Arial" w:cs="Arial"/>
          <w:noProof/>
          <w:sz w:val="22"/>
          <w:szCs w:val="22"/>
          <w:highlight w:val="yellow"/>
          <w:lang w:val="en-IN" w:eastAsia="en-IN"/>
        </w:rPr>
        <w:drawing>
          <wp:inline distT="0" distB="0" distL="0" distR="0" wp14:anchorId="7D5046A8" wp14:editId="1EC564C9">
            <wp:extent cx="2660555" cy="1328287"/>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3343" cy="1334671"/>
                    </a:xfrm>
                    <a:prstGeom prst="rect">
                      <a:avLst/>
                    </a:prstGeom>
                  </pic:spPr>
                </pic:pic>
              </a:graphicData>
            </a:graphic>
          </wp:inline>
        </w:drawing>
      </w:r>
    </w:p>
    <w:p w14:paraId="7A3D9B52" w14:textId="77777777" w:rsidR="008724FD" w:rsidRPr="00BE590F" w:rsidRDefault="008724FD" w:rsidP="00FE7BCC">
      <w:pPr>
        <w:pStyle w:val="NormalWeb"/>
        <w:jc w:val="center"/>
        <w:rPr>
          <w:rFonts w:ascii="Arial" w:hAnsi="Arial" w:cs="Arial"/>
          <w:sz w:val="22"/>
          <w:szCs w:val="22"/>
          <w:highlight w:val="yellow"/>
        </w:rPr>
      </w:pPr>
    </w:p>
    <w:p w14:paraId="416C4CC6" w14:textId="77777777" w:rsidR="00622D56" w:rsidRDefault="000B3567" w:rsidP="00622D56">
      <w:pPr>
        <w:pStyle w:val="NormalWeb"/>
        <w:rPr>
          <w:rFonts w:ascii="Arial" w:hAnsi="Arial" w:cs="Arial"/>
          <w:sz w:val="22"/>
          <w:szCs w:val="22"/>
        </w:rPr>
      </w:pPr>
      <w:r w:rsidRPr="00BE590F">
        <w:rPr>
          <w:rFonts w:ascii="Arial" w:hAnsi="Arial" w:cs="Arial"/>
          <w:sz w:val="22"/>
          <w:szCs w:val="22"/>
          <w:highlight w:val="yellow"/>
        </w:rPr>
        <w:t xml:space="preserve">Even though we have established the </w:t>
      </w:r>
      <w:proofErr w:type="spellStart"/>
      <w:r w:rsidRPr="00BE590F">
        <w:rPr>
          <w:rFonts w:ascii="Arial" w:hAnsi="Arial" w:cs="Arial"/>
          <w:sz w:val="22"/>
          <w:szCs w:val="22"/>
          <w:highlight w:val="yellow"/>
        </w:rPr>
        <w:t>processorID</w:t>
      </w:r>
      <w:proofErr w:type="spellEnd"/>
      <w:r w:rsidRPr="00BE590F">
        <w:rPr>
          <w:rFonts w:ascii="Arial" w:hAnsi="Arial" w:cs="Arial"/>
          <w:sz w:val="22"/>
          <w:szCs w:val="22"/>
          <w:highlight w:val="yellow"/>
        </w:rPr>
        <w:t xml:space="preserve">, the </w:t>
      </w:r>
      <w:proofErr w:type="spellStart"/>
      <w:r w:rsidRPr="00BE590F">
        <w:rPr>
          <w:rFonts w:ascii="Arial" w:hAnsi="Arial" w:cs="Arial"/>
          <w:sz w:val="22"/>
          <w:szCs w:val="22"/>
          <w:highlight w:val="yellow"/>
        </w:rPr>
        <w:t>processorID</w:t>
      </w:r>
      <w:proofErr w:type="spellEnd"/>
      <w:r w:rsidRPr="00BE590F">
        <w:rPr>
          <w:rFonts w:ascii="Arial" w:hAnsi="Arial" w:cs="Arial"/>
          <w:sz w:val="22"/>
          <w:szCs w:val="22"/>
          <w:highlight w:val="yellow"/>
        </w:rPr>
        <w:t xml:space="preserve"> the API is receiving remains “APSUSD”. We need to evaluate a Sales Order or Invoice for the documents currency and send the correct </w:t>
      </w:r>
      <w:proofErr w:type="spellStart"/>
      <w:r w:rsidRPr="00BE590F">
        <w:rPr>
          <w:rFonts w:ascii="Arial" w:hAnsi="Arial" w:cs="Arial"/>
          <w:sz w:val="22"/>
          <w:szCs w:val="22"/>
          <w:highlight w:val="yellow"/>
        </w:rPr>
        <w:t>processorID</w:t>
      </w:r>
      <w:proofErr w:type="spellEnd"/>
      <w:r w:rsidRPr="00BE590F">
        <w:rPr>
          <w:rFonts w:ascii="Arial" w:hAnsi="Arial" w:cs="Arial"/>
          <w:sz w:val="22"/>
          <w:szCs w:val="22"/>
          <w:highlight w:val="yellow"/>
        </w:rPr>
        <w:t xml:space="preserve"> and currency code.</w:t>
      </w:r>
      <w:r>
        <w:rPr>
          <w:rFonts w:ascii="Arial" w:hAnsi="Arial" w:cs="Arial"/>
          <w:sz w:val="22"/>
          <w:szCs w:val="22"/>
        </w:rPr>
        <w:t xml:space="preserve"> </w:t>
      </w:r>
    </w:p>
    <w:p w14:paraId="5A4FFB21" w14:textId="2A7ABB33" w:rsidR="000B3567" w:rsidRDefault="000B3567" w:rsidP="00622D56">
      <w:pPr>
        <w:pStyle w:val="NormalWeb"/>
        <w:jc w:val="center"/>
        <w:rPr>
          <w:rFonts w:ascii="Arial" w:hAnsi="Arial" w:cs="Arial"/>
          <w:sz w:val="22"/>
          <w:szCs w:val="22"/>
        </w:rPr>
      </w:pPr>
      <w:r>
        <w:rPr>
          <w:rFonts w:ascii="Arial" w:hAnsi="Arial" w:cs="Arial"/>
          <w:noProof/>
          <w:sz w:val="22"/>
          <w:szCs w:val="22"/>
          <w:lang w:val="en-IN" w:eastAsia="en-IN"/>
        </w:rPr>
        <w:drawing>
          <wp:inline distT="0" distB="0" distL="0" distR="0" wp14:anchorId="5654446A" wp14:editId="51180ABB">
            <wp:extent cx="4701941" cy="33357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10386" cy="3341715"/>
                    </a:xfrm>
                    <a:prstGeom prst="rect">
                      <a:avLst/>
                    </a:prstGeom>
                    <a:noFill/>
                    <a:ln>
                      <a:noFill/>
                    </a:ln>
                  </pic:spPr>
                </pic:pic>
              </a:graphicData>
            </a:graphic>
          </wp:inline>
        </w:drawing>
      </w:r>
    </w:p>
    <w:p w14:paraId="1E25D77A" w14:textId="5546AAD9" w:rsidR="000B3567" w:rsidRPr="000B3567" w:rsidRDefault="00026B93" w:rsidP="000B3567">
      <w:pPr>
        <w:pStyle w:val="NormalWeb"/>
        <w:rPr>
          <w:rFonts w:ascii="Arial" w:hAnsi="Arial" w:cs="Arial"/>
          <w:sz w:val="22"/>
          <w:szCs w:val="22"/>
        </w:rPr>
      </w:pPr>
      <w:r>
        <w:rPr>
          <w:rFonts w:ascii="Arial" w:hAnsi="Arial" w:cs="Arial"/>
          <w:sz w:val="22"/>
          <w:szCs w:val="22"/>
        </w:rPr>
        <w:t>All currency codes follow ISO 4217 found here:</w:t>
      </w:r>
      <w:r w:rsidRPr="00026B93">
        <w:t xml:space="preserve"> </w:t>
      </w:r>
      <w:hyperlink r:id="rId18" w:anchor=":~:text=The%20first%20two%20letters%20of,and%20the%20D%20for%20dollar" w:history="1">
        <w:r w:rsidRPr="00336FD0">
          <w:rPr>
            <w:rStyle w:val="Hyperlink"/>
            <w:rFonts w:ascii="Arial" w:hAnsi="Arial" w:cs="Arial"/>
            <w:sz w:val="22"/>
            <w:szCs w:val="22"/>
          </w:rPr>
          <w:t>https://www.iso.org/iso-4217-currency-codes.html#:~:text=The%20first%20two%20letters%20of,and%20the%20D%20for%20dollar</w:t>
        </w:r>
      </w:hyperlink>
      <w:r w:rsidRPr="00026B93">
        <w:rPr>
          <w:rFonts w:ascii="Arial" w:hAnsi="Arial" w:cs="Arial"/>
          <w:sz w:val="22"/>
          <w:szCs w:val="22"/>
        </w:rPr>
        <w:t>.</w:t>
      </w:r>
      <w:r>
        <w:rPr>
          <w:rFonts w:ascii="Arial" w:hAnsi="Arial" w:cs="Arial"/>
          <w:sz w:val="22"/>
          <w:szCs w:val="22"/>
        </w:rPr>
        <w:t xml:space="preserve"> </w:t>
      </w:r>
    </w:p>
    <w:p w14:paraId="175767B4" w14:textId="77777777" w:rsidR="008724FD" w:rsidRDefault="008724FD" w:rsidP="000B3567">
      <w:pPr>
        <w:pStyle w:val="NormalWeb"/>
        <w:rPr>
          <w:rFonts w:ascii="Arial" w:hAnsi="Arial" w:cs="Arial"/>
          <w:b/>
          <w:bCs/>
          <w:sz w:val="22"/>
          <w:szCs w:val="22"/>
        </w:rPr>
      </w:pPr>
    </w:p>
    <w:p w14:paraId="47F2A249" w14:textId="05060287" w:rsidR="00FE7BCC" w:rsidRPr="008724FD" w:rsidRDefault="006F1E5D" w:rsidP="008724FD">
      <w:pPr>
        <w:pStyle w:val="NormalWeb"/>
        <w:numPr>
          <w:ilvl w:val="0"/>
          <w:numId w:val="14"/>
        </w:numPr>
        <w:jc w:val="center"/>
        <w:rPr>
          <w:rFonts w:ascii="Arial" w:hAnsi="Arial" w:cs="Arial"/>
          <w:sz w:val="22"/>
          <w:szCs w:val="22"/>
        </w:rPr>
      </w:pPr>
      <w:r>
        <w:rPr>
          <w:rFonts w:ascii="Arial" w:hAnsi="Arial" w:cs="Arial"/>
          <w:b/>
          <w:bCs/>
          <w:sz w:val="22"/>
          <w:szCs w:val="22"/>
        </w:rPr>
        <w:lastRenderedPageBreak/>
        <w:t xml:space="preserve">Bugs: </w:t>
      </w:r>
      <w:hyperlink r:id="rId19" w:history="1">
        <w:r w:rsidR="00FE7BCC" w:rsidRPr="008724FD">
          <w:rPr>
            <w:rStyle w:val="Hyperlink"/>
            <w:rFonts w:ascii="Arial" w:hAnsi="Arial" w:cs="Arial"/>
            <w:sz w:val="22"/>
            <w:szCs w:val="22"/>
          </w:rPr>
          <w:t>ERP-1672</w:t>
        </w:r>
      </w:hyperlink>
    </w:p>
    <w:p w14:paraId="2FCA27E5" w14:textId="1C36E35D" w:rsidR="00FE7BCC" w:rsidRPr="008724FD" w:rsidRDefault="00FE7BCC" w:rsidP="00FE7BCC">
      <w:pPr>
        <w:pStyle w:val="NormalWeb"/>
        <w:jc w:val="center"/>
        <w:rPr>
          <w:rFonts w:ascii="Arial" w:hAnsi="Arial" w:cs="Arial"/>
          <w:sz w:val="22"/>
          <w:szCs w:val="22"/>
        </w:rPr>
      </w:pPr>
      <w:r w:rsidRPr="008724FD">
        <w:rPr>
          <w:rFonts w:ascii="Arial" w:hAnsi="Arial" w:cs="Arial"/>
          <w:b/>
          <w:bCs/>
          <w:sz w:val="22"/>
          <w:szCs w:val="22"/>
        </w:rPr>
        <w:t>REPAY Version:</w:t>
      </w:r>
      <w:r w:rsidRPr="008724FD">
        <w:rPr>
          <w:rFonts w:ascii="Arial" w:hAnsi="Arial" w:cs="Arial"/>
          <w:sz w:val="22"/>
          <w:szCs w:val="22"/>
        </w:rPr>
        <w:t xml:space="preserve"> 1.9.3</w:t>
      </w:r>
    </w:p>
    <w:p w14:paraId="00BD207C" w14:textId="62A3BF24" w:rsidR="00FE7BCC" w:rsidRDefault="00FE7BCC" w:rsidP="005936BA">
      <w:pPr>
        <w:pStyle w:val="NormalWeb"/>
        <w:rPr>
          <w:rFonts w:ascii="Arial" w:hAnsi="Arial" w:cs="Arial"/>
          <w:sz w:val="22"/>
          <w:szCs w:val="22"/>
        </w:rPr>
      </w:pPr>
      <w:r w:rsidRPr="008724FD">
        <w:rPr>
          <w:rFonts w:ascii="Arial" w:hAnsi="Arial" w:cs="Arial"/>
          <w:b/>
          <w:bCs/>
          <w:sz w:val="22"/>
          <w:szCs w:val="22"/>
        </w:rPr>
        <w:t>Current Functionality:</w:t>
      </w:r>
      <w:r w:rsidRPr="008724FD">
        <w:rPr>
          <w:rFonts w:ascii="Arial" w:hAnsi="Arial" w:cs="Arial"/>
          <w:sz w:val="22"/>
          <w:szCs w:val="22"/>
        </w:rPr>
        <w:t xml:space="preserve"> </w:t>
      </w:r>
      <w:r w:rsidRPr="00C17806">
        <w:rPr>
          <w:rFonts w:ascii="Arial" w:hAnsi="Arial" w:cs="Arial"/>
          <w:sz w:val="22"/>
          <w:szCs w:val="22"/>
          <w:highlight w:val="yellow"/>
        </w:rPr>
        <w:t xml:space="preserve">When adding a credit card to the vault if we </w:t>
      </w:r>
      <w:r w:rsidR="006F1E5D" w:rsidRPr="00C17806">
        <w:rPr>
          <w:rFonts w:ascii="Arial" w:hAnsi="Arial" w:cs="Arial"/>
          <w:sz w:val="22"/>
          <w:szCs w:val="22"/>
          <w:highlight w:val="yellow"/>
        </w:rPr>
        <w:t>the following message “Card Validation Failed. Object reference not set to an instance of an object”. This occurs</w:t>
      </w:r>
      <w:r w:rsidRPr="00C17806">
        <w:rPr>
          <w:rFonts w:ascii="Arial" w:hAnsi="Arial" w:cs="Arial"/>
          <w:sz w:val="22"/>
          <w:szCs w:val="22"/>
          <w:highlight w:val="yellow"/>
        </w:rPr>
        <w:t xml:space="preserve"> </w:t>
      </w:r>
      <w:r w:rsidR="006F1E5D" w:rsidRPr="00C17806">
        <w:rPr>
          <w:rFonts w:ascii="Arial" w:hAnsi="Arial" w:cs="Arial"/>
          <w:sz w:val="22"/>
          <w:szCs w:val="22"/>
          <w:highlight w:val="yellow"/>
        </w:rPr>
        <w:t>when the address referenced on the business partner does not have a country or state/province listed.</w:t>
      </w:r>
      <w:r w:rsidR="006F1E5D">
        <w:rPr>
          <w:rFonts w:ascii="Arial" w:hAnsi="Arial" w:cs="Arial"/>
          <w:sz w:val="22"/>
          <w:szCs w:val="22"/>
        </w:rPr>
        <w:t xml:space="preserve"> </w:t>
      </w:r>
    </w:p>
    <w:p w14:paraId="1C142A71" w14:textId="47643086" w:rsidR="00026B93" w:rsidRDefault="00026B93" w:rsidP="00026B93">
      <w:pPr>
        <w:pStyle w:val="NormalWeb"/>
        <w:rPr>
          <w:rFonts w:ascii="Arial" w:hAnsi="Arial" w:cs="Arial"/>
          <w:b/>
          <w:bCs/>
          <w:sz w:val="22"/>
          <w:szCs w:val="22"/>
        </w:rPr>
      </w:pPr>
      <w:r w:rsidRPr="00026B93">
        <w:rPr>
          <w:rFonts w:ascii="Arial" w:hAnsi="Arial" w:cs="Arial"/>
          <w:b/>
          <w:bCs/>
          <w:sz w:val="22"/>
          <w:szCs w:val="22"/>
        </w:rPr>
        <w:t>Reproduction Steps</w:t>
      </w:r>
      <w:r w:rsidR="00D36C56">
        <w:rPr>
          <w:rFonts w:ascii="Arial" w:hAnsi="Arial" w:cs="Arial"/>
          <w:noProof/>
          <w:sz w:val="22"/>
          <w:szCs w:val="22"/>
          <w:lang w:val="en-IN" w:eastAsia="en-IN"/>
        </w:rPr>
        <w:t xml:space="preserve">  </w:t>
      </w:r>
      <w:r w:rsidR="00567301">
        <w:rPr>
          <w:rFonts w:ascii="Arial" w:hAnsi="Arial" w:cs="Arial"/>
          <w:noProof/>
          <w:sz w:val="22"/>
          <w:szCs w:val="22"/>
          <w:lang w:val="en-IN" w:eastAsia="en-IN"/>
        </w:rPr>
        <w:drawing>
          <wp:inline distT="0" distB="0" distL="0" distR="0" wp14:anchorId="2AE0AAC5" wp14:editId="006E71EF">
            <wp:extent cx="5943600" cy="37161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716147"/>
                    </a:xfrm>
                    <a:prstGeom prst="rect">
                      <a:avLst/>
                    </a:prstGeom>
                    <a:noFill/>
                    <a:ln>
                      <a:noFill/>
                    </a:ln>
                  </pic:spPr>
                </pic:pic>
              </a:graphicData>
            </a:graphic>
          </wp:inline>
        </w:drawing>
      </w:r>
    </w:p>
    <w:p w14:paraId="4401B635" w14:textId="70DEFC8D" w:rsidR="00026B93" w:rsidRDefault="00FE7BCC" w:rsidP="00026B93">
      <w:pPr>
        <w:pStyle w:val="NormalWeb"/>
        <w:jc w:val="center"/>
        <w:rPr>
          <w:rFonts w:ascii="Arial" w:hAnsi="Arial" w:cs="Arial"/>
          <w:sz w:val="22"/>
          <w:szCs w:val="22"/>
        </w:rPr>
      </w:pPr>
      <w:r w:rsidRPr="008724FD">
        <w:rPr>
          <w:rFonts w:ascii="Arial" w:hAnsi="Arial" w:cs="Arial"/>
          <w:b/>
          <w:bCs/>
          <w:sz w:val="22"/>
          <w:szCs w:val="22"/>
        </w:rPr>
        <w:t>Story:</w:t>
      </w:r>
      <w:r w:rsidRPr="008724FD">
        <w:rPr>
          <w:rFonts w:ascii="Arial" w:hAnsi="Arial" w:cs="Arial"/>
          <w:sz w:val="22"/>
          <w:szCs w:val="22"/>
        </w:rPr>
        <w:t xml:space="preserve"> As </w:t>
      </w:r>
      <w:r w:rsidR="004D6E79">
        <w:rPr>
          <w:rFonts w:ascii="Arial" w:hAnsi="Arial" w:cs="Arial"/>
          <w:sz w:val="22"/>
          <w:szCs w:val="22"/>
        </w:rPr>
        <w:t xml:space="preserve">REPAY’s product team </w:t>
      </w:r>
      <w:r w:rsidR="006F1E5D">
        <w:rPr>
          <w:rFonts w:ascii="Arial" w:hAnsi="Arial" w:cs="Arial"/>
          <w:sz w:val="22"/>
          <w:szCs w:val="22"/>
        </w:rPr>
        <w:t xml:space="preserve">I need to be asked to enter all address detail so that address verification services can be completed. </w:t>
      </w:r>
      <w:r w:rsidR="004D6E79">
        <w:rPr>
          <w:rFonts w:ascii="Arial" w:hAnsi="Arial" w:cs="Arial"/>
          <w:sz w:val="22"/>
          <w:szCs w:val="22"/>
        </w:rPr>
        <w:t xml:space="preserve"> </w:t>
      </w:r>
      <w:r w:rsidRPr="008724FD">
        <w:rPr>
          <w:rFonts w:ascii="Arial" w:hAnsi="Arial" w:cs="Arial"/>
          <w:sz w:val="22"/>
          <w:szCs w:val="22"/>
        </w:rPr>
        <w:t xml:space="preserve"> </w:t>
      </w:r>
    </w:p>
    <w:p w14:paraId="03541FA2" w14:textId="30EAA5C2" w:rsidR="004D6E79" w:rsidRDefault="004D6E79" w:rsidP="00026B93">
      <w:pPr>
        <w:pStyle w:val="NormalWeb"/>
        <w:jc w:val="center"/>
        <w:rPr>
          <w:rFonts w:ascii="Arial" w:hAnsi="Arial" w:cs="Arial"/>
          <w:sz w:val="22"/>
          <w:szCs w:val="22"/>
        </w:rPr>
      </w:pPr>
    </w:p>
    <w:p w14:paraId="4C855D59" w14:textId="45630377" w:rsidR="004D6E79" w:rsidRPr="008724FD" w:rsidRDefault="004D6E79" w:rsidP="00026B93">
      <w:pPr>
        <w:pStyle w:val="NormalWeb"/>
        <w:jc w:val="center"/>
        <w:rPr>
          <w:rFonts w:ascii="Arial" w:hAnsi="Arial" w:cs="Arial"/>
          <w:sz w:val="22"/>
          <w:szCs w:val="22"/>
        </w:rPr>
      </w:pPr>
    </w:p>
    <w:p w14:paraId="103812D6" w14:textId="0E986659" w:rsidR="00FE7BCC" w:rsidRDefault="00FE7BCC" w:rsidP="008724FD">
      <w:pPr>
        <w:pStyle w:val="NormalWeb"/>
        <w:rPr>
          <w:rFonts w:ascii="Arial" w:hAnsi="Arial" w:cs="Arial"/>
          <w:b/>
          <w:bCs/>
          <w:sz w:val="22"/>
          <w:szCs w:val="22"/>
        </w:rPr>
      </w:pPr>
      <w:r w:rsidRPr="008724FD">
        <w:rPr>
          <w:rFonts w:ascii="Arial" w:hAnsi="Arial" w:cs="Arial"/>
          <w:b/>
          <w:bCs/>
          <w:sz w:val="22"/>
          <w:szCs w:val="22"/>
        </w:rPr>
        <w:t>Acceptance Critieria:</w:t>
      </w:r>
    </w:p>
    <w:p w14:paraId="079B2B98" w14:textId="10478BCC" w:rsidR="006F1E5D" w:rsidRPr="006F1E5D" w:rsidRDefault="006F1E5D" w:rsidP="006F1E5D">
      <w:pPr>
        <w:pStyle w:val="NormalWeb"/>
        <w:numPr>
          <w:ilvl w:val="0"/>
          <w:numId w:val="20"/>
        </w:numPr>
        <w:rPr>
          <w:rFonts w:ascii="Arial" w:hAnsi="Arial" w:cs="Arial"/>
          <w:sz w:val="22"/>
          <w:szCs w:val="22"/>
        </w:rPr>
      </w:pPr>
      <w:r w:rsidRPr="006F1E5D">
        <w:rPr>
          <w:rFonts w:ascii="Arial" w:hAnsi="Arial" w:cs="Arial"/>
          <w:sz w:val="22"/>
          <w:szCs w:val="22"/>
        </w:rPr>
        <w:t xml:space="preserve">The end user is asked to fill in billing and shipping country. </w:t>
      </w:r>
    </w:p>
    <w:p w14:paraId="23CAC8DC" w14:textId="1F7A1BAE" w:rsidR="006F1E5D" w:rsidRDefault="006F1E5D" w:rsidP="006F1E5D">
      <w:pPr>
        <w:pStyle w:val="NormalWeb"/>
        <w:numPr>
          <w:ilvl w:val="0"/>
          <w:numId w:val="20"/>
        </w:numPr>
        <w:rPr>
          <w:rFonts w:ascii="Arial" w:hAnsi="Arial" w:cs="Arial"/>
          <w:sz w:val="22"/>
          <w:szCs w:val="22"/>
        </w:rPr>
      </w:pPr>
      <w:r w:rsidRPr="006F1E5D">
        <w:rPr>
          <w:rFonts w:ascii="Arial" w:hAnsi="Arial" w:cs="Arial"/>
          <w:sz w:val="22"/>
          <w:szCs w:val="22"/>
        </w:rPr>
        <w:t xml:space="preserve">Object null reference no longer occurs. </w:t>
      </w:r>
    </w:p>
    <w:p w14:paraId="2A849AEF" w14:textId="40B4DC41" w:rsidR="006F1E5D" w:rsidRDefault="006F1E5D" w:rsidP="006F1E5D">
      <w:pPr>
        <w:pStyle w:val="NormalWeb"/>
        <w:rPr>
          <w:rFonts w:ascii="Arial" w:hAnsi="Arial" w:cs="Arial"/>
          <w:sz w:val="22"/>
          <w:szCs w:val="22"/>
        </w:rPr>
      </w:pPr>
    </w:p>
    <w:p w14:paraId="7572932F" w14:textId="77777777" w:rsidR="006F1E5D" w:rsidRPr="006F1E5D" w:rsidRDefault="006F1E5D" w:rsidP="006F1E5D">
      <w:pPr>
        <w:pStyle w:val="NormalWeb"/>
        <w:rPr>
          <w:rFonts w:ascii="Arial" w:hAnsi="Arial" w:cs="Arial"/>
          <w:sz w:val="22"/>
          <w:szCs w:val="22"/>
        </w:rPr>
      </w:pPr>
    </w:p>
    <w:p w14:paraId="6C76A52A" w14:textId="77777777" w:rsidR="00437A73" w:rsidRPr="008724FD" w:rsidRDefault="00507A44" w:rsidP="008724FD">
      <w:pPr>
        <w:pStyle w:val="ListParagraph"/>
        <w:numPr>
          <w:ilvl w:val="0"/>
          <w:numId w:val="15"/>
        </w:numPr>
        <w:jc w:val="center"/>
        <w:rPr>
          <w:rFonts w:ascii="Arial" w:hAnsi="Arial" w:cs="Arial"/>
        </w:rPr>
      </w:pPr>
      <w:r w:rsidRPr="008724FD">
        <w:rPr>
          <w:rFonts w:ascii="Arial" w:hAnsi="Arial" w:cs="Arial"/>
          <w:b/>
          <w:bCs/>
        </w:rPr>
        <w:lastRenderedPageBreak/>
        <w:t>Bugs</w:t>
      </w:r>
      <w:r w:rsidRPr="008724FD">
        <w:rPr>
          <w:rFonts w:ascii="Arial" w:hAnsi="Arial" w:cs="Arial"/>
        </w:rPr>
        <w:t xml:space="preserve">: </w:t>
      </w:r>
      <w:hyperlink r:id="rId21" w:history="1">
        <w:r w:rsidRPr="008724FD">
          <w:rPr>
            <w:rStyle w:val="Hyperlink"/>
            <w:rFonts w:ascii="Arial" w:hAnsi="Arial" w:cs="Arial"/>
          </w:rPr>
          <w:t>ERP-1618</w:t>
        </w:r>
      </w:hyperlink>
    </w:p>
    <w:p w14:paraId="6A78A2C3" w14:textId="7F3161ED" w:rsidR="00507A44" w:rsidRPr="008724FD" w:rsidRDefault="00507A44" w:rsidP="009E1D96">
      <w:pPr>
        <w:jc w:val="center"/>
        <w:rPr>
          <w:rFonts w:ascii="Arial" w:hAnsi="Arial" w:cs="Arial"/>
        </w:rPr>
      </w:pPr>
      <w:r w:rsidRPr="008724FD">
        <w:rPr>
          <w:rFonts w:ascii="Arial" w:hAnsi="Arial" w:cs="Arial"/>
          <w:b/>
          <w:bCs/>
        </w:rPr>
        <w:t>REPAY Version:</w:t>
      </w:r>
      <w:r w:rsidRPr="008724FD">
        <w:rPr>
          <w:rFonts w:ascii="Arial" w:hAnsi="Arial" w:cs="Arial"/>
        </w:rPr>
        <w:t xml:space="preserve"> 1.9.3</w:t>
      </w:r>
    </w:p>
    <w:p w14:paraId="2486ACB2" w14:textId="2F55CE95" w:rsidR="00507A44" w:rsidRPr="008724FD" w:rsidRDefault="00507A44">
      <w:pPr>
        <w:rPr>
          <w:rFonts w:ascii="Arial" w:hAnsi="Arial" w:cs="Arial"/>
        </w:rPr>
      </w:pPr>
      <w:r w:rsidRPr="008724FD">
        <w:rPr>
          <w:rFonts w:ascii="Arial" w:hAnsi="Arial" w:cs="Arial"/>
          <w:b/>
          <w:bCs/>
        </w:rPr>
        <w:t>Current functionality:</w:t>
      </w:r>
      <w:r w:rsidRPr="008724FD">
        <w:rPr>
          <w:rFonts w:ascii="Arial" w:hAnsi="Arial" w:cs="Arial"/>
        </w:rPr>
        <w:t xml:space="preserve"> Currently, there is no way to determine to which address is used for which credit card</w:t>
      </w:r>
      <w:r w:rsidR="00EA3A7D" w:rsidRPr="008724FD">
        <w:rPr>
          <w:rFonts w:ascii="Arial" w:hAnsi="Arial" w:cs="Arial"/>
        </w:rPr>
        <w:t xml:space="preserve"> during </w:t>
      </w:r>
      <w:r w:rsidR="00622D56">
        <w:rPr>
          <w:rFonts w:ascii="Arial" w:hAnsi="Arial" w:cs="Arial"/>
        </w:rPr>
        <w:t xml:space="preserve">our </w:t>
      </w:r>
      <w:r w:rsidR="00EA3A7D" w:rsidRPr="008724FD">
        <w:rPr>
          <w:rFonts w:ascii="Arial" w:hAnsi="Arial" w:cs="Arial"/>
        </w:rPr>
        <w:t xml:space="preserve">batch process due to the possibility of multiple billing address. In this case I want to add </w:t>
      </w:r>
      <w:r w:rsidR="00622D56">
        <w:rPr>
          <w:rFonts w:ascii="Arial" w:hAnsi="Arial" w:cs="Arial"/>
        </w:rPr>
        <w:t xml:space="preserve">to </w:t>
      </w:r>
      <w:r w:rsidR="00EA3A7D" w:rsidRPr="008724FD">
        <w:rPr>
          <w:rFonts w:ascii="Arial" w:hAnsi="Arial" w:cs="Arial"/>
        </w:rPr>
        <w:t>designate a default address to be used with transactions by adding a custom “Default</w:t>
      </w:r>
      <w:r w:rsidR="00622D56">
        <w:rPr>
          <w:rFonts w:ascii="Arial" w:hAnsi="Arial" w:cs="Arial"/>
        </w:rPr>
        <w:t xml:space="preserve"> Card Address</w:t>
      </w:r>
      <w:r w:rsidR="00EA3A7D" w:rsidRPr="008724FD">
        <w:rPr>
          <w:rFonts w:ascii="Arial" w:hAnsi="Arial" w:cs="Arial"/>
        </w:rPr>
        <w:t xml:space="preserve">” address on a SAP Business Partner. </w:t>
      </w:r>
    </w:p>
    <w:p w14:paraId="11CA2601" w14:textId="47856FA7" w:rsidR="00EA3A7D" w:rsidRDefault="00EA3A7D">
      <w:pPr>
        <w:rPr>
          <w:rFonts w:ascii="Arial" w:hAnsi="Arial" w:cs="Arial"/>
        </w:rPr>
      </w:pPr>
      <w:r w:rsidRPr="008724FD">
        <w:rPr>
          <w:rFonts w:ascii="Arial" w:hAnsi="Arial" w:cs="Arial"/>
          <w:b/>
          <w:bCs/>
        </w:rPr>
        <w:t>Story:</w:t>
      </w:r>
      <w:r w:rsidRPr="008724FD">
        <w:rPr>
          <w:rFonts w:ascii="Arial" w:hAnsi="Arial" w:cs="Arial"/>
        </w:rPr>
        <w:t xml:space="preserve"> As a</w:t>
      </w:r>
      <w:r w:rsidR="00622D56">
        <w:rPr>
          <w:rFonts w:ascii="Arial" w:hAnsi="Arial" w:cs="Arial"/>
        </w:rPr>
        <w:t>n</w:t>
      </w:r>
      <w:r w:rsidRPr="008724FD">
        <w:rPr>
          <w:rFonts w:ascii="Arial" w:hAnsi="Arial" w:cs="Arial"/>
        </w:rPr>
        <w:t xml:space="preserve"> SAP B1 user I need to set a default value on the billing address and send the default address with transactions so I can work through address verification related declines. </w:t>
      </w:r>
    </w:p>
    <w:p w14:paraId="651943FD" w14:textId="54AE941B" w:rsidR="006F1E5D" w:rsidRPr="008724FD" w:rsidRDefault="006F1E5D">
      <w:pPr>
        <w:rPr>
          <w:rFonts w:ascii="Arial" w:hAnsi="Arial" w:cs="Arial"/>
        </w:rPr>
      </w:pPr>
      <w:r>
        <w:rPr>
          <w:rFonts w:ascii="Arial" w:hAnsi="Arial" w:cs="Arial"/>
          <w:noProof/>
          <w:lang w:val="en-IN" w:eastAsia="en-IN"/>
        </w:rPr>
        <w:drawing>
          <wp:inline distT="0" distB="0" distL="0" distR="0" wp14:anchorId="6119BF02" wp14:editId="312CEBC7">
            <wp:extent cx="6119351" cy="33368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32869" cy="3344248"/>
                    </a:xfrm>
                    <a:prstGeom prst="rect">
                      <a:avLst/>
                    </a:prstGeom>
                    <a:noFill/>
                    <a:ln>
                      <a:noFill/>
                    </a:ln>
                  </pic:spPr>
                </pic:pic>
              </a:graphicData>
            </a:graphic>
          </wp:inline>
        </w:drawing>
      </w:r>
    </w:p>
    <w:p w14:paraId="1BD7AE34" w14:textId="77B62D55" w:rsidR="00EA3A7D" w:rsidRPr="008724FD" w:rsidRDefault="00EA3A7D">
      <w:pPr>
        <w:rPr>
          <w:rFonts w:ascii="Arial" w:hAnsi="Arial" w:cs="Arial"/>
          <w:b/>
          <w:bCs/>
        </w:rPr>
      </w:pPr>
      <w:r w:rsidRPr="008724FD">
        <w:rPr>
          <w:rFonts w:ascii="Arial" w:hAnsi="Arial" w:cs="Arial"/>
          <w:b/>
          <w:bCs/>
        </w:rPr>
        <w:t>Acceptance Criteria:</w:t>
      </w:r>
    </w:p>
    <w:p w14:paraId="22F60ED1" w14:textId="28F3126A" w:rsidR="00EA3A7D" w:rsidRPr="008724FD" w:rsidRDefault="00EA3A7D" w:rsidP="00EA3A7D">
      <w:pPr>
        <w:pStyle w:val="ListParagraph"/>
        <w:numPr>
          <w:ilvl w:val="0"/>
          <w:numId w:val="5"/>
        </w:numPr>
        <w:rPr>
          <w:rFonts w:ascii="Arial" w:hAnsi="Arial" w:cs="Arial"/>
        </w:rPr>
      </w:pPr>
      <w:r w:rsidRPr="008724FD">
        <w:rPr>
          <w:rFonts w:ascii="Arial" w:hAnsi="Arial" w:cs="Arial"/>
        </w:rPr>
        <w:t xml:space="preserve">A REPAY Default Boolean check box is added to contacts tab of Business Partner Master Data named: “Default Credit Card Address” </w:t>
      </w:r>
    </w:p>
    <w:p w14:paraId="101627A1" w14:textId="0339F6C7" w:rsidR="00EA3A7D" w:rsidRPr="008724FD" w:rsidRDefault="00EA3A7D" w:rsidP="00EA3A7D">
      <w:pPr>
        <w:pStyle w:val="ListParagraph"/>
        <w:numPr>
          <w:ilvl w:val="0"/>
          <w:numId w:val="5"/>
        </w:numPr>
        <w:rPr>
          <w:rFonts w:ascii="Arial" w:hAnsi="Arial" w:cs="Arial"/>
        </w:rPr>
      </w:pPr>
      <w:r w:rsidRPr="008724FD">
        <w:rPr>
          <w:rFonts w:ascii="Arial" w:hAnsi="Arial" w:cs="Arial"/>
        </w:rPr>
        <w:t xml:space="preserve">Each contact can only have one Default card address set to True at one time. </w:t>
      </w:r>
    </w:p>
    <w:p w14:paraId="62E9A810" w14:textId="09ADDEC1" w:rsidR="00EA3A7D" w:rsidRPr="008724FD" w:rsidRDefault="009E1D96" w:rsidP="00EA3A7D">
      <w:pPr>
        <w:pStyle w:val="ListParagraph"/>
        <w:numPr>
          <w:ilvl w:val="0"/>
          <w:numId w:val="5"/>
        </w:numPr>
        <w:rPr>
          <w:rFonts w:ascii="Arial" w:hAnsi="Arial" w:cs="Arial"/>
        </w:rPr>
      </w:pPr>
      <w:r w:rsidRPr="008724FD">
        <w:rPr>
          <w:rFonts w:ascii="Arial" w:hAnsi="Arial" w:cs="Arial"/>
        </w:rPr>
        <w:t xml:space="preserve">The address used as the default credit card address is used during batch processing. </w:t>
      </w:r>
    </w:p>
    <w:p w14:paraId="6E474DD4" w14:textId="558E900E" w:rsidR="009E1D96" w:rsidRPr="008724FD" w:rsidRDefault="009E1D96" w:rsidP="00EA3A7D">
      <w:pPr>
        <w:pStyle w:val="ListParagraph"/>
        <w:numPr>
          <w:ilvl w:val="0"/>
          <w:numId w:val="5"/>
        </w:numPr>
        <w:rPr>
          <w:rFonts w:ascii="Arial" w:hAnsi="Arial" w:cs="Arial"/>
        </w:rPr>
      </w:pPr>
      <w:r w:rsidRPr="008724FD">
        <w:rPr>
          <w:rFonts w:ascii="Arial" w:hAnsi="Arial" w:cs="Arial"/>
        </w:rPr>
        <w:t xml:space="preserve">Address needs to be sent with the API call from SAP to avoid defaulting of the address at the payment gateway. </w:t>
      </w:r>
    </w:p>
    <w:p w14:paraId="59393D14" w14:textId="235DF0C2" w:rsidR="009E1D96" w:rsidRDefault="009E1D96" w:rsidP="009E1D96">
      <w:pPr>
        <w:rPr>
          <w:rFonts w:ascii="Arial" w:hAnsi="Arial" w:cs="Arial"/>
        </w:rPr>
      </w:pPr>
    </w:p>
    <w:p w14:paraId="65EA168B" w14:textId="606FCB0E" w:rsidR="006F1E5D" w:rsidRDefault="006F1E5D" w:rsidP="009E1D96">
      <w:pPr>
        <w:rPr>
          <w:rFonts w:ascii="Arial" w:hAnsi="Arial" w:cs="Arial"/>
        </w:rPr>
      </w:pPr>
    </w:p>
    <w:p w14:paraId="3BCDBBE4" w14:textId="5EADF191" w:rsidR="006F1E5D" w:rsidRDefault="006F1E5D" w:rsidP="009E1D96">
      <w:pPr>
        <w:rPr>
          <w:rFonts w:ascii="Arial" w:hAnsi="Arial" w:cs="Arial"/>
        </w:rPr>
      </w:pPr>
    </w:p>
    <w:p w14:paraId="52193C6A" w14:textId="2D2F8833" w:rsidR="006F1E5D" w:rsidRDefault="006F1E5D" w:rsidP="009E1D96">
      <w:pPr>
        <w:rPr>
          <w:rFonts w:ascii="Arial" w:hAnsi="Arial" w:cs="Arial"/>
        </w:rPr>
      </w:pPr>
    </w:p>
    <w:p w14:paraId="1388D044" w14:textId="77777777" w:rsidR="006F1E5D" w:rsidRPr="008724FD" w:rsidRDefault="006F1E5D" w:rsidP="009E1D96">
      <w:pPr>
        <w:rPr>
          <w:rFonts w:ascii="Arial" w:hAnsi="Arial" w:cs="Arial"/>
        </w:rPr>
      </w:pPr>
    </w:p>
    <w:p w14:paraId="0746A213" w14:textId="411A344E" w:rsidR="008724FD" w:rsidRPr="008724FD" w:rsidRDefault="008724FD" w:rsidP="008724FD">
      <w:pPr>
        <w:pStyle w:val="NormalWeb"/>
        <w:jc w:val="center"/>
        <w:rPr>
          <w:rFonts w:ascii="Arial" w:hAnsi="Arial" w:cs="Arial"/>
          <w:sz w:val="22"/>
          <w:szCs w:val="22"/>
        </w:rPr>
      </w:pPr>
      <w:r>
        <w:rPr>
          <w:rFonts w:ascii="Arial" w:hAnsi="Arial" w:cs="Arial"/>
          <w:b/>
          <w:bCs/>
          <w:noProof/>
          <w:sz w:val="22"/>
          <w:szCs w:val="22"/>
          <w:lang w:val="en-IN" w:eastAsia="en-IN"/>
        </w:rPr>
        <w:lastRenderedPageBreak/>
        <w:drawing>
          <wp:inline distT="0" distB="0" distL="0" distR="0" wp14:anchorId="25557020" wp14:editId="1B404274">
            <wp:extent cx="238539" cy="238539"/>
            <wp:effectExtent l="0" t="0" r="9525" b="9525"/>
            <wp:docPr id="13" name="Graphic 13" descr="Programmer fema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Programmer female outline"/>
                    <pic:cNvPicPr/>
                  </pic:nvPicPr>
                  <pic:blipFill>
                    <a:blip r:embed="rId23"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24"/>
                        </a:ext>
                      </a:extLst>
                    </a:blip>
                    <a:stretch>
                      <a:fillRect/>
                    </a:stretch>
                  </pic:blipFill>
                  <pic:spPr>
                    <a:xfrm>
                      <a:off x="0" y="0"/>
                      <a:ext cx="243385" cy="243385"/>
                    </a:xfrm>
                    <a:prstGeom prst="rect">
                      <a:avLst/>
                    </a:prstGeom>
                  </pic:spPr>
                </pic:pic>
              </a:graphicData>
            </a:graphic>
          </wp:inline>
        </w:drawing>
      </w:r>
      <w:r w:rsidRPr="008724FD">
        <w:rPr>
          <w:rFonts w:ascii="Arial" w:hAnsi="Arial" w:cs="Arial"/>
          <w:b/>
          <w:bCs/>
          <w:sz w:val="22"/>
          <w:szCs w:val="22"/>
        </w:rPr>
        <w:t>Technical Debt:</w:t>
      </w:r>
      <w:r w:rsidRPr="008724FD">
        <w:rPr>
          <w:rFonts w:ascii="Arial" w:hAnsi="Arial" w:cs="Arial"/>
          <w:sz w:val="22"/>
          <w:szCs w:val="22"/>
        </w:rPr>
        <w:t xml:space="preserve"> </w:t>
      </w:r>
      <w:hyperlink r:id="rId25" w:history="1">
        <w:r w:rsidRPr="008724FD">
          <w:rPr>
            <w:rStyle w:val="Hyperlink"/>
            <w:rFonts w:ascii="Arial" w:hAnsi="Arial" w:cs="Arial"/>
            <w:sz w:val="22"/>
            <w:szCs w:val="22"/>
          </w:rPr>
          <w:t>ERP-195</w:t>
        </w:r>
      </w:hyperlink>
    </w:p>
    <w:p w14:paraId="3BC4725E" w14:textId="48071033" w:rsidR="008724FD" w:rsidRPr="008724FD" w:rsidRDefault="008724FD" w:rsidP="008724FD">
      <w:pPr>
        <w:pStyle w:val="NormalWeb"/>
        <w:jc w:val="center"/>
        <w:rPr>
          <w:rFonts w:ascii="Arial" w:hAnsi="Arial" w:cs="Arial"/>
          <w:sz w:val="22"/>
          <w:szCs w:val="22"/>
        </w:rPr>
      </w:pPr>
      <w:r w:rsidRPr="008724FD">
        <w:rPr>
          <w:rFonts w:ascii="Arial" w:eastAsiaTheme="minorHAnsi" w:hAnsi="Arial" w:cs="Arial"/>
          <w:b/>
          <w:bCs/>
          <w:sz w:val="22"/>
          <w:szCs w:val="22"/>
        </w:rPr>
        <w:t>REP</w:t>
      </w:r>
      <w:bookmarkStart w:id="0" w:name="_GoBack"/>
      <w:bookmarkEnd w:id="0"/>
      <w:r w:rsidRPr="008724FD">
        <w:rPr>
          <w:rFonts w:ascii="Arial" w:eastAsiaTheme="minorHAnsi" w:hAnsi="Arial" w:cs="Arial"/>
          <w:b/>
          <w:bCs/>
          <w:sz w:val="22"/>
          <w:szCs w:val="22"/>
        </w:rPr>
        <w:t>AY Version:</w:t>
      </w:r>
      <w:r w:rsidRPr="008724FD">
        <w:rPr>
          <w:rFonts w:ascii="Arial" w:hAnsi="Arial" w:cs="Arial"/>
          <w:sz w:val="22"/>
          <w:szCs w:val="22"/>
        </w:rPr>
        <w:t xml:space="preserve"> Planned [1.9.4]</w:t>
      </w:r>
    </w:p>
    <w:p w14:paraId="75FFBA8A" w14:textId="6EE0C4ED" w:rsidR="008724FD" w:rsidRPr="008724FD" w:rsidRDefault="008724FD" w:rsidP="008724FD">
      <w:pPr>
        <w:pStyle w:val="NormalWeb"/>
        <w:rPr>
          <w:rFonts w:ascii="Arial" w:eastAsiaTheme="minorHAnsi" w:hAnsi="Arial" w:cs="Arial"/>
          <w:sz w:val="22"/>
          <w:szCs w:val="22"/>
        </w:rPr>
      </w:pPr>
      <w:r w:rsidRPr="008724FD">
        <w:rPr>
          <w:rFonts w:ascii="Arial" w:eastAsiaTheme="minorHAnsi" w:hAnsi="Arial" w:cs="Arial"/>
          <w:b/>
          <w:bCs/>
          <w:sz w:val="22"/>
          <w:szCs w:val="22"/>
        </w:rPr>
        <w:t>Story:</w:t>
      </w:r>
      <w:r w:rsidRPr="008724FD">
        <w:rPr>
          <w:rFonts w:ascii="Arial" w:eastAsiaTheme="minorHAnsi" w:hAnsi="Arial" w:cs="Arial"/>
          <w:sz w:val="22"/>
          <w:szCs w:val="22"/>
        </w:rPr>
        <w:t xml:space="preserve"> </w:t>
      </w:r>
      <w:r w:rsidRPr="00EF6727">
        <w:rPr>
          <w:rFonts w:ascii="Arial" w:eastAsiaTheme="minorHAnsi" w:hAnsi="Arial" w:cs="Arial"/>
          <w:sz w:val="22"/>
          <w:szCs w:val="22"/>
          <w:highlight w:val="yellow"/>
        </w:rPr>
        <w:t>As an SAP B1 user I need REPAY tested against the newest product updates available on SAP versions 9.2</w:t>
      </w:r>
      <w:r w:rsidR="00BA65B5" w:rsidRPr="00EF6727">
        <w:rPr>
          <w:rFonts w:ascii="Arial" w:eastAsiaTheme="minorHAnsi" w:hAnsi="Arial" w:cs="Arial"/>
          <w:sz w:val="22"/>
          <w:szCs w:val="22"/>
          <w:highlight w:val="yellow"/>
        </w:rPr>
        <w:t>, 9.3</w:t>
      </w:r>
      <w:r w:rsidRPr="00EF6727">
        <w:rPr>
          <w:rFonts w:ascii="Arial" w:eastAsiaTheme="minorHAnsi" w:hAnsi="Arial" w:cs="Arial"/>
          <w:sz w:val="22"/>
          <w:szCs w:val="22"/>
          <w:highlight w:val="yellow"/>
        </w:rPr>
        <w:t xml:space="preserve"> and Version 10</w:t>
      </w:r>
      <w:r w:rsidRPr="008724FD">
        <w:rPr>
          <w:rFonts w:ascii="Arial" w:eastAsiaTheme="minorHAnsi" w:hAnsi="Arial" w:cs="Arial"/>
          <w:sz w:val="22"/>
          <w:szCs w:val="22"/>
        </w:rPr>
        <w:t>.</w:t>
      </w:r>
    </w:p>
    <w:p w14:paraId="6EA42402" w14:textId="77777777" w:rsidR="008724FD" w:rsidRPr="008724FD" w:rsidRDefault="008724FD" w:rsidP="008724FD">
      <w:pPr>
        <w:pStyle w:val="NormalWeb"/>
        <w:rPr>
          <w:rFonts w:ascii="Arial" w:eastAsiaTheme="minorHAnsi" w:hAnsi="Arial" w:cs="Arial"/>
          <w:b/>
          <w:bCs/>
          <w:sz w:val="22"/>
          <w:szCs w:val="22"/>
        </w:rPr>
      </w:pPr>
      <w:r w:rsidRPr="008724FD">
        <w:rPr>
          <w:rFonts w:ascii="Arial" w:eastAsiaTheme="minorHAnsi" w:hAnsi="Arial" w:cs="Arial"/>
          <w:b/>
          <w:bCs/>
          <w:sz w:val="22"/>
          <w:szCs w:val="22"/>
        </w:rPr>
        <w:t xml:space="preserve">Acceptance Critieria: </w:t>
      </w:r>
    </w:p>
    <w:p w14:paraId="2A0665E0" w14:textId="3FEFABF0" w:rsidR="008724FD" w:rsidRDefault="008724FD" w:rsidP="008724FD">
      <w:pPr>
        <w:pStyle w:val="NormalWeb"/>
        <w:numPr>
          <w:ilvl w:val="0"/>
          <w:numId w:val="4"/>
        </w:numPr>
        <w:rPr>
          <w:rFonts w:ascii="Arial" w:eastAsiaTheme="minorHAnsi" w:hAnsi="Arial" w:cs="Arial"/>
          <w:sz w:val="22"/>
          <w:szCs w:val="22"/>
        </w:rPr>
      </w:pPr>
      <w:r w:rsidRPr="008724FD">
        <w:rPr>
          <w:rFonts w:ascii="Arial" w:eastAsiaTheme="minorHAnsi" w:hAnsi="Arial" w:cs="Arial"/>
          <w:sz w:val="22"/>
          <w:szCs w:val="22"/>
        </w:rPr>
        <w:t>All functionality of 1.9.3 is updated to the latest versions</w:t>
      </w:r>
    </w:p>
    <w:p w14:paraId="68A3E922" w14:textId="7F54960B" w:rsidR="00BA65B5" w:rsidRPr="008724FD" w:rsidRDefault="00BA65B5" w:rsidP="008724FD">
      <w:pPr>
        <w:pStyle w:val="NormalWeb"/>
        <w:numPr>
          <w:ilvl w:val="0"/>
          <w:numId w:val="4"/>
        </w:numPr>
        <w:rPr>
          <w:rFonts w:ascii="Arial" w:eastAsiaTheme="minorHAnsi" w:hAnsi="Arial" w:cs="Arial"/>
          <w:sz w:val="22"/>
          <w:szCs w:val="22"/>
        </w:rPr>
      </w:pPr>
      <w:r>
        <w:rPr>
          <w:rFonts w:ascii="Arial" w:eastAsiaTheme="minorHAnsi" w:hAnsi="Arial" w:cs="Arial"/>
          <w:sz w:val="22"/>
          <w:szCs w:val="22"/>
        </w:rPr>
        <w:t xml:space="preserve">All functionality in the planned release 1.9.4 is tested against the last patch updates on each supported major versions. </w:t>
      </w:r>
    </w:p>
    <w:p w14:paraId="527F13AC" w14:textId="77777777" w:rsidR="008724FD" w:rsidRPr="008724FD" w:rsidRDefault="008724FD" w:rsidP="008724FD">
      <w:pPr>
        <w:pStyle w:val="NormalWeb"/>
        <w:numPr>
          <w:ilvl w:val="0"/>
          <w:numId w:val="4"/>
        </w:numPr>
        <w:rPr>
          <w:rFonts w:ascii="Arial" w:eastAsiaTheme="minorHAnsi" w:hAnsi="Arial" w:cs="Arial"/>
          <w:sz w:val="22"/>
          <w:szCs w:val="22"/>
        </w:rPr>
      </w:pPr>
      <w:r w:rsidRPr="008724FD">
        <w:rPr>
          <w:rFonts w:ascii="Arial" w:eastAsiaTheme="minorHAnsi" w:hAnsi="Arial" w:cs="Arial"/>
          <w:sz w:val="22"/>
          <w:szCs w:val="22"/>
        </w:rPr>
        <w:t xml:space="preserve">We maintain backward compatibility of older versions of SAP B1 product updates. </w:t>
      </w:r>
    </w:p>
    <w:p w14:paraId="70228A65" w14:textId="77777777" w:rsidR="008724FD" w:rsidRPr="008724FD" w:rsidRDefault="008724FD" w:rsidP="008724FD">
      <w:pPr>
        <w:pStyle w:val="NormalWeb"/>
        <w:numPr>
          <w:ilvl w:val="0"/>
          <w:numId w:val="4"/>
        </w:numPr>
        <w:rPr>
          <w:rFonts w:ascii="Arial" w:eastAsiaTheme="minorHAnsi" w:hAnsi="Arial" w:cs="Arial"/>
          <w:sz w:val="22"/>
          <w:szCs w:val="22"/>
        </w:rPr>
      </w:pPr>
      <w:r w:rsidRPr="008724FD">
        <w:rPr>
          <w:rFonts w:ascii="Arial" w:eastAsiaTheme="minorHAnsi" w:hAnsi="Arial" w:cs="Arial"/>
          <w:sz w:val="22"/>
          <w:szCs w:val="22"/>
        </w:rPr>
        <w:t xml:space="preserve">Product is supported on SQL and Hana for the latest product updates for SAP. </w:t>
      </w:r>
    </w:p>
    <w:p w14:paraId="0F5496A0" w14:textId="77777777" w:rsidR="008724FD" w:rsidRDefault="008724FD" w:rsidP="008724FD">
      <w:pPr>
        <w:jc w:val="center"/>
        <w:rPr>
          <w:rFonts w:ascii="Arial" w:eastAsia="Times New Roman" w:hAnsi="Arial" w:cs="Arial"/>
          <w:b/>
          <w:bCs/>
        </w:rPr>
      </w:pPr>
    </w:p>
    <w:p w14:paraId="518E4A9F" w14:textId="77777777" w:rsidR="008724FD" w:rsidRDefault="008724FD" w:rsidP="008724FD">
      <w:pPr>
        <w:jc w:val="center"/>
        <w:rPr>
          <w:rFonts w:ascii="Arial" w:eastAsia="Times New Roman" w:hAnsi="Arial" w:cs="Arial"/>
          <w:b/>
          <w:bCs/>
        </w:rPr>
      </w:pPr>
    </w:p>
    <w:p w14:paraId="36C65E5D" w14:textId="77777777" w:rsidR="008724FD" w:rsidRDefault="008724FD" w:rsidP="008724FD">
      <w:pPr>
        <w:jc w:val="center"/>
        <w:rPr>
          <w:rFonts w:ascii="Arial" w:eastAsia="Times New Roman" w:hAnsi="Arial" w:cs="Arial"/>
          <w:b/>
          <w:bCs/>
        </w:rPr>
      </w:pPr>
    </w:p>
    <w:p w14:paraId="05E6F2C6" w14:textId="77777777" w:rsidR="008724FD" w:rsidRDefault="008724FD" w:rsidP="008724FD">
      <w:pPr>
        <w:jc w:val="center"/>
        <w:rPr>
          <w:rFonts w:ascii="Arial" w:eastAsia="Times New Roman" w:hAnsi="Arial" w:cs="Arial"/>
          <w:b/>
          <w:bCs/>
        </w:rPr>
      </w:pPr>
    </w:p>
    <w:p w14:paraId="7498EC73" w14:textId="77777777" w:rsidR="008724FD" w:rsidRDefault="008724FD" w:rsidP="008724FD">
      <w:pPr>
        <w:jc w:val="center"/>
        <w:rPr>
          <w:rFonts w:ascii="Arial" w:eastAsia="Times New Roman" w:hAnsi="Arial" w:cs="Arial"/>
          <w:b/>
          <w:bCs/>
        </w:rPr>
      </w:pPr>
    </w:p>
    <w:p w14:paraId="782BEAB4" w14:textId="77777777" w:rsidR="008724FD" w:rsidRDefault="008724FD" w:rsidP="008724FD">
      <w:pPr>
        <w:jc w:val="center"/>
        <w:rPr>
          <w:rFonts w:ascii="Arial" w:eastAsia="Times New Roman" w:hAnsi="Arial" w:cs="Arial"/>
          <w:b/>
          <w:bCs/>
        </w:rPr>
      </w:pPr>
    </w:p>
    <w:p w14:paraId="42CAB42D" w14:textId="77777777" w:rsidR="008724FD" w:rsidRDefault="008724FD" w:rsidP="008724FD">
      <w:pPr>
        <w:jc w:val="center"/>
        <w:rPr>
          <w:rFonts w:ascii="Arial" w:eastAsia="Times New Roman" w:hAnsi="Arial" w:cs="Arial"/>
          <w:b/>
          <w:bCs/>
        </w:rPr>
      </w:pPr>
    </w:p>
    <w:p w14:paraId="31C6DD62" w14:textId="77777777" w:rsidR="008724FD" w:rsidRDefault="008724FD" w:rsidP="008724FD">
      <w:pPr>
        <w:jc w:val="center"/>
        <w:rPr>
          <w:rFonts w:ascii="Arial" w:eastAsia="Times New Roman" w:hAnsi="Arial" w:cs="Arial"/>
          <w:b/>
          <w:bCs/>
        </w:rPr>
      </w:pPr>
    </w:p>
    <w:p w14:paraId="5353CFA3" w14:textId="77777777" w:rsidR="008724FD" w:rsidRDefault="008724FD" w:rsidP="008724FD">
      <w:pPr>
        <w:jc w:val="center"/>
        <w:rPr>
          <w:rFonts w:ascii="Arial" w:eastAsia="Times New Roman" w:hAnsi="Arial" w:cs="Arial"/>
          <w:b/>
          <w:bCs/>
        </w:rPr>
      </w:pPr>
    </w:p>
    <w:p w14:paraId="3E2BB81A" w14:textId="77777777" w:rsidR="008724FD" w:rsidRDefault="008724FD" w:rsidP="008724FD">
      <w:pPr>
        <w:jc w:val="center"/>
        <w:rPr>
          <w:rFonts w:ascii="Arial" w:eastAsia="Times New Roman" w:hAnsi="Arial" w:cs="Arial"/>
          <w:b/>
          <w:bCs/>
        </w:rPr>
      </w:pPr>
    </w:p>
    <w:p w14:paraId="4C64D52C" w14:textId="77777777" w:rsidR="008724FD" w:rsidRDefault="008724FD" w:rsidP="008724FD">
      <w:pPr>
        <w:jc w:val="center"/>
        <w:rPr>
          <w:rFonts w:ascii="Arial" w:eastAsia="Times New Roman" w:hAnsi="Arial" w:cs="Arial"/>
          <w:b/>
          <w:bCs/>
        </w:rPr>
      </w:pPr>
    </w:p>
    <w:p w14:paraId="2D51A499" w14:textId="77777777" w:rsidR="008724FD" w:rsidRDefault="008724FD" w:rsidP="008724FD">
      <w:pPr>
        <w:jc w:val="center"/>
        <w:rPr>
          <w:rFonts w:ascii="Arial" w:eastAsia="Times New Roman" w:hAnsi="Arial" w:cs="Arial"/>
          <w:b/>
          <w:bCs/>
        </w:rPr>
      </w:pPr>
    </w:p>
    <w:p w14:paraId="7D7DD3C8" w14:textId="77777777" w:rsidR="008724FD" w:rsidRDefault="008724FD" w:rsidP="008724FD">
      <w:pPr>
        <w:jc w:val="center"/>
        <w:rPr>
          <w:rFonts w:ascii="Arial" w:eastAsia="Times New Roman" w:hAnsi="Arial" w:cs="Arial"/>
          <w:b/>
          <w:bCs/>
        </w:rPr>
      </w:pPr>
    </w:p>
    <w:p w14:paraId="3561FEB4" w14:textId="77777777" w:rsidR="008724FD" w:rsidRDefault="008724FD" w:rsidP="008724FD">
      <w:pPr>
        <w:jc w:val="center"/>
        <w:rPr>
          <w:rFonts w:ascii="Arial" w:eastAsia="Times New Roman" w:hAnsi="Arial" w:cs="Arial"/>
          <w:b/>
          <w:bCs/>
        </w:rPr>
      </w:pPr>
    </w:p>
    <w:p w14:paraId="23DA7AB0" w14:textId="77777777" w:rsidR="008724FD" w:rsidRDefault="008724FD" w:rsidP="008724FD">
      <w:pPr>
        <w:jc w:val="center"/>
        <w:rPr>
          <w:rFonts w:ascii="Arial" w:eastAsia="Times New Roman" w:hAnsi="Arial" w:cs="Arial"/>
          <w:b/>
          <w:bCs/>
        </w:rPr>
      </w:pPr>
    </w:p>
    <w:p w14:paraId="41EC94F1" w14:textId="77777777" w:rsidR="008724FD" w:rsidRDefault="008724FD" w:rsidP="008724FD">
      <w:pPr>
        <w:jc w:val="center"/>
        <w:rPr>
          <w:rFonts w:ascii="Arial" w:eastAsia="Times New Roman" w:hAnsi="Arial" w:cs="Arial"/>
          <w:b/>
          <w:bCs/>
        </w:rPr>
      </w:pPr>
    </w:p>
    <w:p w14:paraId="181DE24E" w14:textId="77777777" w:rsidR="008724FD" w:rsidRDefault="008724FD" w:rsidP="008724FD">
      <w:pPr>
        <w:jc w:val="center"/>
        <w:rPr>
          <w:rFonts w:ascii="Arial" w:eastAsia="Times New Roman" w:hAnsi="Arial" w:cs="Arial"/>
          <w:b/>
          <w:bCs/>
        </w:rPr>
      </w:pPr>
    </w:p>
    <w:p w14:paraId="314C2C3E" w14:textId="77777777" w:rsidR="008724FD" w:rsidRDefault="008724FD" w:rsidP="008724FD">
      <w:pPr>
        <w:jc w:val="center"/>
        <w:rPr>
          <w:rFonts w:ascii="Arial" w:eastAsia="Times New Roman" w:hAnsi="Arial" w:cs="Arial"/>
          <w:b/>
          <w:bCs/>
        </w:rPr>
      </w:pPr>
    </w:p>
    <w:p w14:paraId="7D50296A" w14:textId="77777777" w:rsidR="008724FD" w:rsidRDefault="008724FD" w:rsidP="008724FD">
      <w:pPr>
        <w:jc w:val="center"/>
        <w:rPr>
          <w:rFonts w:ascii="Arial" w:eastAsia="Times New Roman" w:hAnsi="Arial" w:cs="Arial"/>
          <w:b/>
          <w:bCs/>
        </w:rPr>
      </w:pPr>
    </w:p>
    <w:p w14:paraId="7395CECB" w14:textId="77777777" w:rsidR="008724FD" w:rsidRDefault="008724FD" w:rsidP="008724FD">
      <w:pPr>
        <w:rPr>
          <w:rFonts w:ascii="Arial" w:eastAsia="Times New Roman" w:hAnsi="Arial" w:cs="Arial"/>
          <w:b/>
          <w:bCs/>
        </w:rPr>
      </w:pPr>
    </w:p>
    <w:p w14:paraId="6107FB3D" w14:textId="37722013" w:rsidR="009E1D96" w:rsidRPr="008724FD" w:rsidRDefault="008724FD" w:rsidP="008724FD">
      <w:pPr>
        <w:jc w:val="center"/>
        <w:rPr>
          <w:rFonts w:ascii="Arial" w:hAnsi="Arial" w:cs="Arial"/>
        </w:rPr>
      </w:pPr>
      <w:r>
        <w:rPr>
          <w:rFonts w:ascii="Arial" w:eastAsia="Times New Roman" w:hAnsi="Arial" w:cs="Arial"/>
          <w:b/>
          <w:bCs/>
          <w:noProof/>
          <w:lang w:val="en-IN" w:eastAsia="en-IN"/>
        </w:rPr>
        <w:lastRenderedPageBreak/>
        <w:drawing>
          <wp:inline distT="0" distB="0" distL="0" distR="0" wp14:anchorId="304559B6" wp14:editId="7E9BE729">
            <wp:extent cx="204462" cy="204462"/>
            <wp:effectExtent l="0" t="0" r="5715" b="5715"/>
            <wp:docPr id="14" name="Graphic 14" descr="Address Boo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Address Book outline"/>
                    <pic:cNvPicPr/>
                  </pic:nvPicPr>
                  <pic:blipFill>
                    <a:blip r:embed="rId26"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27"/>
                        </a:ext>
                      </a:extLst>
                    </a:blip>
                    <a:stretch>
                      <a:fillRect/>
                    </a:stretch>
                  </pic:blipFill>
                  <pic:spPr>
                    <a:xfrm>
                      <a:off x="0" y="0"/>
                      <a:ext cx="208721" cy="208721"/>
                    </a:xfrm>
                    <a:prstGeom prst="rect">
                      <a:avLst/>
                    </a:prstGeom>
                  </pic:spPr>
                </pic:pic>
              </a:graphicData>
            </a:graphic>
          </wp:inline>
        </w:drawing>
      </w:r>
      <w:r w:rsidR="009E1D96" w:rsidRPr="008724FD">
        <w:rPr>
          <w:rFonts w:ascii="Arial" w:eastAsia="Times New Roman" w:hAnsi="Arial" w:cs="Arial"/>
          <w:b/>
          <w:bCs/>
        </w:rPr>
        <w:t xml:space="preserve">Story: </w:t>
      </w:r>
      <w:hyperlink r:id="rId28" w:history="1">
        <w:r w:rsidR="009E1D96" w:rsidRPr="008724FD">
          <w:rPr>
            <w:rStyle w:val="Hyperlink"/>
            <w:rFonts w:ascii="Arial" w:hAnsi="Arial" w:cs="Arial"/>
          </w:rPr>
          <w:t>ERP-1630</w:t>
        </w:r>
      </w:hyperlink>
    </w:p>
    <w:p w14:paraId="64031DD8" w14:textId="0C1354EB" w:rsidR="009E1D96" w:rsidRPr="008724FD" w:rsidRDefault="009E1D96" w:rsidP="008724FD">
      <w:pPr>
        <w:jc w:val="center"/>
        <w:rPr>
          <w:rFonts w:ascii="Arial" w:hAnsi="Arial" w:cs="Arial"/>
        </w:rPr>
      </w:pPr>
      <w:r w:rsidRPr="008724FD">
        <w:rPr>
          <w:rFonts w:ascii="Arial" w:hAnsi="Arial" w:cs="Arial"/>
          <w:b/>
          <w:bCs/>
        </w:rPr>
        <w:t>REPAY Version</w:t>
      </w:r>
      <w:r w:rsidR="005D1730" w:rsidRPr="008724FD">
        <w:rPr>
          <w:rFonts w:ascii="Arial" w:hAnsi="Arial" w:cs="Arial"/>
          <w:b/>
          <w:bCs/>
        </w:rPr>
        <w:t>:</w:t>
      </w:r>
      <w:r w:rsidR="005D1730" w:rsidRPr="008724FD">
        <w:rPr>
          <w:rFonts w:ascii="Arial" w:hAnsi="Arial" w:cs="Arial"/>
        </w:rPr>
        <w:t xml:space="preserve"> </w:t>
      </w:r>
      <w:r w:rsidR="00EA1651" w:rsidRPr="008724FD">
        <w:rPr>
          <w:rFonts w:ascii="Arial" w:hAnsi="Arial" w:cs="Arial"/>
        </w:rPr>
        <w:t>Planned [1.9.4]</w:t>
      </w:r>
    </w:p>
    <w:p w14:paraId="5AFA4830" w14:textId="202CB179" w:rsidR="005D1730" w:rsidRPr="008724FD" w:rsidRDefault="005D1730" w:rsidP="005D1730">
      <w:pPr>
        <w:rPr>
          <w:rFonts w:ascii="Arial" w:hAnsi="Arial" w:cs="Arial"/>
        </w:rPr>
      </w:pPr>
      <w:r w:rsidRPr="008724FD">
        <w:rPr>
          <w:rFonts w:ascii="Arial" w:hAnsi="Arial" w:cs="Arial"/>
          <w:b/>
          <w:bCs/>
        </w:rPr>
        <w:t>Current Functionality:</w:t>
      </w:r>
      <w:r w:rsidRPr="008724FD">
        <w:rPr>
          <w:rFonts w:ascii="Arial" w:hAnsi="Arial" w:cs="Arial"/>
        </w:rPr>
        <w:t xml:space="preserve"> </w:t>
      </w:r>
      <w:r w:rsidR="007F78AF">
        <w:rPr>
          <w:rFonts w:ascii="Arial" w:hAnsi="Arial" w:cs="Arial"/>
        </w:rPr>
        <w:t xml:space="preserve"> </w:t>
      </w:r>
      <w:r w:rsidRPr="00755270">
        <w:rPr>
          <w:rFonts w:ascii="Arial" w:hAnsi="Arial" w:cs="Arial"/>
          <w:highlight w:val="yellow"/>
        </w:rPr>
        <w:t xml:space="preserve">Currently when </w:t>
      </w:r>
      <w:proofErr w:type="spellStart"/>
      <w:r w:rsidRPr="00755270">
        <w:rPr>
          <w:rFonts w:ascii="Arial" w:hAnsi="Arial" w:cs="Arial"/>
          <w:highlight w:val="yellow"/>
        </w:rPr>
        <w:t>ClickToPay</w:t>
      </w:r>
      <w:proofErr w:type="spellEnd"/>
      <w:r w:rsidRPr="00755270">
        <w:rPr>
          <w:rFonts w:ascii="Arial" w:hAnsi="Arial" w:cs="Arial"/>
          <w:highlight w:val="yellow"/>
        </w:rPr>
        <w:t xml:space="preserve"> payments are imported we are not able to split out which GL account to use based on the card bran</w:t>
      </w:r>
      <w:r w:rsidR="00622D56" w:rsidRPr="00755270">
        <w:rPr>
          <w:rFonts w:ascii="Arial" w:hAnsi="Arial" w:cs="Arial"/>
          <w:highlight w:val="yellow"/>
        </w:rPr>
        <w:t>d or ACH</w:t>
      </w:r>
      <w:r w:rsidR="00622D56">
        <w:rPr>
          <w:rFonts w:ascii="Arial" w:hAnsi="Arial" w:cs="Arial"/>
        </w:rPr>
        <w:t xml:space="preserve">. </w:t>
      </w:r>
    </w:p>
    <w:p w14:paraId="5216022B" w14:textId="3198B316" w:rsidR="005D1730" w:rsidRPr="008724FD" w:rsidRDefault="005D1730" w:rsidP="005D1730">
      <w:pPr>
        <w:rPr>
          <w:rFonts w:ascii="Arial" w:hAnsi="Arial" w:cs="Arial"/>
        </w:rPr>
      </w:pPr>
    </w:p>
    <w:p w14:paraId="02236D97" w14:textId="3F0700D3" w:rsidR="005D1730" w:rsidRPr="008724FD" w:rsidRDefault="005D1730" w:rsidP="005D1730">
      <w:pPr>
        <w:rPr>
          <w:rFonts w:ascii="Arial" w:hAnsi="Arial" w:cs="Arial"/>
          <w:b/>
          <w:bCs/>
        </w:rPr>
      </w:pPr>
      <w:r w:rsidRPr="008724FD">
        <w:rPr>
          <w:rFonts w:ascii="Arial" w:hAnsi="Arial" w:cs="Arial"/>
          <w:b/>
          <w:bCs/>
        </w:rPr>
        <w:t xml:space="preserve">Acceptance </w:t>
      </w:r>
      <w:r w:rsidR="00EA1651" w:rsidRPr="008724FD">
        <w:rPr>
          <w:rFonts w:ascii="Arial" w:hAnsi="Arial" w:cs="Arial"/>
          <w:b/>
          <w:bCs/>
        </w:rPr>
        <w:t>Critieria</w:t>
      </w:r>
      <w:r w:rsidR="008724FD" w:rsidRPr="008724FD">
        <w:rPr>
          <w:rFonts w:ascii="Arial" w:hAnsi="Arial" w:cs="Arial"/>
          <w:b/>
          <w:bCs/>
        </w:rPr>
        <w:t>:</w:t>
      </w:r>
      <w:r w:rsidRPr="008724FD">
        <w:rPr>
          <w:rFonts w:ascii="Arial" w:hAnsi="Arial" w:cs="Arial"/>
          <w:b/>
          <w:bCs/>
        </w:rPr>
        <w:t xml:space="preserve"> </w:t>
      </w:r>
    </w:p>
    <w:p w14:paraId="7269B9AD" w14:textId="61EBB0F9" w:rsidR="005D1730" w:rsidRPr="008724FD" w:rsidRDefault="005D1730" w:rsidP="005D1730">
      <w:pPr>
        <w:pStyle w:val="ListParagraph"/>
        <w:numPr>
          <w:ilvl w:val="0"/>
          <w:numId w:val="6"/>
        </w:numPr>
        <w:rPr>
          <w:rFonts w:ascii="Arial" w:hAnsi="Arial" w:cs="Arial"/>
        </w:rPr>
      </w:pPr>
      <w:r w:rsidRPr="008724FD">
        <w:rPr>
          <w:rFonts w:ascii="Arial" w:hAnsi="Arial" w:cs="Arial"/>
        </w:rPr>
        <w:t xml:space="preserve">A table is created on </w:t>
      </w:r>
      <w:proofErr w:type="spellStart"/>
      <w:r w:rsidRPr="008724FD">
        <w:rPr>
          <w:rFonts w:ascii="Arial" w:hAnsi="Arial" w:cs="Arial"/>
        </w:rPr>
        <w:t>ClickToPay’s</w:t>
      </w:r>
      <w:proofErr w:type="spellEnd"/>
      <w:r w:rsidRPr="008724FD">
        <w:rPr>
          <w:rFonts w:ascii="Arial" w:hAnsi="Arial" w:cs="Arial"/>
        </w:rPr>
        <w:t xml:space="preserve"> setup screen as indicated above. The first column should be </w:t>
      </w:r>
      <w:r w:rsidR="00EA1651" w:rsidRPr="008724FD">
        <w:rPr>
          <w:rFonts w:ascii="Arial" w:hAnsi="Arial" w:cs="Arial"/>
        </w:rPr>
        <w:t xml:space="preserve">titled “Payment Method” with row values as follows: </w:t>
      </w:r>
    </w:p>
    <w:p w14:paraId="2C4DFA7B" w14:textId="25E13EBF" w:rsidR="00EA1651" w:rsidRPr="008724FD" w:rsidRDefault="00EA1651" w:rsidP="00EA1651">
      <w:pPr>
        <w:pStyle w:val="ListParagraph"/>
        <w:numPr>
          <w:ilvl w:val="1"/>
          <w:numId w:val="6"/>
        </w:numPr>
        <w:rPr>
          <w:rFonts w:ascii="Arial" w:hAnsi="Arial" w:cs="Arial"/>
        </w:rPr>
      </w:pPr>
      <w:r w:rsidRPr="008724FD">
        <w:rPr>
          <w:rFonts w:ascii="Arial" w:hAnsi="Arial" w:cs="Arial"/>
        </w:rPr>
        <w:t>Visa</w:t>
      </w:r>
    </w:p>
    <w:p w14:paraId="4D30DDA8" w14:textId="478426F4" w:rsidR="00EA1651" w:rsidRPr="008724FD" w:rsidRDefault="00EA1651" w:rsidP="00EA1651">
      <w:pPr>
        <w:pStyle w:val="ListParagraph"/>
        <w:numPr>
          <w:ilvl w:val="1"/>
          <w:numId w:val="6"/>
        </w:numPr>
        <w:rPr>
          <w:rFonts w:ascii="Arial" w:hAnsi="Arial" w:cs="Arial"/>
        </w:rPr>
      </w:pPr>
      <w:r w:rsidRPr="008724FD">
        <w:rPr>
          <w:rFonts w:ascii="Arial" w:hAnsi="Arial" w:cs="Arial"/>
        </w:rPr>
        <w:t>Mastercard</w:t>
      </w:r>
    </w:p>
    <w:p w14:paraId="33D745D1" w14:textId="631B1D5B" w:rsidR="00EA1651" w:rsidRPr="008724FD" w:rsidRDefault="00EA1651" w:rsidP="00EA1651">
      <w:pPr>
        <w:pStyle w:val="ListParagraph"/>
        <w:numPr>
          <w:ilvl w:val="1"/>
          <w:numId w:val="6"/>
        </w:numPr>
        <w:rPr>
          <w:rFonts w:ascii="Arial" w:hAnsi="Arial" w:cs="Arial"/>
        </w:rPr>
      </w:pPr>
      <w:r w:rsidRPr="008724FD">
        <w:rPr>
          <w:rFonts w:ascii="Arial" w:hAnsi="Arial" w:cs="Arial"/>
        </w:rPr>
        <w:t>Discover</w:t>
      </w:r>
    </w:p>
    <w:p w14:paraId="22421962" w14:textId="0100469D" w:rsidR="00EA1651" w:rsidRPr="008724FD" w:rsidRDefault="00EA1651" w:rsidP="00EA1651">
      <w:pPr>
        <w:pStyle w:val="ListParagraph"/>
        <w:numPr>
          <w:ilvl w:val="1"/>
          <w:numId w:val="6"/>
        </w:numPr>
        <w:rPr>
          <w:rFonts w:ascii="Arial" w:hAnsi="Arial" w:cs="Arial"/>
        </w:rPr>
      </w:pPr>
      <w:r w:rsidRPr="008724FD">
        <w:rPr>
          <w:rFonts w:ascii="Arial" w:hAnsi="Arial" w:cs="Arial"/>
        </w:rPr>
        <w:t>Amex</w:t>
      </w:r>
    </w:p>
    <w:p w14:paraId="02A1A3DF" w14:textId="56D87EE5" w:rsidR="00EA1651" w:rsidRPr="008724FD" w:rsidRDefault="00EA1651" w:rsidP="00EA1651">
      <w:pPr>
        <w:pStyle w:val="ListParagraph"/>
        <w:numPr>
          <w:ilvl w:val="1"/>
          <w:numId w:val="6"/>
        </w:numPr>
        <w:rPr>
          <w:rFonts w:ascii="Arial" w:hAnsi="Arial" w:cs="Arial"/>
        </w:rPr>
      </w:pPr>
      <w:r w:rsidRPr="008724FD">
        <w:rPr>
          <w:rFonts w:ascii="Arial" w:hAnsi="Arial" w:cs="Arial"/>
        </w:rPr>
        <w:t>ACH</w:t>
      </w:r>
      <w:r w:rsidR="00DE5223">
        <w:rPr>
          <w:rFonts w:ascii="Arial" w:hAnsi="Arial" w:cs="Arial"/>
        </w:rPr>
        <w:t xml:space="preserve"> </w:t>
      </w:r>
    </w:p>
    <w:p w14:paraId="43DD80B6" w14:textId="6EF8C43C" w:rsidR="00EA1651" w:rsidRPr="008724FD" w:rsidRDefault="00EA1651" w:rsidP="00EA1651">
      <w:pPr>
        <w:pStyle w:val="ListParagraph"/>
        <w:numPr>
          <w:ilvl w:val="0"/>
          <w:numId w:val="6"/>
        </w:numPr>
        <w:rPr>
          <w:rFonts w:ascii="Arial" w:hAnsi="Arial" w:cs="Arial"/>
        </w:rPr>
      </w:pPr>
      <w:r w:rsidRPr="008724FD">
        <w:rPr>
          <w:rFonts w:ascii="Arial" w:hAnsi="Arial" w:cs="Arial"/>
        </w:rPr>
        <w:t xml:space="preserve">Columns are created that allow a user to configure the GL Account to use with the incoming payments. </w:t>
      </w:r>
      <w:r w:rsidR="009F5871">
        <w:rPr>
          <w:rFonts w:ascii="Arial" w:hAnsi="Arial" w:cs="Arial"/>
        </w:rPr>
        <w:t xml:space="preserve"> </w:t>
      </w:r>
    </w:p>
    <w:p w14:paraId="1EA73402" w14:textId="49A24CD1" w:rsidR="005D1730" w:rsidRPr="008724FD" w:rsidRDefault="005D1730" w:rsidP="005D1730">
      <w:pPr>
        <w:pStyle w:val="ListParagraph"/>
        <w:numPr>
          <w:ilvl w:val="0"/>
          <w:numId w:val="6"/>
        </w:numPr>
        <w:rPr>
          <w:rFonts w:ascii="Arial" w:hAnsi="Arial" w:cs="Arial"/>
        </w:rPr>
      </w:pPr>
      <w:r w:rsidRPr="008724FD">
        <w:rPr>
          <w:rFonts w:ascii="Arial" w:hAnsi="Arial" w:cs="Arial"/>
        </w:rPr>
        <w:t>We evaluate if the payment on ClickToPay was Credit Card or ACH.</w:t>
      </w:r>
    </w:p>
    <w:p w14:paraId="639CEE77" w14:textId="29F13858" w:rsidR="005D1730" w:rsidRPr="008724FD" w:rsidRDefault="005D1730" w:rsidP="005D1730">
      <w:pPr>
        <w:pStyle w:val="ListParagraph"/>
        <w:numPr>
          <w:ilvl w:val="0"/>
          <w:numId w:val="6"/>
        </w:numPr>
        <w:rPr>
          <w:rFonts w:ascii="Arial" w:hAnsi="Arial" w:cs="Arial"/>
        </w:rPr>
      </w:pPr>
      <w:r w:rsidRPr="008724FD">
        <w:rPr>
          <w:rFonts w:ascii="Arial" w:hAnsi="Arial" w:cs="Arial"/>
        </w:rPr>
        <w:t>If the payment was ACH, we should create the incoming payment using the GL code indicated</w:t>
      </w:r>
    </w:p>
    <w:p w14:paraId="260B536C" w14:textId="4A1B0E8F" w:rsidR="00EA1651" w:rsidRDefault="00EA1651" w:rsidP="005D1730">
      <w:pPr>
        <w:pStyle w:val="ListParagraph"/>
        <w:numPr>
          <w:ilvl w:val="0"/>
          <w:numId w:val="6"/>
        </w:numPr>
        <w:rPr>
          <w:rFonts w:ascii="Arial" w:hAnsi="Arial" w:cs="Arial"/>
        </w:rPr>
      </w:pPr>
      <w:r w:rsidRPr="008724FD">
        <w:rPr>
          <w:rFonts w:ascii="Arial" w:hAnsi="Arial" w:cs="Arial"/>
        </w:rPr>
        <w:t xml:space="preserve">If the payment is credit card, we evaluate the card brand used and map the transaction to the correct GL Account. </w:t>
      </w:r>
    </w:p>
    <w:p w14:paraId="0B0A6D4D" w14:textId="14074B4E" w:rsidR="00BA65B5" w:rsidRPr="00BA65B5" w:rsidRDefault="00BA65B5" w:rsidP="00BA65B5">
      <w:pPr>
        <w:jc w:val="center"/>
        <w:rPr>
          <w:rFonts w:ascii="Arial" w:hAnsi="Arial" w:cs="Arial"/>
        </w:rPr>
      </w:pPr>
      <w:r>
        <w:rPr>
          <w:rFonts w:ascii="Arial" w:hAnsi="Arial" w:cs="Arial"/>
          <w:noProof/>
          <w:lang w:val="en-IN" w:eastAsia="en-IN"/>
        </w:rPr>
        <w:drawing>
          <wp:inline distT="0" distB="0" distL="0" distR="0" wp14:anchorId="00B0403A" wp14:editId="3D90310B">
            <wp:extent cx="4876644" cy="30775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79625" cy="3079451"/>
                    </a:xfrm>
                    <a:prstGeom prst="rect">
                      <a:avLst/>
                    </a:prstGeom>
                    <a:noFill/>
                    <a:ln>
                      <a:noFill/>
                    </a:ln>
                  </pic:spPr>
                </pic:pic>
              </a:graphicData>
            </a:graphic>
          </wp:inline>
        </w:drawing>
      </w:r>
    </w:p>
    <w:p w14:paraId="25F9DD8E" w14:textId="66945C4E" w:rsidR="00437A73" w:rsidRPr="008724FD" w:rsidRDefault="00437A73">
      <w:pPr>
        <w:rPr>
          <w:rFonts w:ascii="Arial" w:hAnsi="Arial" w:cs="Arial"/>
        </w:rPr>
      </w:pPr>
    </w:p>
    <w:p w14:paraId="75F88B55" w14:textId="77777777" w:rsidR="008724FD" w:rsidRDefault="008724FD" w:rsidP="008724FD">
      <w:pPr>
        <w:jc w:val="center"/>
        <w:rPr>
          <w:rFonts w:ascii="Arial" w:hAnsi="Arial" w:cs="Arial"/>
          <w:b/>
          <w:bCs/>
        </w:rPr>
      </w:pPr>
    </w:p>
    <w:p w14:paraId="165904B1" w14:textId="77777777" w:rsidR="008724FD" w:rsidRDefault="008724FD" w:rsidP="008724FD">
      <w:pPr>
        <w:jc w:val="center"/>
        <w:rPr>
          <w:rFonts w:ascii="Arial" w:hAnsi="Arial" w:cs="Arial"/>
          <w:b/>
          <w:bCs/>
        </w:rPr>
      </w:pPr>
    </w:p>
    <w:p w14:paraId="1C6C8B5F" w14:textId="7AFBE8A6" w:rsidR="00437A73" w:rsidRPr="008724FD" w:rsidRDefault="00EA1651" w:rsidP="008724FD">
      <w:pPr>
        <w:pStyle w:val="ListParagraph"/>
        <w:numPr>
          <w:ilvl w:val="0"/>
          <w:numId w:val="16"/>
        </w:numPr>
        <w:jc w:val="center"/>
        <w:rPr>
          <w:rFonts w:ascii="Arial" w:hAnsi="Arial" w:cs="Arial"/>
        </w:rPr>
      </w:pPr>
      <w:r w:rsidRPr="008724FD">
        <w:rPr>
          <w:rFonts w:ascii="Arial" w:hAnsi="Arial" w:cs="Arial"/>
          <w:b/>
          <w:bCs/>
        </w:rPr>
        <w:lastRenderedPageBreak/>
        <w:t>Story:</w:t>
      </w:r>
      <w:r w:rsidRPr="008724FD">
        <w:rPr>
          <w:rFonts w:ascii="Arial" w:hAnsi="Arial" w:cs="Arial"/>
        </w:rPr>
        <w:t xml:space="preserve"> </w:t>
      </w:r>
      <w:hyperlink r:id="rId30" w:history="1">
        <w:r w:rsidRPr="008724FD">
          <w:rPr>
            <w:rStyle w:val="Hyperlink"/>
            <w:rFonts w:ascii="Arial" w:hAnsi="Arial" w:cs="Arial"/>
          </w:rPr>
          <w:t>ERP 1596</w:t>
        </w:r>
      </w:hyperlink>
    </w:p>
    <w:p w14:paraId="17A3ACC1" w14:textId="520550EA" w:rsidR="00EA1651" w:rsidRPr="008724FD" w:rsidRDefault="00EA1651" w:rsidP="008724FD">
      <w:pPr>
        <w:jc w:val="center"/>
        <w:rPr>
          <w:rFonts w:ascii="Arial" w:hAnsi="Arial" w:cs="Arial"/>
        </w:rPr>
      </w:pPr>
      <w:r w:rsidRPr="008724FD">
        <w:rPr>
          <w:rFonts w:ascii="Arial" w:hAnsi="Arial" w:cs="Arial"/>
          <w:b/>
          <w:bCs/>
        </w:rPr>
        <w:t>REPAY Version:</w:t>
      </w:r>
      <w:r w:rsidRPr="008724FD">
        <w:rPr>
          <w:rFonts w:ascii="Arial" w:hAnsi="Arial" w:cs="Arial"/>
        </w:rPr>
        <w:t xml:space="preserve"> Planned [1.9.4]</w:t>
      </w:r>
    </w:p>
    <w:p w14:paraId="60193AA3" w14:textId="21BA771E" w:rsidR="00EA1651" w:rsidRPr="008724FD" w:rsidRDefault="00EA1651">
      <w:pPr>
        <w:rPr>
          <w:rFonts w:ascii="Arial" w:hAnsi="Arial" w:cs="Arial"/>
        </w:rPr>
      </w:pPr>
      <w:r w:rsidRPr="008724FD">
        <w:rPr>
          <w:rFonts w:ascii="Arial" w:hAnsi="Arial" w:cs="Arial"/>
          <w:b/>
          <w:bCs/>
        </w:rPr>
        <w:t>Current Functionality:</w:t>
      </w:r>
      <w:r w:rsidRPr="008724FD">
        <w:rPr>
          <w:rFonts w:ascii="Arial" w:hAnsi="Arial" w:cs="Arial"/>
        </w:rPr>
        <w:t xml:space="preserve"> Today we need to go into each Business Partner to opt them into ClickToPay invoicing which can be significant effort with large clients. On the ClickToPay screen we wish to set the default opt in opt out at a</w:t>
      </w:r>
      <w:r w:rsidR="00622D56">
        <w:rPr>
          <w:rFonts w:ascii="Arial" w:hAnsi="Arial" w:cs="Arial"/>
        </w:rPr>
        <w:t>n</w:t>
      </w:r>
      <w:r w:rsidRPr="008724FD">
        <w:rPr>
          <w:rFonts w:ascii="Arial" w:hAnsi="Arial" w:cs="Arial"/>
        </w:rPr>
        <w:t xml:space="preserve"> SAP B1 database level. </w:t>
      </w:r>
    </w:p>
    <w:p w14:paraId="24257A84" w14:textId="3C58537A" w:rsidR="00EA1651" w:rsidRPr="008724FD" w:rsidRDefault="00EA1651">
      <w:pPr>
        <w:rPr>
          <w:rFonts w:ascii="Arial" w:hAnsi="Arial" w:cs="Arial"/>
        </w:rPr>
      </w:pPr>
      <w:r w:rsidRPr="008724FD">
        <w:rPr>
          <w:rFonts w:ascii="Arial" w:hAnsi="Arial" w:cs="Arial"/>
          <w:b/>
          <w:bCs/>
        </w:rPr>
        <w:t>Story:</w:t>
      </w:r>
      <w:r w:rsidRPr="008724FD">
        <w:rPr>
          <w:rFonts w:ascii="Arial" w:hAnsi="Arial" w:cs="Arial"/>
        </w:rPr>
        <w:t xml:space="preserve"> As an SAP B1 user I need to be able to opt all my customers into ClickToPay so that I don’t need to opt in each business partner one by one. </w:t>
      </w:r>
    </w:p>
    <w:p w14:paraId="23873382" w14:textId="77777777" w:rsidR="00EA1651" w:rsidRPr="008724FD" w:rsidRDefault="00EA1651">
      <w:pPr>
        <w:rPr>
          <w:rFonts w:ascii="Arial" w:hAnsi="Arial" w:cs="Arial"/>
        </w:rPr>
      </w:pPr>
    </w:p>
    <w:p w14:paraId="154013B8" w14:textId="1A272D48" w:rsidR="00EA1651" w:rsidRPr="008724FD" w:rsidRDefault="00EA1651">
      <w:pPr>
        <w:rPr>
          <w:rFonts w:ascii="Arial" w:hAnsi="Arial" w:cs="Arial"/>
          <w:b/>
          <w:bCs/>
        </w:rPr>
      </w:pPr>
      <w:r w:rsidRPr="008724FD">
        <w:rPr>
          <w:rFonts w:ascii="Arial" w:hAnsi="Arial" w:cs="Arial"/>
          <w:b/>
          <w:bCs/>
        </w:rPr>
        <w:t xml:space="preserve">Acceptance Criteria: </w:t>
      </w:r>
    </w:p>
    <w:p w14:paraId="36544243" w14:textId="1337EC12" w:rsidR="00EA1651" w:rsidRPr="008724FD" w:rsidRDefault="00EA1651" w:rsidP="00EA1651">
      <w:pPr>
        <w:pStyle w:val="ListParagraph"/>
        <w:numPr>
          <w:ilvl w:val="0"/>
          <w:numId w:val="7"/>
        </w:numPr>
        <w:rPr>
          <w:rFonts w:ascii="Arial" w:hAnsi="Arial" w:cs="Arial"/>
        </w:rPr>
      </w:pPr>
      <w:r w:rsidRPr="008724FD">
        <w:rPr>
          <w:rFonts w:ascii="Arial" w:hAnsi="Arial" w:cs="Arial"/>
        </w:rPr>
        <w:t xml:space="preserve">A drop-down box of “Business Partner Default Opt in/Opt Out” field is created. The values are: </w:t>
      </w:r>
    </w:p>
    <w:p w14:paraId="62455850" w14:textId="77777777" w:rsidR="00EA1651" w:rsidRPr="008724FD" w:rsidRDefault="00EA1651" w:rsidP="00EA1651">
      <w:pPr>
        <w:pStyle w:val="ListParagraph"/>
        <w:numPr>
          <w:ilvl w:val="1"/>
          <w:numId w:val="7"/>
        </w:numPr>
        <w:rPr>
          <w:rFonts w:ascii="Arial" w:hAnsi="Arial" w:cs="Arial"/>
        </w:rPr>
      </w:pPr>
      <w:r w:rsidRPr="008724FD">
        <w:rPr>
          <w:rFonts w:ascii="Arial" w:hAnsi="Arial" w:cs="Arial"/>
        </w:rPr>
        <w:t xml:space="preserve">Opt All Business Partners </w:t>
      </w:r>
      <w:proofErr w:type="gramStart"/>
      <w:r w:rsidRPr="008724FD">
        <w:rPr>
          <w:rFonts w:ascii="Arial" w:hAnsi="Arial" w:cs="Arial"/>
        </w:rPr>
        <w:t>Into</w:t>
      </w:r>
      <w:proofErr w:type="gramEnd"/>
      <w:r w:rsidRPr="008724FD">
        <w:rPr>
          <w:rFonts w:ascii="Arial" w:hAnsi="Arial" w:cs="Arial"/>
        </w:rPr>
        <w:t xml:space="preserve"> ClickToPay</w:t>
      </w:r>
    </w:p>
    <w:p w14:paraId="27D352BE" w14:textId="77777777" w:rsidR="00EA1651" w:rsidRPr="008724FD" w:rsidRDefault="00EA1651" w:rsidP="00EA1651">
      <w:pPr>
        <w:pStyle w:val="ListParagraph"/>
        <w:numPr>
          <w:ilvl w:val="1"/>
          <w:numId w:val="7"/>
        </w:numPr>
        <w:rPr>
          <w:rFonts w:ascii="Arial" w:hAnsi="Arial" w:cs="Arial"/>
        </w:rPr>
      </w:pPr>
      <w:r w:rsidRPr="008724FD">
        <w:rPr>
          <w:rFonts w:ascii="Arial" w:hAnsi="Arial" w:cs="Arial"/>
        </w:rPr>
        <w:t xml:space="preserve">Opt Out All Business Partners </w:t>
      </w:r>
      <w:proofErr w:type="gramStart"/>
      <w:r w:rsidRPr="008724FD">
        <w:rPr>
          <w:rFonts w:ascii="Arial" w:hAnsi="Arial" w:cs="Arial"/>
        </w:rPr>
        <w:t>Into</w:t>
      </w:r>
      <w:proofErr w:type="gramEnd"/>
      <w:r w:rsidRPr="008724FD">
        <w:rPr>
          <w:rFonts w:ascii="Arial" w:hAnsi="Arial" w:cs="Arial"/>
        </w:rPr>
        <w:t xml:space="preserve"> ClickToPay. </w:t>
      </w:r>
    </w:p>
    <w:p w14:paraId="3005DDD9" w14:textId="78E7EE4B" w:rsidR="00EA1651" w:rsidRPr="008724FD" w:rsidRDefault="00EA1651" w:rsidP="00EA1651">
      <w:pPr>
        <w:pStyle w:val="ListParagraph"/>
        <w:numPr>
          <w:ilvl w:val="0"/>
          <w:numId w:val="7"/>
        </w:numPr>
        <w:rPr>
          <w:rFonts w:ascii="Arial" w:hAnsi="Arial" w:cs="Arial"/>
        </w:rPr>
      </w:pPr>
      <w:r w:rsidRPr="008724FD">
        <w:rPr>
          <w:rFonts w:ascii="Arial" w:hAnsi="Arial" w:cs="Arial"/>
        </w:rPr>
        <w:t xml:space="preserve">Any Business Partner who doesn’t have a </w:t>
      </w:r>
      <w:proofErr w:type="spellStart"/>
      <w:r w:rsidR="005936BA">
        <w:rPr>
          <w:rFonts w:ascii="Arial" w:hAnsi="Arial" w:cs="Arial"/>
        </w:rPr>
        <w:t>C</w:t>
      </w:r>
      <w:r w:rsidRPr="008724FD">
        <w:rPr>
          <w:rFonts w:ascii="Arial" w:hAnsi="Arial" w:cs="Arial"/>
        </w:rPr>
        <w:t>licktopay</w:t>
      </w:r>
      <w:proofErr w:type="spellEnd"/>
      <w:r w:rsidRPr="008724FD">
        <w:rPr>
          <w:rFonts w:ascii="Arial" w:hAnsi="Arial" w:cs="Arial"/>
        </w:rPr>
        <w:t xml:space="preserve"> setting will be opted in or out according to the database default</w:t>
      </w:r>
    </w:p>
    <w:p w14:paraId="237F065C" w14:textId="77777777" w:rsidR="00BA65B5" w:rsidRDefault="00EA1651" w:rsidP="00EA1651">
      <w:pPr>
        <w:pStyle w:val="ListParagraph"/>
        <w:numPr>
          <w:ilvl w:val="0"/>
          <w:numId w:val="7"/>
        </w:numPr>
        <w:rPr>
          <w:rFonts w:ascii="Arial" w:hAnsi="Arial" w:cs="Arial"/>
        </w:rPr>
      </w:pPr>
      <w:r w:rsidRPr="008724FD">
        <w:rPr>
          <w:rFonts w:ascii="Arial" w:hAnsi="Arial" w:cs="Arial"/>
        </w:rPr>
        <w:t xml:space="preserve">If a business partner has a value already </w:t>
      </w:r>
      <w:r w:rsidRPr="008724FD">
        <w:rPr>
          <w:rFonts w:ascii="Arial" w:hAnsi="Arial" w:cs="Arial"/>
          <w:b/>
          <w:bCs/>
        </w:rPr>
        <w:t>do not</w:t>
      </w:r>
      <w:r w:rsidRPr="008724FD">
        <w:rPr>
          <w:rFonts w:ascii="Arial" w:hAnsi="Arial" w:cs="Arial"/>
        </w:rPr>
        <w:t xml:space="preserve"> overwrite the changes on the particular business partner leaving the value that was manually setup by the client. </w:t>
      </w:r>
    </w:p>
    <w:p w14:paraId="6C00E684" w14:textId="16DC7B9D" w:rsidR="00EA1651" w:rsidRPr="008724FD" w:rsidRDefault="00EA1651" w:rsidP="00BA65B5">
      <w:pPr>
        <w:pStyle w:val="ListParagraph"/>
        <w:rPr>
          <w:rFonts w:ascii="Arial" w:hAnsi="Arial" w:cs="Arial"/>
        </w:rPr>
      </w:pPr>
      <w:r w:rsidRPr="008724FD">
        <w:rPr>
          <w:rFonts w:ascii="Arial" w:hAnsi="Arial" w:cs="Arial"/>
        </w:rPr>
        <w:t xml:space="preserve"> </w:t>
      </w:r>
      <w:r w:rsidRPr="008724FD">
        <w:rPr>
          <w:rFonts w:ascii="Arial" w:hAnsi="Arial" w:cs="Arial"/>
        </w:rPr>
        <w:br/>
      </w:r>
      <w:r w:rsidR="00BA65B5">
        <w:rPr>
          <w:rFonts w:ascii="Arial" w:hAnsi="Arial" w:cs="Arial"/>
          <w:noProof/>
          <w:lang w:val="en-IN" w:eastAsia="en-IN"/>
        </w:rPr>
        <w:drawing>
          <wp:inline distT="0" distB="0" distL="0" distR="0" wp14:anchorId="20A1ED84" wp14:editId="2470CFB1">
            <wp:extent cx="4326340" cy="27302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31866" cy="2733770"/>
                    </a:xfrm>
                    <a:prstGeom prst="rect">
                      <a:avLst/>
                    </a:prstGeom>
                    <a:noFill/>
                    <a:ln>
                      <a:noFill/>
                    </a:ln>
                  </pic:spPr>
                </pic:pic>
              </a:graphicData>
            </a:graphic>
          </wp:inline>
        </w:drawing>
      </w:r>
    </w:p>
    <w:p w14:paraId="1A568AF7" w14:textId="77777777" w:rsidR="008724FD" w:rsidRPr="008724FD" w:rsidRDefault="008724FD" w:rsidP="00EA1651">
      <w:pPr>
        <w:jc w:val="center"/>
        <w:rPr>
          <w:rFonts w:ascii="Arial" w:hAnsi="Arial" w:cs="Arial"/>
          <w:b/>
          <w:bCs/>
        </w:rPr>
      </w:pPr>
    </w:p>
    <w:p w14:paraId="654DB5FC" w14:textId="77777777" w:rsidR="008724FD" w:rsidRPr="008724FD" w:rsidRDefault="008724FD" w:rsidP="00EA1651">
      <w:pPr>
        <w:jc w:val="center"/>
        <w:rPr>
          <w:rFonts w:ascii="Arial" w:hAnsi="Arial" w:cs="Arial"/>
          <w:b/>
          <w:bCs/>
        </w:rPr>
      </w:pPr>
    </w:p>
    <w:p w14:paraId="759B94AD" w14:textId="77777777" w:rsidR="008724FD" w:rsidRPr="008724FD" w:rsidRDefault="008724FD" w:rsidP="00EA1651">
      <w:pPr>
        <w:jc w:val="center"/>
        <w:rPr>
          <w:rFonts w:ascii="Arial" w:hAnsi="Arial" w:cs="Arial"/>
          <w:b/>
          <w:bCs/>
        </w:rPr>
      </w:pPr>
    </w:p>
    <w:p w14:paraId="5A87C29D" w14:textId="77777777" w:rsidR="008724FD" w:rsidRPr="008724FD" w:rsidRDefault="008724FD" w:rsidP="00EA1651">
      <w:pPr>
        <w:jc w:val="center"/>
        <w:rPr>
          <w:rFonts w:ascii="Arial" w:hAnsi="Arial" w:cs="Arial"/>
          <w:b/>
          <w:bCs/>
        </w:rPr>
      </w:pPr>
    </w:p>
    <w:p w14:paraId="6A6B1590" w14:textId="77777777" w:rsidR="008724FD" w:rsidRPr="008724FD" w:rsidRDefault="008724FD" w:rsidP="00EA1651">
      <w:pPr>
        <w:jc w:val="center"/>
        <w:rPr>
          <w:rFonts w:ascii="Arial" w:hAnsi="Arial" w:cs="Arial"/>
          <w:b/>
          <w:bCs/>
        </w:rPr>
      </w:pPr>
    </w:p>
    <w:p w14:paraId="5CE4412A" w14:textId="77777777" w:rsidR="008724FD" w:rsidRPr="008724FD" w:rsidRDefault="008724FD" w:rsidP="00EA1651">
      <w:pPr>
        <w:jc w:val="center"/>
        <w:rPr>
          <w:rFonts w:ascii="Arial" w:hAnsi="Arial" w:cs="Arial"/>
          <w:b/>
          <w:bCs/>
        </w:rPr>
      </w:pPr>
    </w:p>
    <w:p w14:paraId="3AB70AC1" w14:textId="77777777" w:rsidR="008724FD" w:rsidRPr="008724FD" w:rsidRDefault="008724FD" w:rsidP="00EA1651">
      <w:pPr>
        <w:jc w:val="center"/>
        <w:rPr>
          <w:rFonts w:ascii="Arial" w:hAnsi="Arial" w:cs="Arial"/>
          <w:b/>
          <w:bCs/>
        </w:rPr>
      </w:pPr>
    </w:p>
    <w:p w14:paraId="5EA38E16" w14:textId="77777777" w:rsidR="008724FD" w:rsidRPr="008724FD" w:rsidRDefault="008724FD" w:rsidP="00EA1651">
      <w:pPr>
        <w:jc w:val="center"/>
        <w:rPr>
          <w:rFonts w:ascii="Arial" w:hAnsi="Arial" w:cs="Arial"/>
          <w:b/>
          <w:bCs/>
        </w:rPr>
      </w:pPr>
    </w:p>
    <w:p w14:paraId="596C0226" w14:textId="77777777" w:rsidR="008724FD" w:rsidRPr="008724FD" w:rsidRDefault="008724FD" w:rsidP="00EA1651">
      <w:pPr>
        <w:jc w:val="center"/>
        <w:rPr>
          <w:rFonts w:ascii="Arial" w:hAnsi="Arial" w:cs="Arial"/>
          <w:b/>
          <w:bCs/>
        </w:rPr>
      </w:pPr>
    </w:p>
    <w:p w14:paraId="0A7C1FAF" w14:textId="77777777" w:rsidR="008724FD" w:rsidRDefault="008724FD" w:rsidP="00EA1651">
      <w:pPr>
        <w:jc w:val="center"/>
        <w:rPr>
          <w:rFonts w:ascii="Arial" w:hAnsi="Arial" w:cs="Arial"/>
          <w:b/>
          <w:bCs/>
        </w:rPr>
      </w:pPr>
    </w:p>
    <w:p w14:paraId="4022641A" w14:textId="77777777" w:rsidR="008724FD" w:rsidRDefault="008724FD" w:rsidP="00EA1651">
      <w:pPr>
        <w:jc w:val="center"/>
        <w:rPr>
          <w:rFonts w:ascii="Arial" w:hAnsi="Arial" w:cs="Arial"/>
          <w:b/>
          <w:bCs/>
        </w:rPr>
      </w:pPr>
    </w:p>
    <w:p w14:paraId="4436CD67" w14:textId="77777777" w:rsidR="008724FD" w:rsidRDefault="008724FD" w:rsidP="00EA1651">
      <w:pPr>
        <w:jc w:val="center"/>
        <w:rPr>
          <w:rFonts w:ascii="Arial" w:hAnsi="Arial" w:cs="Arial"/>
          <w:b/>
          <w:bCs/>
        </w:rPr>
      </w:pPr>
    </w:p>
    <w:p w14:paraId="1EF50242" w14:textId="77777777" w:rsidR="008724FD" w:rsidRDefault="008724FD" w:rsidP="00EA1651">
      <w:pPr>
        <w:jc w:val="center"/>
        <w:rPr>
          <w:rFonts w:ascii="Arial" w:hAnsi="Arial" w:cs="Arial"/>
          <w:b/>
          <w:bCs/>
        </w:rPr>
      </w:pPr>
    </w:p>
    <w:p w14:paraId="7C283A37" w14:textId="77777777" w:rsidR="008724FD" w:rsidRDefault="008724FD" w:rsidP="00EA1651">
      <w:pPr>
        <w:jc w:val="center"/>
        <w:rPr>
          <w:rFonts w:ascii="Arial" w:hAnsi="Arial" w:cs="Arial"/>
          <w:b/>
          <w:bCs/>
        </w:rPr>
      </w:pPr>
    </w:p>
    <w:p w14:paraId="0A956D36" w14:textId="77777777" w:rsidR="008724FD" w:rsidRDefault="008724FD" w:rsidP="00EA1651">
      <w:pPr>
        <w:jc w:val="center"/>
        <w:rPr>
          <w:rFonts w:ascii="Arial" w:hAnsi="Arial" w:cs="Arial"/>
          <w:b/>
          <w:bCs/>
        </w:rPr>
      </w:pPr>
    </w:p>
    <w:p w14:paraId="7B43E19F" w14:textId="77777777" w:rsidR="008724FD" w:rsidRDefault="008724FD" w:rsidP="00EA1651">
      <w:pPr>
        <w:jc w:val="center"/>
        <w:rPr>
          <w:rFonts w:ascii="Arial" w:hAnsi="Arial" w:cs="Arial"/>
          <w:b/>
          <w:bCs/>
        </w:rPr>
      </w:pPr>
    </w:p>
    <w:p w14:paraId="21ED8950" w14:textId="15D33F31" w:rsidR="00EA1651" w:rsidRPr="008724FD" w:rsidRDefault="00EA1651" w:rsidP="008724FD">
      <w:pPr>
        <w:pStyle w:val="ListParagraph"/>
        <w:numPr>
          <w:ilvl w:val="0"/>
          <w:numId w:val="17"/>
        </w:numPr>
        <w:jc w:val="center"/>
        <w:rPr>
          <w:rFonts w:ascii="Arial" w:hAnsi="Arial" w:cs="Arial"/>
        </w:rPr>
      </w:pPr>
      <w:r w:rsidRPr="008724FD">
        <w:rPr>
          <w:rFonts w:ascii="Arial" w:hAnsi="Arial" w:cs="Arial"/>
          <w:b/>
          <w:bCs/>
        </w:rPr>
        <w:t>Story:</w:t>
      </w:r>
      <w:r w:rsidRPr="008724FD">
        <w:rPr>
          <w:rFonts w:ascii="Arial" w:hAnsi="Arial" w:cs="Arial"/>
        </w:rPr>
        <w:t xml:space="preserve"> </w:t>
      </w:r>
      <w:hyperlink r:id="rId32" w:history="1">
        <w:r w:rsidRPr="008724FD">
          <w:rPr>
            <w:rStyle w:val="Hyperlink"/>
            <w:rFonts w:ascii="Arial" w:hAnsi="Arial" w:cs="Arial"/>
          </w:rPr>
          <w:t>ERP-899</w:t>
        </w:r>
      </w:hyperlink>
    </w:p>
    <w:p w14:paraId="0BF9D39F" w14:textId="74E0DFAB" w:rsidR="00EA1651" w:rsidRPr="008724FD" w:rsidRDefault="00EA1651" w:rsidP="00EA1651">
      <w:pPr>
        <w:jc w:val="center"/>
        <w:rPr>
          <w:rFonts w:ascii="Arial" w:hAnsi="Arial" w:cs="Arial"/>
          <w:b/>
          <w:bCs/>
        </w:rPr>
      </w:pPr>
      <w:r w:rsidRPr="008724FD">
        <w:rPr>
          <w:rFonts w:ascii="Arial" w:hAnsi="Arial" w:cs="Arial"/>
          <w:b/>
          <w:bCs/>
        </w:rPr>
        <w:t>REPAY Version: Planned [1.9.4]</w:t>
      </w:r>
    </w:p>
    <w:p w14:paraId="71F18ECA" w14:textId="5AFFDC55" w:rsidR="00EA1651" w:rsidRPr="008724FD" w:rsidRDefault="00EA1651">
      <w:pPr>
        <w:rPr>
          <w:rFonts w:ascii="Arial" w:hAnsi="Arial" w:cs="Arial"/>
        </w:rPr>
      </w:pPr>
    </w:p>
    <w:p w14:paraId="24B499F3" w14:textId="62E9B92F" w:rsidR="00EA1651" w:rsidRPr="0084708B" w:rsidRDefault="00EA1651">
      <w:pPr>
        <w:rPr>
          <w:rFonts w:ascii="Arial" w:hAnsi="Arial" w:cs="Arial"/>
          <w:highlight w:val="yellow"/>
        </w:rPr>
      </w:pPr>
      <w:r w:rsidRPr="0084708B">
        <w:rPr>
          <w:rFonts w:ascii="Arial" w:hAnsi="Arial" w:cs="Arial"/>
          <w:b/>
          <w:bCs/>
          <w:highlight w:val="yellow"/>
        </w:rPr>
        <w:t>Current functionality:</w:t>
      </w:r>
      <w:r w:rsidRPr="0084708B">
        <w:rPr>
          <w:rFonts w:ascii="Arial" w:hAnsi="Arial" w:cs="Arial"/>
          <w:highlight w:val="yellow"/>
        </w:rPr>
        <w:t xml:space="preserve"> </w:t>
      </w:r>
      <w:r w:rsidR="00FE7BCC" w:rsidRPr="0084708B">
        <w:rPr>
          <w:rFonts w:ascii="Arial" w:hAnsi="Arial" w:cs="Arial"/>
          <w:highlight w:val="yellow"/>
        </w:rPr>
        <w:t xml:space="preserve">Currently cards on the business partner are shown in order with the oldest/first payment method added appearing at the bottom of the REPAY table. We would like to always display the default payment method at the top of the business partner table. </w:t>
      </w:r>
    </w:p>
    <w:p w14:paraId="3B722DFF" w14:textId="265B5506" w:rsidR="00FE7BCC" w:rsidRPr="0084708B" w:rsidRDefault="00FE7BCC">
      <w:pPr>
        <w:rPr>
          <w:rFonts w:ascii="Arial" w:hAnsi="Arial" w:cs="Arial"/>
          <w:highlight w:val="yellow"/>
        </w:rPr>
      </w:pPr>
    </w:p>
    <w:p w14:paraId="18D9824D" w14:textId="56A03031" w:rsidR="00FE7BCC" w:rsidRPr="0084708B" w:rsidRDefault="00FE7BCC">
      <w:pPr>
        <w:rPr>
          <w:rFonts w:ascii="Arial" w:hAnsi="Arial" w:cs="Arial"/>
          <w:b/>
          <w:bCs/>
          <w:highlight w:val="yellow"/>
        </w:rPr>
      </w:pPr>
      <w:r w:rsidRPr="0084708B">
        <w:rPr>
          <w:rFonts w:ascii="Arial" w:hAnsi="Arial" w:cs="Arial"/>
          <w:b/>
          <w:bCs/>
          <w:highlight w:val="yellow"/>
        </w:rPr>
        <w:t xml:space="preserve">Acceptance Critieria: </w:t>
      </w:r>
    </w:p>
    <w:p w14:paraId="5A65B1F9" w14:textId="61B6F99A" w:rsidR="00FE7BCC" w:rsidRPr="0084708B" w:rsidRDefault="00FE7BCC" w:rsidP="00FE7BCC">
      <w:pPr>
        <w:pStyle w:val="ListParagraph"/>
        <w:numPr>
          <w:ilvl w:val="0"/>
          <w:numId w:val="8"/>
        </w:numPr>
        <w:rPr>
          <w:rFonts w:ascii="Arial" w:hAnsi="Arial" w:cs="Arial"/>
          <w:highlight w:val="yellow"/>
        </w:rPr>
      </w:pPr>
      <w:r w:rsidRPr="0084708B">
        <w:rPr>
          <w:rFonts w:ascii="Arial" w:hAnsi="Arial" w:cs="Arial"/>
          <w:highlight w:val="yellow"/>
        </w:rPr>
        <w:t xml:space="preserve">The default payment is shown as the top payment method in the REPAY business partner tab. </w:t>
      </w:r>
    </w:p>
    <w:p w14:paraId="43927751" w14:textId="5495B0FC" w:rsidR="008724FD" w:rsidRPr="0084708B" w:rsidRDefault="008724FD" w:rsidP="00FE7BCC">
      <w:pPr>
        <w:pStyle w:val="ListParagraph"/>
        <w:numPr>
          <w:ilvl w:val="0"/>
          <w:numId w:val="8"/>
        </w:numPr>
        <w:rPr>
          <w:rFonts w:ascii="Arial" w:hAnsi="Arial" w:cs="Arial"/>
          <w:highlight w:val="yellow"/>
        </w:rPr>
      </w:pPr>
      <w:r w:rsidRPr="0084708B">
        <w:rPr>
          <w:rFonts w:ascii="Arial" w:hAnsi="Arial" w:cs="Arial"/>
          <w:highlight w:val="yellow"/>
        </w:rPr>
        <w:t xml:space="preserve">The remaining payment methods are shown in order of expiration date with expired cards showing last in the REPAY table and the expiration dates get further into the into the future on the top of the table. </w:t>
      </w:r>
    </w:p>
    <w:p w14:paraId="410E88C7" w14:textId="3CBB0CCF" w:rsidR="00FE7BCC" w:rsidRPr="008724FD" w:rsidRDefault="0084708B" w:rsidP="00FE7BCC">
      <w:pPr>
        <w:rPr>
          <w:rFonts w:ascii="Arial" w:hAnsi="Arial" w:cs="Arial"/>
        </w:rPr>
      </w:pPr>
      <w:r>
        <w:rPr>
          <w:rFonts w:ascii="Arial" w:hAnsi="Arial" w:cs="Arial"/>
        </w:rPr>
        <w:t xml:space="preserve">  </w:t>
      </w:r>
    </w:p>
    <w:sectPr w:rsidR="00FE7BCC" w:rsidRPr="00872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Ladybug with solid fill" style="width:11.9pt;height:13.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" o:bullet="t">
        <v:imagedata r:id="rId1" o:title="" croptop="-2445f" cropbottom="-1712f" cropleft="-7919f" cropright="-4369f"/>
      </v:shape>
    </w:pict>
  </w:numPicBullet>
  <w:numPicBullet w:numPicBulletId="1">
    <w:pict>
      <v:shape w14:anchorId="44C7A07D" id="_x0000_i1031" type="#_x0000_t75" alt="Address Book outline" style="width:12.5pt;height:15.0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" o:bullet="t">
        <v:imagedata r:id="rId2" o:title="" croptop="-2207f" cropbottom="-3089f" cropleft="-7633f" cropright="-11317f"/>
      </v:shape>
    </w:pict>
  </w:numPicBullet>
  <w:abstractNum w:abstractNumId="0" w15:restartNumberingAfterBreak="0">
    <w:nsid w:val="0B2E0DA8"/>
    <w:multiLevelType w:val="hybridMultilevel"/>
    <w:tmpl w:val="FEE8C8D2"/>
    <w:lvl w:ilvl="0" w:tplc="1162524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6156617"/>
    <w:multiLevelType w:val="hybridMultilevel"/>
    <w:tmpl w:val="83388DAC"/>
    <w:lvl w:ilvl="0" w:tplc="999EA784">
      <w:start w:val="1"/>
      <w:numFmt w:val="bullet"/>
      <w:lvlText w:val=""/>
      <w:lvlPicBulletId w:val="1"/>
      <w:lvlJc w:val="left"/>
      <w:pPr>
        <w:tabs>
          <w:tab w:val="num" w:pos="720"/>
        </w:tabs>
        <w:ind w:left="720" w:hanging="360"/>
      </w:pPr>
      <w:rPr>
        <w:rFonts w:ascii="Symbol" w:hAnsi="Symbol" w:hint="default"/>
      </w:rPr>
    </w:lvl>
    <w:lvl w:ilvl="1" w:tplc="DBC4AEF0" w:tentative="1">
      <w:start w:val="1"/>
      <w:numFmt w:val="bullet"/>
      <w:lvlText w:val=""/>
      <w:lvlJc w:val="left"/>
      <w:pPr>
        <w:tabs>
          <w:tab w:val="num" w:pos="1440"/>
        </w:tabs>
        <w:ind w:left="1440" w:hanging="360"/>
      </w:pPr>
      <w:rPr>
        <w:rFonts w:ascii="Symbol" w:hAnsi="Symbol" w:hint="default"/>
      </w:rPr>
    </w:lvl>
    <w:lvl w:ilvl="2" w:tplc="DADA741A" w:tentative="1">
      <w:start w:val="1"/>
      <w:numFmt w:val="bullet"/>
      <w:lvlText w:val=""/>
      <w:lvlJc w:val="left"/>
      <w:pPr>
        <w:tabs>
          <w:tab w:val="num" w:pos="2160"/>
        </w:tabs>
        <w:ind w:left="2160" w:hanging="360"/>
      </w:pPr>
      <w:rPr>
        <w:rFonts w:ascii="Symbol" w:hAnsi="Symbol" w:hint="default"/>
      </w:rPr>
    </w:lvl>
    <w:lvl w:ilvl="3" w:tplc="7D2207A0" w:tentative="1">
      <w:start w:val="1"/>
      <w:numFmt w:val="bullet"/>
      <w:lvlText w:val=""/>
      <w:lvlJc w:val="left"/>
      <w:pPr>
        <w:tabs>
          <w:tab w:val="num" w:pos="2880"/>
        </w:tabs>
        <w:ind w:left="2880" w:hanging="360"/>
      </w:pPr>
      <w:rPr>
        <w:rFonts w:ascii="Symbol" w:hAnsi="Symbol" w:hint="default"/>
      </w:rPr>
    </w:lvl>
    <w:lvl w:ilvl="4" w:tplc="D15658EE" w:tentative="1">
      <w:start w:val="1"/>
      <w:numFmt w:val="bullet"/>
      <w:lvlText w:val=""/>
      <w:lvlJc w:val="left"/>
      <w:pPr>
        <w:tabs>
          <w:tab w:val="num" w:pos="3600"/>
        </w:tabs>
        <w:ind w:left="3600" w:hanging="360"/>
      </w:pPr>
      <w:rPr>
        <w:rFonts w:ascii="Symbol" w:hAnsi="Symbol" w:hint="default"/>
      </w:rPr>
    </w:lvl>
    <w:lvl w:ilvl="5" w:tplc="FA2E4B90" w:tentative="1">
      <w:start w:val="1"/>
      <w:numFmt w:val="bullet"/>
      <w:lvlText w:val=""/>
      <w:lvlJc w:val="left"/>
      <w:pPr>
        <w:tabs>
          <w:tab w:val="num" w:pos="4320"/>
        </w:tabs>
        <w:ind w:left="4320" w:hanging="360"/>
      </w:pPr>
      <w:rPr>
        <w:rFonts w:ascii="Symbol" w:hAnsi="Symbol" w:hint="default"/>
      </w:rPr>
    </w:lvl>
    <w:lvl w:ilvl="6" w:tplc="31945470" w:tentative="1">
      <w:start w:val="1"/>
      <w:numFmt w:val="bullet"/>
      <w:lvlText w:val=""/>
      <w:lvlJc w:val="left"/>
      <w:pPr>
        <w:tabs>
          <w:tab w:val="num" w:pos="5040"/>
        </w:tabs>
        <w:ind w:left="5040" w:hanging="360"/>
      </w:pPr>
      <w:rPr>
        <w:rFonts w:ascii="Symbol" w:hAnsi="Symbol" w:hint="default"/>
      </w:rPr>
    </w:lvl>
    <w:lvl w:ilvl="7" w:tplc="CD40C18E" w:tentative="1">
      <w:start w:val="1"/>
      <w:numFmt w:val="bullet"/>
      <w:lvlText w:val=""/>
      <w:lvlJc w:val="left"/>
      <w:pPr>
        <w:tabs>
          <w:tab w:val="num" w:pos="5760"/>
        </w:tabs>
        <w:ind w:left="5760" w:hanging="360"/>
      </w:pPr>
      <w:rPr>
        <w:rFonts w:ascii="Symbol" w:hAnsi="Symbol" w:hint="default"/>
      </w:rPr>
    </w:lvl>
    <w:lvl w:ilvl="8" w:tplc="17BAA89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6C1281F"/>
    <w:multiLevelType w:val="hybridMultilevel"/>
    <w:tmpl w:val="68564B82"/>
    <w:lvl w:ilvl="0" w:tplc="480E91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B0ABB"/>
    <w:multiLevelType w:val="hybridMultilevel"/>
    <w:tmpl w:val="B1D25504"/>
    <w:lvl w:ilvl="0" w:tplc="DB063222">
      <w:start w:val="1"/>
      <w:numFmt w:val="bullet"/>
      <w:lvlText w:val=""/>
      <w:lvlPicBulletId w:val="0"/>
      <w:lvlJc w:val="left"/>
      <w:pPr>
        <w:tabs>
          <w:tab w:val="num" w:pos="720"/>
        </w:tabs>
        <w:ind w:left="720" w:hanging="360"/>
      </w:pPr>
      <w:rPr>
        <w:rFonts w:ascii="Symbol" w:hAnsi="Symbol" w:hint="default"/>
      </w:rPr>
    </w:lvl>
    <w:lvl w:ilvl="1" w:tplc="B742EED0" w:tentative="1">
      <w:start w:val="1"/>
      <w:numFmt w:val="bullet"/>
      <w:lvlText w:val=""/>
      <w:lvlJc w:val="left"/>
      <w:pPr>
        <w:tabs>
          <w:tab w:val="num" w:pos="1440"/>
        </w:tabs>
        <w:ind w:left="1440" w:hanging="360"/>
      </w:pPr>
      <w:rPr>
        <w:rFonts w:ascii="Symbol" w:hAnsi="Symbol" w:hint="default"/>
      </w:rPr>
    </w:lvl>
    <w:lvl w:ilvl="2" w:tplc="631EEACA" w:tentative="1">
      <w:start w:val="1"/>
      <w:numFmt w:val="bullet"/>
      <w:lvlText w:val=""/>
      <w:lvlJc w:val="left"/>
      <w:pPr>
        <w:tabs>
          <w:tab w:val="num" w:pos="2160"/>
        </w:tabs>
        <w:ind w:left="2160" w:hanging="360"/>
      </w:pPr>
      <w:rPr>
        <w:rFonts w:ascii="Symbol" w:hAnsi="Symbol" w:hint="default"/>
      </w:rPr>
    </w:lvl>
    <w:lvl w:ilvl="3" w:tplc="EB8261E8" w:tentative="1">
      <w:start w:val="1"/>
      <w:numFmt w:val="bullet"/>
      <w:lvlText w:val=""/>
      <w:lvlJc w:val="left"/>
      <w:pPr>
        <w:tabs>
          <w:tab w:val="num" w:pos="2880"/>
        </w:tabs>
        <w:ind w:left="2880" w:hanging="360"/>
      </w:pPr>
      <w:rPr>
        <w:rFonts w:ascii="Symbol" w:hAnsi="Symbol" w:hint="default"/>
      </w:rPr>
    </w:lvl>
    <w:lvl w:ilvl="4" w:tplc="81144154" w:tentative="1">
      <w:start w:val="1"/>
      <w:numFmt w:val="bullet"/>
      <w:lvlText w:val=""/>
      <w:lvlJc w:val="left"/>
      <w:pPr>
        <w:tabs>
          <w:tab w:val="num" w:pos="3600"/>
        </w:tabs>
        <w:ind w:left="3600" w:hanging="360"/>
      </w:pPr>
      <w:rPr>
        <w:rFonts w:ascii="Symbol" w:hAnsi="Symbol" w:hint="default"/>
      </w:rPr>
    </w:lvl>
    <w:lvl w:ilvl="5" w:tplc="C8F02C6A" w:tentative="1">
      <w:start w:val="1"/>
      <w:numFmt w:val="bullet"/>
      <w:lvlText w:val=""/>
      <w:lvlJc w:val="left"/>
      <w:pPr>
        <w:tabs>
          <w:tab w:val="num" w:pos="4320"/>
        </w:tabs>
        <w:ind w:left="4320" w:hanging="360"/>
      </w:pPr>
      <w:rPr>
        <w:rFonts w:ascii="Symbol" w:hAnsi="Symbol" w:hint="default"/>
      </w:rPr>
    </w:lvl>
    <w:lvl w:ilvl="6" w:tplc="3D94C7A8" w:tentative="1">
      <w:start w:val="1"/>
      <w:numFmt w:val="bullet"/>
      <w:lvlText w:val=""/>
      <w:lvlJc w:val="left"/>
      <w:pPr>
        <w:tabs>
          <w:tab w:val="num" w:pos="5040"/>
        </w:tabs>
        <w:ind w:left="5040" w:hanging="360"/>
      </w:pPr>
      <w:rPr>
        <w:rFonts w:ascii="Symbol" w:hAnsi="Symbol" w:hint="default"/>
      </w:rPr>
    </w:lvl>
    <w:lvl w:ilvl="7" w:tplc="2E5021E8" w:tentative="1">
      <w:start w:val="1"/>
      <w:numFmt w:val="bullet"/>
      <w:lvlText w:val=""/>
      <w:lvlJc w:val="left"/>
      <w:pPr>
        <w:tabs>
          <w:tab w:val="num" w:pos="5760"/>
        </w:tabs>
        <w:ind w:left="5760" w:hanging="360"/>
      </w:pPr>
      <w:rPr>
        <w:rFonts w:ascii="Symbol" w:hAnsi="Symbol" w:hint="default"/>
      </w:rPr>
    </w:lvl>
    <w:lvl w:ilvl="8" w:tplc="054A32C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9340CAE"/>
    <w:multiLevelType w:val="hybridMultilevel"/>
    <w:tmpl w:val="2B9E9D3C"/>
    <w:lvl w:ilvl="0" w:tplc="B7328F98">
      <w:start w:val="1"/>
      <w:numFmt w:val="bullet"/>
      <w:lvlText w:val=""/>
      <w:lvlPicBulletId w:val="0"/>
      <w:lvlJc w:val="left"/>
      <w:pPr>
        <w:tabs>
          <w:tab w:val="num" w:pos="720"/>
        </w:tabs>
        <w:ind w:left="720" w:hanging="360"/>
      </w:pPr>
      <w:rPr>
        <w:rFonts w:ascii="Symbol" w:hAnsi="Symbol" w:hint="default"/>
      </w:rPr>
    </w:lvl>
    <w:lvl w:ilvl="1" w:tplc="43F45426" w:tentative="1">
      <w:start w:val="1"/>
      <w:numFmt w:val="bullet"/>
      <w:lvlText w:val=""/>
      <w:lvlJc w:val="left"/>
      <w:pPr>
        <w:tabs>
          <w:tab w:val="num" w:pos="1440"/>
        </w:tabs>
        <w:ind w:left="1440" w:hanging="360"/>
      </w:pPr>
      <w:rPr>
        <w:rFonts w:ascii="Symbol" w:hAnsi="Symbol" w:hint="default"/>
      </w:rPr>
    </w:lvl>
    <w:lvl w:ilvl="2" w:tplc="A438691A" w:tentative="1">
      <w:start w:val="1"/>
      <w:numFmt w:val="bullet"/>
      <w:lvlText w:val=""/>
      <w:lvlJc w:val="left"/>
      <w:pPr>
        <w:tabs>
          <w:tab w:val="num" w:pos="2160"/>
        </w:tabs>
        <w:ind w:left="2160" w:hanging="360"/>
      </w:pPr>
      <w:rPr>
        <w:rFonts w:ascii="Symbol" w:hAnsi="Symbol" w:hint="default"/>
      </w:rPr>
    </w:lvl>
    <w:lvl w:ilvl="3" w:tplc="9C26CFB0" w:tentative="1">
      <w:start w:val="1"/>
      <w:numFmt w:val="bullet"/>
      <w:lvlText w:val=""/>
      <w:lvlJc w:val="left"/>
      <w:pPr>
        <w:tabs>
          <w:tab w:val="num" w:pos="2880"/>
        </w:tabs>
        <w:ind w:left="2880" w:hanging="360"/>
      </w:pPr>
      <w:rPr>
        <w:rFonts w:ascii="Symbol" w:hAnsi="Symbol" w:hint="default"/>
      </w:rPr>
    </w:lvl>
    <w:lvl w:ilvl="4" w:tplc="43A09D66" w:tentative="1">
      <w:start w:val="1"/>
      <w:numFmt w:val="bullet"/>
      <w:lvlText w:val=""/>
      <w:lvlJc w:val="left"/>
      <w:pPr>
        <w:tabs>
          <w:tab w:val="num" w:pos="3600"/>
        </w:tabs>
        <w:ind w:left="3600" w:hanging="360"/>
      </w:pPr>
      <w:rPr>
        <w:rFonts w:ascii="Symbol" w:hAnsi="Symbol" w:hint="default"/>
      </w:rPr>
    </w:lvl>
    <w:lvl w:ilvl="5" w:tplc="CCEE57EE" w:tentative="1">
      <w:start w:val="1"/>
      <w:numFmt w:val="bullet"/>
      <w:lvlText w:val=""/>
      <w:lvlJc w:val="left"/>
      <w:pPr>
        <w:tabs>
          <w:tab w:val="num" w:pos="4320"/>
        </w:tabs>
        <w:ind w:left="4320" w:hanging="360"/>
      </w:pPr>
      <w:rPr>
        <w:rFonts w:ascii="Symbol" w:hAnsi="Symbol" w:hint="default"/>
      </w:rPr>
    </w:lvl>
    <w:lvl w:ilvl="6" w:tplc="B4C44AAE" w:tentative="1">
      <w:start w:val="1"/>
      <w:numFmt w:val="bullet"/>
      <w:lvlText w:val=""/>
      <w:lvlJc w:val="left"/>
      <w:pPr>
        <w:tabs>
          <w:tab w:val="num" w:pos="5040"/>
        </w:tabs>
        <w:ind w:left="5040" w:hanging="360"/>
      </w:pPr>
      <w:rPr>
        <w:rFonts w:ascii="Symbol" w:hAnsi="Symbol" w:hint="default"/>
      </w:rPr>
    </w:lvl>
    <w:lvl w:ilvl="7" w:tplc="71DA3F86" w:tentative="1">
      <w:start w:val="1"/>
      <w:numFmt w:val="bullet"/>
      <w:lvlText w:val=""/>
      <w:lvlJc w:val="left"/>
      <w:pPr>
        <w:tabs>
          <w:tab w:val="num" w:pos="5760"/>
        </w:tabs>
        <w:ind w:left="5760" w:hanging="360"/>
      </w:pPr>
      <w:rPr>
        <w:rFonts w:ascii="Symbol" w:hAnsi="Symbol" w:hint="default"/>
      </w:rPr>
    </w:lvl>
    <w:lvl w:ilvl="8" w:tplc="4C62A82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EEC0537"/>
    <w:multiLevelType w:val="hybridMultilevel"/>
    <w:tmpl w:val="B8368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93FCF"/>
    <w:multiLevelType w:val="hybridMultilevel"/>
    <w:tmpl w:val="FBCA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B2057"/>
    <w:multiLevelType w:val="hybridMultilevel"/>
    <w:tmpl w:val="D59EB7DA"/>
    <w:lvl w:ilvl="0" w:tplc="CD305D62">
      <w:start w:val="1"/>
      <w:numFmt w:val="bullet"/>
      <w:lvlText w:val=""/>
      <w:lvlPicBulletId w:val="1"/>
      <w:lvlJc w:val="left"/>
      <w:pPr>
        <w:tabs>
          <w:tab w:val="num" w:pos="720"/>
        </w:tabs>
        <w:ind w:left="720" w:hanging="360"/>
      </w:pPr>
      <w:rPr>
        <w:rFonts w:ascii="Symbol" w:hAnsi="Symbol" w:hint="default"/>
      </w:rPr>
    </w:lvl>
    <w:lvl w:ilvl="1" w:tplc="089E09A4" w:tentative="1">
      <w:start w:val="1"/>
      <w:numFmt w:val="bullet"/>
      <w:lvlText w:val=""/>
      <w:lvlJc w:val="left"/>
      <w:pPr>
        <w:tabs>
          <w:tab w:val="num" w:pos="1440"/>
        </w:tabs>
        <w:ind w:left="1440" w:hanging="360"/>
      </w:pPr>
      <w:rPr>
        <w:rFonts w:ascii="Symbol" w:hAnsi="Symbol" w:hint="default"/>
      </w:rPr>
    </w:lvl>
    <w:lvl w:ilvl="2" w:tplc="33E07B4E" w:tentative="1">
      <w:start w:val="1"/>
      <w:numFmt w:val="bullet"/>
      <w:lvlText w:val=""/>
      <w:lvlJc w:val="left"/>
      <w:pPr>
        <w:tabs>
          <w:tab w:val="num" w:pos="2160"/>
        </w:tabs>
        <w:ind w:left="2160" w:hanging="360"/>
      </w:pPr>
      <w:rPr>
        <w:rFonts w:ascii="Symbol" w:hAnsi="Symbol" w:hint="default"/>
      </w:rPr>
    </w:lvl>
    <w:lvl w:ilvl="3" w:tplc="C696E16A" w:tentative="1">
      <w:start w:val="1"/>
      <w:numFmt w:val="bullet"/>
      <w:lvlText w:val=""/>
      <w:lvlJc w:val="left"/>
      <w:pPr>
        <w:tabs>
          <w:tab w:val="num" w:pos="2880"/>
        </w:tabs>
        <w:ind w:left="2880" w:hanging="360"/>
      </w:pPr>
      <w:rPr>
        <w:rFonts w:ascii="Symbol" w:hAnsi="Symbol" w:hint="default"/>
      </w:rPr>
    </w:lvl>
    <w:lvl w:ilvl="4" w:tplc="2BC48996" w:tentative="1">
      <w:start w:val="1"/>
      <w:numFmt w:val="bullet"/>
      <w:lvlText w:val=""/>
      <w:lvlJc w:val="left"/>
      <w:pPr>
        <w:tabs>
          <w:tab w:val="num" w:pos="3600"/>
        </w:tabs>
        <w:ind w:left="3600" w:hanging="360"/>
      </w:pPr>
      <w:rPr>
        <w:rFonts w:ascii="Symbol" w:hAnsi="Symbol" w:hint="default"/>
      </w:rPr>
    </w:lvl>
    <w:lvl w:ilvl="5" w:tplc="E264CEE0" w:tentative="1">
      <w:start w:val="1"/>
      <w:numFmt w:val="bullet"/>
      <w:lvlText w:val=""/>
      <w:lvlJc w:val="left"/>
      <w:pPr>
        <w:tabs>
          <w:tab w:val="num" w:pos="4320"/>
        </w:tabs>
        <w:ind w:left="4320" w:hanging="360"/>
      </w:pPr>
      <w:rPr>
        <w:rFonts w:ascii="Symbol" w:hAnsi="Symbol" w:hint="default"/>
      </w:rPr>
    </w:lvl>
    <w:lvl w:ilvl="6" w:tplc="17A8CB3C" w:tentative="1">
      <w:start w:val="1"/>
      <w:numFmt w:val="bullet"/>
      <w:lvlText w:val=""/>
      <w:lvlJc w:val="left"/>
      <w:pPr>
        <w:tabs>
          <w:tab w:val="num" w:pos="5040"/>
        </w:tabs>
        <w:ind w:left="5040" w:hanging="360"/>
      </w:pPr>
      <w:rPr>
        <w:rFonts w:ascii="Symbol" w:hAnsi="Symbol" w:hint="default"/>
      </w:rPr>
    </w:lvl>
    <w:lvl w:ilvl="7" w:tplc="510ED8FE" w:tentative="1">
      <w:start w:val="1"/>
      <w:numFmt w:val="bullet"/>
      <w:lvlText w:val=""/>
      <w:lvlJc w:val="left"/>
      <w:pPr>
        <w:tabs>
          <w:tab w:val="num" w:pos="5760"/>
        </w:tabs>
        <w:ind w:left="5760" w:hanging="360"/>
      </w:pPr>
      <w:rPr>
        <w:rFonts w:ascii="Symbol" w:hAnsi="Symbol" w:hint="default"/>
      </w:rPr>
    </w:lvl>
    <w:lvl w:ilvl="8" w:tplc="461AD1A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93B67EF"/>
    <w:multiLevelType w:val="hybridMultilevel"/>
    <w:tmpl w:val="DD302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B66DD"/>
    <w:multiLevelType w:val="hybridMultilevel"/>
    <w:tmpl w:val="3C94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32D41"/>
    <w:multiLevelType w:val="hybridMultilevel"/>
    <w:tmpl w:val="DB947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B1BB1"/>
    <w:multiLevelType w:val="hybridMultilevel"/>
    <w:tmpl w:val="478ADCC0"/>
    <w:lvl w:ilvl="0" w:tplc="730AC40A">
      <w:start w:val="1"/>
      <w:numFmt w:val="decimal"/>
      <w:lvlText w:val="%1."/>
      <w:lvlJc w:val="left"/>
      <w:pPr>
        <w:ind w:left="720" w:hanging="360"/>
      </w:pPr>
      <w:rPr>
        <w:rFonts w:ascii="Segoe UI" w:hAnsi="Segoe UI" w:cs="Segoe UI" w:hint="default"/>
        <w:color w:val="172B4D"/>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D231BA"/>
    <w:multiLevelType w:val="hybridMultilevel"/>
    <w:tmpl w:val="F09A0472"/>
    <w:lvl w:ilvl="0" w:tplc="043E15FA">
      <w:start w:val="1"/>
      <w:numFmt w:val="bullet"/>
      <w:lvlText w:val=""/>
      <w:lvlPicBulletId w:val="0"/>
      <w:lvlJc w:val="left"/>
      <w:pPr>
        <w:tabs>
          <w:tab w:val="num" w:pos="720"/>
        </w:tabs>
        <w:ind w:left="720" w:hanging="360"/>
      </w:pPr>
      <w:rPr>
        <w:rFonts w:ascii="Symbol" w:hAnsi="Symbol" w:hint="default"/>
      </w:rPr>
    </w:lvl>
    <w:lvl w:ilvl="1" w:tplc="89E48256" w:tentative="1">
      <w:start w:val="1"/>
      <w:numFmt w:val="bullet"/>
      <w:lvlText w:val=""/>
      <w:lvlJc w:val="left"/>
      <w:pPr>
        <w:tabs>
          <w:tab w:val="num" w:pos="1440"/>
        </w:tabs>
        <w:ind w:left="1440" w:hanging="360"/>
      </w:pPr>
      <w:rPr>
        <w:rFonts w:ascii="Symbol" w:hAnsi="Symbol" w:hint="default"/>
      </w:rPr>
    </w:lvl>
    <w:lvl w:ilvl="2" w:tplc="C598FCB0" w:tentative="1">
      <w:start w:val="1"/>
      <w:numFmt w:val="bullet"/>
      <w:lvlText w:val=""/>
      <w:lvlJc w:val="left"/>
      <w:pPr>
        <w:tabs>
          <w:tab w:val="num" w:pos="2160"/>
        </w:tabs>
        <w:ind w:left="2160" w:hanging="360"/>
      </w:pPr>
      <w:rPr>
        <w:rFonts w:ascii="Symbol" w:hAnsi="Symbol" w:hint="default"/>
      </w:rPr>
    </w:lvl>
    <w:lvl w:ilvl="3" w:tplc="A280753C" w:tentative="1">
      <w:start w:val="1"/>
      <w:numFmt w:val="bullet"/>
      <w:lvlText w:val=""/>
      <w:lvlJc w:val="left"/>
      <w:pPr>
        <w:tabs>
          <w:tab w:val="num" w:pos="2880"/>
        </w:tabs>
        <w:ind w:left="2880" w:hanging="360"/>
      </w:pPr>
      <w:rPr>
        <w:rFonts w:ascii="Symbol" w:hAnsi="Symbol" w:hint="default"/>
      </w:rPr>
    </w:lvl>
    <w:lvl w:ilvl="4" w:tplc="08C25DEC" w:tentative="1">
      <w:start w:val="1"/>
      <w:numFmt w:val="bullet"/>
      <w:lvlText w:val=""/>
      <w:lvlJc w:val="left"/>
      <w:pPr>
        <w:tabs>
          <w:tab w:val="num" w:pos="3600"/>
        </w:tabs>
        <w:ind w:left="3600" w:hanging="360"/>
      </w:pPr>
      <w:rPr>
        <w:rFonts w:ascii="Symbol" w:hAnsi="Symbol" w:hint="default"/>
      </w:rPr>
    </w:lvl>
    <w:lvl w:ilvl="5" w:tplc="B3D47394" w:tentative="1">
      <w:start w:val="1"/>
      <w:numFmt w:val="bullet"/>
      <w:lvlText w:val=""/>
      <w:lvlJc w:val="left"/>
      <w:pPr>
        <w:tabs>
          <w:tab w:val="num" w:pos="4320"/>
        </w:tabs>
        <w:ind w:left="4320" w:hanging="360"/>
      </w:pPr>
      <w:rPr>
        <w:rFonts w:ascii="Symbol" w:hAnsi="Symbol" w:hint="default"/>
      </w:rPr>
    </w:lvl>
    <w:lvl w:ilvl="6" w:tplc="890AD038" w:tentative="1">
      <w:start w:val="1"/>
      <w:numFmt w:val="bullet"/>
      <w:lvlText w:val=""/>
      <w:lvlJc w:val="left"/>
      <w:pPr>
        <w:tabs>
          <w:tab w:val="num" w:pos="5040"/>
        </w:tabs>
        <w:ind w:left="5040" w:hanging="360"/>
      </w:pPr>
      <w:rPr>
        <w:rFonts w:ascii="Symbol" w:hAnsi="Symbol" w:hint="default"/>
      </w:rPr>
    </w:lvl>
    <w:lvl w:ilvl="7" w:tplc="972AC21C" w:tentative="1">
      <w:start w:val="1"/>
      <w:numFmt w:val="bullet"/>
      <w:lvlText w:val=""/>
      <w:lvlJc w:val="left"/>
      <w:pPr>
        <w:tabs>
          <w:tab w:val="num" w:pos="5760"/>
        </w:tabs>
        <w:ind w:left="5760" w:hanging="360"/>
      </w:pPr>
      <w:rPr>
        <w:rFonts w:ascii="Symbol" w:hAnsi="Symbol" w:hint="default"/>
      </w:rPr>
    </w:lvl>
    <w:lvl w:ilvl="8" w:tplc="2ED85FD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8B30CF4"/>
    <w:multiLevelType w:val="hybridMultilevel"/>
    <w:tmpl w:val="C7DCF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F2AD5"/>
    <w:multiLevelType w:val="hybridMultilevel"/>
    <w:tmpl w:val="C1C067B0"/>
    <w:lvl w:ilvl="0" w:tplc="22767F94">
      <w:start w:val="1"/>
      <w:numFmt w:val="bullet"/>
      <w:lvlText w:val=""/>
      <w:lvlPicBulletId w:val="0"/>
      <w:lvlJc w:val="left"/>
      <w:pPr>
        <w:tabs>
          <w:tab w:val="num" w:pos="720"/>
        </w:tabs>
        <w:ind w:left="720" w:hanging="360"/>
      </w:pPr>
      <w:rPr>
        <w:rFonts w:ascii="Symbol" w:hAnsi="Symbol" w:hint="default"/>
      </w:rPr>
    </w:lvl>
    <w:lvl w:ilvl="1" w:tplc="D1C40476" w:tentative="1">
      <w:start w:val="1"/>
      <w:numFmt w:val="bullet"/>
      <w:lvlText w:val=""/>
      <w:lvlJc w:val="left"/>
      <w:pPr>
        <w:tabs>
          <w:tab w:val="num" w:pos="1440"/>
        </w:tabs>
        <w:ind w:left="1440" w:hanging="360"/>
      </w:pPr>
      <w:rPr>
        <w:rFonts w:ascii="Symbol" w:hAnsi="Symbol" w:hint="default"/>
      </w:rPr>
    </w:lvl>
    <w:lvl w:ilvl="2" w:tplc="A14A35B0" w:tentative="1">
      <w:start w:val="1"/>
      <w:numFmt w:val="bullet"/>
      <w:lvlText w:val=""/>
      <w:lvlJc w:val="left"/>
      <w:pPr>
        <w:tabs>
          <w:tab w:val="num" w:pos="2160"/>
        </w:tabs>
        <w:ind w:left="2160" w:hanging="360"/>
      </w:pPr>
      <w:rPr>
        <w:rFonts w:ascii="Symbol" w:hAnsi="Symbol" w:hint="default"/>
      </w:rPr>
    </w:lvl>
    <w:lvl w:ilvl="3" w:tplc="1298D738" w:tentative="1">
      <w:start w:val="1"/>
      <w:numFmt w:val="bullet"/>
      <w:lvlText w:val=""/>
      <w:lvlJc w:val="left"/>
      <w:pPr>
        <w:tabs>
          <w:tab w:val="num" w:pos="2880"/>
        </w:tabs>
        <w:ind w:left="2880" w:hanging="360"/>
      </w:pPr>
      <w:rPr>
        <w:rFonts w:ascii="Symbol" w:hAnsi="Symbol" w:hint="default"/>
      </w:rPr>
    </w:lvl>
    <w:lvl w:ilvl="4" w:tplc="063EBB5E" w:tentative="1">
      <w:start w:val="1"/>
      <w:numFmt w:val="bullet"/>
      <w:lvlText w:val=""/>
      <w:lvlJc w:val="left"/>
      <w:pPr>
        <w:tabs>
          <w:tab w:val="num" w:pos="3600"/>
        </w:tabs>
        <w:ind w:left="3600" w:hanging="360"/>
      </w:pPr>
      <w:rPr>
        <w:rFonts w:ascii="Symbol" w:hAnsi="Symbol" w:hint="default"/>
      </w:rPr>
    </w:lvl>
    <w:lvl w:ilvl="5" w:tplc="A1802B94" w:tentative="1">
      <w:start w:val="1"/>
      <w:numFmt w:val="bullet"/>
      <w:lvlText w:val=""/>
      <w:lvlJc w:val="left"/>
      <w:pPr>
        <w:tabs>
          <w:tab w:val="num" w:pos="4320"/>
        </w:tabs>
        <w:ind w:left="4320" w:hanging="360"/>
      </w:pPr>
      <w:rPr>
        <w:rFonts w:ascii="Symbol" w:hAnsi="Symbol" w:hint="default"/>
      </w:rPr>
    </w:lvl>
    <w:lvl w:ilvl="6" w:tplc="2FE4890C" w:tentative="1">
      <w:start w:val="1"/>
      <w:numFmt w:val="bullet"/>
      <w:lvlText w:val=""/>
      <w:lvlJc w:val="left"/>
      <w:pPr>
        <w:tabs>
          <w:tab w:val="num" w:pos="5040"/>
        </w:tabs>
        <w:ind w:left="5040" w:hanging="360"/>
      </w:pPr>
      <w:rPr>
        <w:rFonts w:ascii="Symbol" w:hAnsi="Symbol" w:hint="default"/>
      </w:rPr>
    </w:lvl>
    <w:lvl w:ilvl="7" w:tplc="38C07FE2" w:tentative="1">
      <w:start w:val="1"/>
      <w:numFmt w:val="bullet"/>
      <w:lvlText w:val=""/>
      <w:lvlJc w:val="left"/>
      <w:pPr>
        <w:tabs>
          <w:tab w:val="num" w:pos="5760"/>
        </w:tabs>
        <w:ind w:left="5760" w:hanging="360"/>
      </w:pPr>
      <w:rPr>
        <w:rFonts w:ascii="Symbol" w:hAnsi="Symbol" w:hint="default"/>
      </w:rPr>
    </w:lvl>
    <w:lvl w:ilvl="8" w:tplc="812CED62"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56B7E31"/>
    <w:multiLevelType w:val="hybridMultilevel"/>
    <w:tmpl w:val="E3502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2D2AA4"/>
    <w:multiLevelType w:val="hybridMultilevel"/>
    <w:tmpl w:val="558EB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882E57"/>
    <w:multiLevelType w:val="hybridMultilevel"/>
    <w:tmpl w:val="9864C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B3117F"/>
    <w:multiLevelType w:val="hybridMultilevel"/>
    <w:tmpl w:val="D2049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CA2E3F"/>
    <w:multiLevelType w:val="hybridMultilevel"/>
    <w:tmpl w:val="A992E180"/>
    <w:lvl w:ilvl="0" w:tplc="8D683E60">
      <w:start w:val="1"/>
      <w:numFmt w:val="bullet"/>
      <w:lvlText w:val=""/>
      <w:lvlPicBulletId w:val="0"/>
      <w:lvlJc w:val="left"/>
      <w:pPr>
        <w:tabs>
          <w:tab w:val="num" w:pos="720"/>
        </w:tabs>
        <w:ind w:left="720" w:hanging="360"/>
      </w:pPr>
      <w:rPr>
        <w:rFonts w:ascii="Symbol" w:hAnsi="Symbol" w:hint="default"/>
      </w:rPr>
    </w:lvl>
    <w:lvl w:ilvl="1" w:tplc="70529DDA" w:tentative="1">
      <w:start w:val="1"/>
      <w:numFmt w:val="bullet"/>
      <w:lvlText w:val=""/>
      <w:lvlJc w:val="left"/>
      <w:pPr>
        <w:tabs>
          <w:tab w:val="num" w:pos="1440"/>
        </w:tabs>
        <w:ind w:left="1440" w:hanging="360"/>
      </w:pPr>
      <w:rPr>
        <w:rFonts w:ascii="Symbol" w:hAnsi="Symbol" w:hint="default"/>
      </w:rPr>
    </w:lvl>
    <w:lvl w:ilvl="2" w:tplc="3340816E" w:tentative="1">
      <w:start w:val="1"/>
      <w:numFmt w:val="bullet"/>
      <w:lvlText w:val=""/>
      <w:lvlJc w:val="left"/>
      <w:pPr>
        <w:tabs>
          <w:tab w:val="num" w:pos="2160"/>
        </w:tabs>
        <w:ind w:left="2160" w:hanging="360"/>
      </w:pPr>
      <w:rPr>
        <w:rFonts w:ascii="Symbol" w:hAnsi="Symbol" w:hint="default"/>
      </w:rPr>
    </w:lvl>
    <w:lvl w:ilvl="3" w:tplc="D28822E0" w:tentative="1">
      <w:start w:val="1"/>
      <w:numFmt w:val="bullet"/>
      <w:lvlText w:val=""/>
      <w:lvlJc w:val="left"/>
      <w:pPr>
        <w:tabs>
          <w:tab w:val="num" w:pos="2880"/>
        </w:tabs>
        <w:ind w:left="2880" w:hanging="360"/>
      </w:pPr>
      <w:rPr>
        <w:rFonts w:ascii="Symbol" w:hAnsi="Symbol" w:hint="default"/>
      </w:rPr>
    </w:lvl>
    <w:lvl w:ilvl="4" w:tplc="6084412A" w:tentative="1">
      <w:start w:val="1"/>
      <w:numFmt w:val="bullet"/>
      <w:lvlText w:val=""/>
      <w:lvlJc w:val="left"/>
      <w:pPr>
        <w:tabs>
          <w:tab w:val="num" w:pos="3600"/>
        </w:tabs>
        <w:ind w:left="3600" w:hanging="360"/>
      </w:pPr>
      <w:rPr>
        <w:rFonts w:ascii="Symbol" w:hAnsi="Symbol" w:hint="default"/>
      </w:rPr>
    </w:lvl>
    <w:lvl w:ilvl="5" w:tplc="410AA796" w:tentative="1">
      <w:start w:val="1"/>
      <w:numFmt w:val="bullet"/>
      <w:lvlText w:val=""/>
      <w:lvlJc w:val="left"/>
      <w:pPr>
        <w:tabs>
          <w:tab w:val="num" w:pos="4320"/>
        </w:tabs>
        <w:ind w:left="4320" w:hanging="360"/>
      </w:pPr>
      <w:rPr>
        <w:rFonts w:ascii="Symbol" w:hAnsi="Symbol" w:hint="default"/>
      </w:rPr>
    </w:lvl>
    <w:lvl w:ilvl="6" w:tplc="9F8C4470" w:tentative="1">
      <w:start w:val="1"/>
      <w:numFmt w:val="bullet"/>
      <w:lvlText w:val=""/>
      <w:lvlJc w:val="left"/>
      <w:pPr>
        <w:tabs>
          <w:tab w:val="num" w:pos="5040"/>
        </w:tabs>
        <w:ind w:left="5040" w:hanging="360"/>
      </w:pPr>
      <w:rPr>
        <w:rFonts w:ascii="Symbol" w:hAnsi="Symbol" w:hint="default"/>
      </w:rPr>
    </w:lvl>
    <w:lvl w:ilvl="7" w:tplc="EA08E8FE" w:tentative="1">
      <w:start w:val="1"/>
      <w:numFmt w:val="bullet"/>
      <w:lvlText w:val=""/>
      <w:lvlJc w:val="left"/>
      <w:pPr>
        <w:tabs>
          <w:tab w:val="num" w:pos="5760"/>
        </w:tabs>
        <w:ind w:left="5760" w:hanging="360"/>
      </w:pPr>
      <w:rPr>
        <w:rFonts w:ascii="Symbol" w:hAnsi="Symbol" w:hint="default"/>
      </w:rPr>
    </w:lvl>
    <w:lvl w:ilvl="8" w:tplc="0C406CF0"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5"/>
  </w:num>
  <w:num w:numId="3">
    <w:abstractNumId w:val="18"/>
  </w:num>
  <w:num w:numId="4">
    <w:abstractNumId w:val="11"/>
  </w:num>
  <w:num w:numId="5">
    <w:abstractNumId w:val="16"/>
  </w:num>
  <w:num w:numId="6">
    <w:abstractNumId w:val="8"/>
  </w:num>
  <w:num w:numId="7">
    <w:abstractNumId w:val="15"/>
  </w:num>
  <w:num w:numId="8">
    <w:abstractNumId w:val="13"/>
  </w:num>
  <w:num w:numId="9">
    <w:abstractNumId w:val="9"/>
  </w:num>
  <w:num w:numId="10">
    <w:abstractNumId w:val="0"/>
  </w:num>
  <w:num w:numId="11">
    <w:abstractNumId w:val="14"/>
  </w:num>
  <w:num w:numId="12">
    <w:abstractNumId w:val="4"/>
  </w:num>
  <w:num w:numId="13">
    <w:abstractNumId w:val="19"/>
  </w:num>
  <w:num w:numId="14">
    <w:abstractNumId w:val="12"/>
  </w:num>
  <w:num w:numId="15">
    <w:abstractNumId w:val="3"/>
  </w:num>
  <w:num w:numId="16">
    <w:abstractNumId w:val="1"/>
  </w:num>
  <w:num w:numId="17">
    <w:abstractNumId w:val="7"/>
  </w:num>
  <w:num w:numId="18">
    <w:abstractNumId w:val="17"/>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A73"/>
    <w:rsid w:val="00026B93"/>
    <w:rsid w:val="000B3567"/>
    <w:rsid w:val="000C6F3A"/>
    <w:rsid w:val="001B460A"/>
    <w:rsid w:val="001F58C9"/>
    <w:rsid w:val="00292927"/>
    <w:rsid w:val="003460DA"/>
    <w:rsid w:val="003A3C13"/>
    <w:rsid w:val="00437A73"/>
    <w:rsid w:val="00482005"/>
    <w:rsid w:val="004D5990"/>
    <w:rsid w:val="004D6E79"/>
    <w:rsid w:val="00507A44"/>
    <w:rsid w:val="005573B5"/>
    <w:rsid w:val="00567301"/>
    <w:rsid w:val="005936BA"/>
    <w:rsid w:val="005D1730"/>
    <w:rsid w:val="00607CBF"/>
    <w:rsid w:val="00622D56"/>
    <w:rsid w:val="0064284D"/>
    <w:rsid w:val="006F1E5D"/>
    <w:rsid w:val="00755270"/>
    <w:rsid w:val="007C07BF"/>
    <w:rsid w:val="007F78AF"/>
    <w:rsid w:val="0084708B"/>
    <w:rsid w:val="008724FD"/>
    <w:rsid w:val="009E1D96"/>
    <w:rsid w:val="009F5871"/>
    <w:rsid w:val="00B3174B"/>
    <w:rsid w:val="00BA65B5"/>
    <w:rsid w:val="00BE590F"/>
    <w:rsid w:val="00C17806"/>
    <w:rsid w:val="00C942BF"/>
    <w:rsid w:val="00CA331B"/>
    <w:rsid w:val="00CA611A"/>
    <w:rsid w:val="00D36C56"/>
    <w:rsid w:val="00DE5223"/>
    <w:rsid w:val="00EA1651"/>
    <w:rsid w:val="00EA3A7D"/>
    <w:rsid w:val="00EF6727"/>
    <w:rsid w:val="00F14A3C"/>
    <w:rsid w:val="00FE7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9BD9"/>
  <w15:chartTrackingRefBased/>
  <w15:docId w15:val="{E508D913-CCAF-420F-A966-3350B34D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CBF"/>
  </w:style>
  <w:style w:type="paragraph" w:styleId="Heading1">
    <w:name w:val="heading 1"/>
    <w:basedOn w:val="Normal"/>
    <w:next w:val="Normal"/>
    <w:link w:val="Heading1Char"/>
    <w:uiPriority w:val="9"/>
    <w:qFormat/>
    <w:rsid w:val="00607CBF"/>
    <w:pPr>
      <w:keepNext/>
      <w:keepLines/>
      <w:spacing w:before="240" w:after="0"/>
      <w:outlineLvl w:val="0"/>
    </w:pPr>
    <w:rPr>
      <w:rFonts w:asciiTheme="majorHAnsi" w:eastAsiaTheme="majorEastAsia" w:hAnsiTheme="majorHAnsi" w:cstheme="majorBidi"/>
      <w:color w:val="001C29"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CBF"/>
    <w:rPr>
      <w:rFonts w:asciiTheme="majorHAnsi" w:eastAsiaTheme="majorEastAsia" w:hAnsiTheme="majorHAnsi" w:cstheme="majorBidi"/>
      <w:color w:val="001C29" w:themeColor="accent1" w:themeShade="BF"/>
      <w:sz w:val="32"/>
      <w:szCs w:val="32"/>
    </w:rPr>
  </w:style>
  <w:style w:type="character" w:styleId="Hyperlink">
    <w:name w:val="Hyperlink"/>
    <w:basedOn w:val="DefaultParagraphFont"/>
    <w:uiPriority w:val="99"/>
    <w:unhideWhenUsed/>
    <w:rsid w:val="00437A73"/>
    <w:rPr>
      <w:color w:val="CE559F" w:themeColor="hyperlink"/>
      <w:u w:val="single"/>
    </w:rPr>
  </w:style>
  <w:style w:type="character" w:customStyle="1" w:styleId="UnresolvedMention">
    <w:name w:val="Unresolved Mention"/>
    <w:basedOn w:val="DefaultParagraphFont"/>
    <w:uiPriority w:val="99"/>
    <w:semiHidden/>
    <w:unhideWhenUsed/>
    <w:rsid w:val="00437A73"/>
    <w:rPr>
      <w:color w:val="605E5C"/>
      <w:shd w:val="clear" w:color="auto" w:fill="E1DFDD"/>
    </w:rPr>
  </w:style>
  <w:style w:type="paragraph" w:styleId="NormalWeb">
    <w:name w:val="Normal (Web)"/>
    <w:basedOn w:val="Normal"/>
    <w:uiPriority w:val="99"/>
    <w:semiHidden/>
    <w:unhideWhenUsed/>
    <w:rsid w:val="00437A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3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0590">
      <w:bodyDiv w:val="1"/>
      <w:marLeft w:val="0"/>
      <w:marRight w:val="0"/>
      <w:marTop w:val="0"/>
      <w:marBottom w:val="0"/>
      <w:divBdr>
        <w:top w:val="none" w:sz="0" w:space="0" w:color="auto"/>
        <w:left w:val="none" w:sz="0" w:space="0" w:color="auto"/>
        <w:bottom w:val="none" w:sz="0" w:space="0" w:color="auto"/>
        <w:right w:val="none" w:sz="0" w:space="0" w:color="auto"/>
      </w:divBdr>
    </w:div>
    <w:div w:id="644971458">
      <w:bodyDiv w:val="1"/>
      <w:marLeft w:val="0"/>
      <w:marRight w:val="0"/>
      <w:marTop w:val="0"/>
      <w:marBottom w:val="0"/>
      <w:divBdr>
        <w:top w:val="none" w:sz="0" w:space="0" w:color="auto"/>
        <w:left w:val="none" w:sz="0" w:space="0" w:color="auto"/>
        <w:bottom w:val="none" w:sz="0" w:space="0" w:color="auto"/>
        <w:right w:val="none" w:sz="0" w:space="0" w:color="auto"/>
      </w:divBdr>
    </w:div>
    <w:div w:id="857158564">
      <w:bodyDiv w:val="1"/>
      <w:marLeft w:val="0"/>
      <w:marRight w:val="0"/>
      <w:marTop w:val="0"/>
      <w:marBottom w:val="0"/>
      <w:divBdr>
        <w:top w:val="none" w:sz="0" w:space="0" w:color="auto"/>
        <w:left w:val="none" w:sz="0" w:space="0" w:color="auto"/>
        <w:bottom w:val="none" w:sz="0" w:space="0" w:color="auto"/>
        <w:right w:val="none" w:sz="0" w:space="0" w:color="auto"/>
      </w:divBdr>
    </w:div>
    <w:div w:id="1328945799">
      <w:bodyDiv w:val="1"/>
      <w:marLeft w:val="0"/>
      <w:marRight w:val="0"/>
      <w:marTop w:val="0"/>
      <w:marBottom w:val="0"/>
      <w:divBdr>
        <w:top w:val="none" w:sz="0" w:space="0" w:color="auto"/>
        <w:left w:val="none" w:sz="0" w:space="0" w:color="auto"/>
        <w:bottom w:val="none" w:sz="0" w:space="0" w:color="auto"/>
        <w:right w:val="none" w:sz="0" w:space="0" w:color="auto"/>
      </w:divBdr>
    </w:div>
    <w:div w:id="149811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payonline.atlassian.net/browse/ERP-1705" TargetMode="External"/><Relationship Id="rId18" Type="http://schemas.openxmlformats.org/officeDocument/2006/relationships/hyperlink" Target="https://www.iso.org/iso-4217-currency-codes.html"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repayonline.atlassian.net/browse/ERP-1618" TargetMode="External"/><Relationship Id="rId34" Type="http://schemas.openxmlformats.org/officeDocument/2006/relationships/theme" Target="theme/theme1.xml"/><Relationship Id="rId7" Type="http://schemas.openxmlformats.org/officeDocument/2006/relationships/image" Target="media/image5.svg"/><Relationship Id="rId12" Type="http://schemas.openxmlformats.org/officeDocument/2006/relationships/hyperlink" Target="https://service.ringcentral.com/rec/play/4R0GwhKsGp9gJjkH1BWK_ocOT1iVBcjCHuDSQOzF86A0dg9Dipq7zWRdHAP3z6ujOjda5DQFrHLrgzO3" TargetMode="External"/><Relationship Id="rId17" Type="http://schemas.openxmlformats.org/officeDocument/2006/relationships/image" Target="media/image7.png"/><Relationship Id="rId25" Type="http://schemas.openxmlformats.org/officeDocument/2006/relationships/hyperlink" Target="https://repayonline.atlassian.net/browse/ERP-19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hyperlink" Target="https://repayonline.atlassian.net/browse/ERP-1704" TargetMode="External"/><Relationship Id="rId24" Type="http://schemas.openxmlformats.org/officeDocument/2006/relationships/image" Target="media/image12.svg"/><Relationship Id="rId32" Type="http://schemas.openxmlformats.org/officeDocument/2006/relationships/hyperlink" Target="https://repayonline.atlassian.net/browse/ERP-899" TargetMode="External"/><Relationship Id="rId5" Type="http://schemas.openxmlformats.org/officeDocument/2006/relationships/image" Target="media/image3.png"/><Relationship Id="rId15" Type="http://schemas.openxmlformats.org/officeDocument/2006/relationships/hyperlink" Target="https://repayonline.atlassian.net/browse/ERP-1736" TargetMode="External"/><Relationship Id="rId23" Type="http://schemas.openxmlformats.org/officeDocument/2006/relationships/image" Target="media/image10.png"/><Relationship Id="rId28" Type="http://schemas.openxmlformats.org/officeDocument/2006/relationships/hyperlink" Target="https://repayonline.atlassian.net/browse/ERP-1630" TargetMode="External"/><Relationship Id="rId10" Type="http://schemas.openxmlformats.org/officeDocument/2006/relationships/hyperlink" Target="https://service.ringcentral.com/rec/play/4R0GwhKsGp9gJjkH1BWK_ocOT1iVBcjCHuDSQOzF86A0dg9Dipq7zWRdHAP3z6ujOjda5DQFrHLrgzO3" TargetMode="External"/><Relationship Id="rId19" Type="http://schemas.openxmlformats.org/officeDocument/2006/relationships/hyperlink" Target="https://repayonline.atlassian.net/browse/ERP-1672"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ervice.ringcentral.com/rec/play/4R0GwhKsGp9gJjkH1BWK_ocOT1iVBcjCHuDSQOzF86A0dg9Dipq7zWRdHAP3z6ujOjda5DQFrHLrgzO3" TargetMode="External"/><Relationship Id="rId22" Type="http://schemas.openxmlformats.org/officeDocument/2006/relationships/image" Target="media/image9.png"/><Relationship Id="rId27" Type="http://schemas.openxmlformats.org/officeDocument/2006/relationships/image" Target="media/image14.svg"/><Relationship Id="rId30" Type="http://schemas.openxmlformats.org/officeDocument/2006/relationships/hyperlink" Target="https://repayonline.atlassian.net/browse/ERP-1596" TargetMode="External"/><Relationship Id="rId8" Type="http://schemas.openxmlformats.org/officeDocument/2006/relationships/hyperlink" Target="https://repayonline.atlassian.net/browse/ERP-1703"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PAY Branding">
      <a:dk1>
        <a:srgbClr val="012638"/>
      </a:dk1>
      <a:lt1>
        <a:srgbClr val="81BD41"/>
      </a:lt1>
      <a:dk2>
        <a:srgbClr val="002B54"/>
      </a:dk2>
      <a:lt2>
        <a:srgbClr val="46C7F1"/>
      </a:lt2>
      <a:accent1>
        <a:srgbClr val="012638"/>
      </a:accent1>
      <a:accent2>
        <a:srgbClr val="81BD41"/>
      </a:accent2>
      <a:accent3>
        <a:srgbClr val="002B54"/>
      </a:accent3>
      <a:accent4>
        <a:srgbClr val="B8CCC2"/>
      </a:accent4>
      <a:accent5>
        <a:srgbClr val="000000"/>
      </a:accent5>
      <a:accent6>
        <a:srgbClr val="70AD47"/>
      </a:accent6>
      <a:hlink>
        <a:srgbClr val="CE559F"/>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11</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Ehlers</dc:creator>
  <cp:keywords/>
  <dc:description/>
  <cp:lastModifiedBy>Neeraj D</cp:lastModifiedBy>
  <cp:revision>20</cp:revision>
  <dcterms:created xsi:type="dcterms:W3CDTF">2022-07-11T18:24:00Z</dcterms:created>
  <dcterms:modified xsi:type="dcterms:W3CDTF">2022-08-16T16:16:00Z</dcterms:modified>
</cp:coreProperties>
</file>