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60" w:before="0"/>
        <w:jc w:val="center"/>
      </w:pPr>
      <w:r>
        <w:rPr>
          <w:rFonts w:ascii="Arial" w:cs="Arial" w:eastAsia="Arial" w:hAnsi="Arial"/>
          <w:b/>
          <w:bCs/>
          <w:caps/>
          <w:color w:val="4472C4"/>
          <w:sz w:val="24"/>
          <w:szCs w:val="24"/>
        </w:rPr>
        <w:t xml:space="preserve">MAJOR PROJECT DOCUMENTATION</w:t>
      </w:r>
    </w:p>
    <w:p>
      <w:pPr>
        <w:spacing w:after="0" w:before="200"/>
      </w:pPr>
      <w:r>
        <w:t xml:space="preserve"/>
      </w:r>
    </w:p>
    <w:p>
      <w:pPr>
        <w:spacing w:after="80" w:before="0"/>
        <w:jc w:val="center"/>
      </w:pPr>
      <w:r>
        <w:rPr>
          <w:rFonts w:ascii="Arial" w:cs="Arial" w:eastAsia="Arial" w:hAnsi="Arial"/>
          <w:b/>
          <w:bCs/>
          <w:color w:val="1F3864"/>
          <w:sz w:val="56"/>
          <w:szCs w:val="56"/>
        </w:rPr>
        <w:t xml:space="preserve">AI-Driven Next-Generation Firewall</w:t>
      </w:r>
    </w:p>
    <w:p>
      <w:pPr>
        <w:spacing w:after="400" w:before="0"/>
        <w:jc w:val="center"/>
      </w:pPr>
      <w:r>
        <w:rPr>
          <w:rFonts w:ascii="Arial" w:cs="Arial" w:eastAsia="Arial" w:hAnsi="Arial"/>
          <w:b/>
          <w:bCs/>
          <w:color w:val="2E75B6"/>
          <w:sz w:val="40"/>
          <w:szCs w:val="40"/>
        </w:rPr>
        <w:t xml:space="preserve">for Dynamic Threat Detection and Zero Trust Implementation</w:t>
      </w:r>
    </w:p>
    <w:p>
      <w:pPr>
        <w:spacing w:after="0" w:before="200"/>
      </w:pPr>
      <w:r>
        <w:t xml:space="preserve"/>
      </w:r>
    </w:p>
    <w:p>
      <w:pPr>
        <w:pBdr>
          <w:top w:val="single" w:color="2E75B6" w:sz="6"/>
        </w:pBdr>
        <w:spacing w:after="80" w:before="200"/>
        <w:jc w:val="center"/>
      </w:pPr>
      <w:r>
        <w:rPr>
          <w:rFonts w:ascii="Arial" w:cs="Arial" w:eastAsia="Arial" w:hAnsi="Arial"/>
          <w:color w:val="555555"/>
          <w:sz w:val="24"/>
          <w:szCs w:val="24"/>
        </w:rPr>
        <w:t xml:space="preserve">Department of Artificial Intelligence &amp; Machine Learning</w:t>
      </w:r>
    </w:p>
    <w:p>
      <w:pPr>
        <w:spacing w:after="60" w:before="0"/>
        <w:jc w:val="center"/>
      </w:pPr>
      <w:r>
        <w:rPr>
          <w:rFonts w:ascii="Arial" w:cs="Arial" w:eastAsia="Arial" w:hAnsi="Arial"/>
          <w:color w:val="555555"/>
          <w:sz w:val="24"/>
          <w:szCs w:val="24"/>
        </w:rPr>
        <w:t xml:space="preserve">B.Tech Major Project Report</w:t>
      </w:r>
    </w:p>
    <w:p>
      <w:pPr>
        <w:spacing w:after="80" w:before="0"/>
        <w:jc w:val="center"/>
      </w:pPr>
      <w:r>
        <w:rPr>
          <w:rFonts w:ascii="Arial" w:cs="Arial" w:eastAsia="Arial" w:hAnsi="Arial"/>
          <w:color w:val="555555"/>
          <w:sz w:val="24"/>
          <w:szCs w:val="24"/>
        </w:rPr>
        <w:t xml:space="preserve">Academic Year 2025–2026</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Table of Contents</w:t>
      </w:r>
    </w:p>
    <w:p>
      <w:pPr>
        <w:spacing w:after="0" w:before="100"/>
      </w:pPr>
      <w:r>
        <w:t xml:space="preserve"/>
      </w:r>
    </w:p>
    <w:p>
      <w:pPr>
        <w:tabs>
          <w:tab w:val="right" w:pos="9026" w:leader="dot"/>
        </w:tabs>
        <w:spacing w:after="80" w:before="80"/>
      </w:pPr>
      <w:r>
        <w:rPr>
          <w:rFonts w:ascii="Arial" w:cs="Arial" w:eastAsia="Arial" w:hAnsi="Arial"/>
          <w:color w:val="333333"/>
          <w:sz w:val="22"/>
          <w:szCs w:val="22"/>
        </w:rPr>
        <w:t xml:space="preserve">1. Abstract</w:t>
      </w:r>
      <w:r>
        <w:rPr>
          <w:rFonts w:ascii="Arial" w:cs="Arial" w:eastAsia="Arial" w:hAnsi="Arial"/>
          <w:color w:val="555555"/>
          <w:sz w:val="22"/>
          <w:szCs w:val="22"/>
        </w:rPr>
        <w:t xml:space="preserve">	3</w:t>
      </w:r>
    </w:p>
    <w:p>
      <w:pPr>
        <w:tabs>
          <w:tab w:val="right" w:pos="9026" w:leader="dot"/>
        </w:tabs>
        <w:spacing w:after="80" w:before="80"/>
      </w:pPr>
      <w:r>
        <w:rPr>
          <w:rFonts w:ascii="Arial" w:cs="Arial" w:eastAsia="Arial" w:hAnsi="Arial"/>
          <w:color w:val="333333"/>
          <w:sz w:val="22"/>
          <w:szCs w:val="22"/>
        </w:rPr>
        <w:t xml:space="preserve">2. Introduction</w:t>
      </w:r>
      <w:r>
        <w:rPr>
          <w:rFonts w:ascii="Arial" w:cs="Arial" w:eastAsia="Arial" w:hAnsi="Arial"/>
          <w:color w:val="555555"/>
          <w:sz w:val="22"/>
          <w:szCs w:val="22"/>
        </w:rPr>
        <w:t xml:space="preserve">	3</w:t>
      </w:r>
    </w:p>
    <w:p>
      <w:pPr>
        <w:tabs>
          <w:tab w:val="right" w:pos="9026" w:leader="dot"/>
        </w:tabs>
        <w:spacing w:after="80" w:before="80"/>
      </w:pPr>
      <w:r>
        <w:rPr>
          <w:rFonts w:ascii="Arial" w:cs="Arial" w:eastAsia="Arial" w:hAnsi="Arial"/>
          <w:color w:val="333333"/>
          <w:sz w:val="22"/>
          <w:szCs w:val="22"/>
        </w:rPr>
        <w:t xml:space="preserve">3. Problem Statement</w:t>
      </w:r>
      <w:r>
        <w:rPr>
          <w:rFonts w:ascii="Arial" w:cs="Arial" w:eastAsia="Arial" w:hAnsi="Arial"/>
          <w:color w:val="555555"/>
          <w:sz w:val="22"/>
          <w:szCs w:val="22"/>
        </w:rPr>
        <w:t xml:space="preserve">	4</w:t>
      </w:r>
    </w:p>
    <w:p>
      <w:pPr>
        <w:tabs>
          <w:tab w:val="right" w:pos="9026" w:leader="dot"/>
        </w:tabs>
        <w:spacing w:after="80" w:before="80"/>
      </w:pPr>
      <w:r>
        <w:rPr>
          <w:rFonts w:ascii="Arial" w:cs="Arial" w:eastAsia="Arial" w:hAnsi="Arial"/>
          <w:color w:val="333333"/>
          <w:sz w:val="22"/>
          <w:szCs w:val="22"/>
        </w:rPr>
        <w:t xml:space="preserve">4. Objectives</w:t>
      </w:r>
      <w:r>
        <w:rPr>
          <w:rFonts w:ascii="Arial" w:cs="Arial" w:eastAsia="Arial" w:hAnsi="Arial"/>
          <w:color w:val="555555"/>
          <w:sz w:val="22"/>
          <w:szCs w:val="22"/>
        </w:rPr>
        <w:t xml:space="preserve">	4</w:t>
      </w:r>
    </w:p>
    <w:p>
      <w:pPr>
        <w:tabs>
          <w:tab w:val="right" w:pos="9026" w:leader="dot"/>
        </w:tabs>
        <w:spacing w:after="80" w:before="80"/>
      </w:pPr>
      <w:r>
        <w:rPr>
          <w:rFonts w:ascii="Arial" w:cs="Arial" w:eastAsia="Arial" w:hAnsi="Arial"/>
          <w:color w:val="333333"/>
          <w:sz w:val="22"/>
          <w:szCs w:val="22"/>
        </w:rPr>
        <w:t xml:space="preserve">5. Literature Review</w:t>
      </w:r>
      <w:r>
        <w:rPr>
          <w:rFonts w:ascii="Arial" w:cs="Arial" w:eastAsia="Arial" w:hAnsi="Arial"/>
          <w:color w:val="555555"/>
          <w:sz w:val="22"/>
          <w:szCs w:val="22"/>
        </w:rPr>
        <w:t xml:space="preserve">	5</w:t>
      </w:r>
    </w:p>
    <w:p>
      <w:pPr>
        <w:tabs>
          <w:tab w:val="right" w:pos="9026" w:leader="dot"/>
        </w:tabs>
        <w:spacing w:after="80" w:before="80"/>
      </w:pPr>
      <w:r>
        <w:rPr>
          <w:rFonts w:ascii="Arial" w:cs="Arial" w:eastAsia="Arial" w:hAnsi="Arial"/>
          <w:color w:val="333333"/>
          <w:sz w:val="22"/>
          <w:szCs w:val="22"/>
        </w:rPr>
        <w:t xml:space="preserve">6. System Architecture</w:t>
      </w:r>
      <w:r>
        <w:rPr>
          <w:rFonts w:ascii="Arial" w:cs="Arial" w:eastAsia="Arial" w:hAnsi="Arial"/>
          <w:color w:val="555555"/>
          <w:sz w:val="22"/>
          <w:szCs w:val="22"/>
        </w:rPr>
        <w:t xml:space="preserve">	6</w:t>
      </w:r>
    </w:p>
    <w:p>
      <w:pPr>
        <w:tabs>
          <w:tab w:val="right" w:pos="9026" w:leader="dot"/>
        </w:tabs>
        <w:spacing w:after="80" w:before="80"/>
      </w:pPr>
      <w:r>
        <w:rPr>
          <w:rFonts w:ascii="Arial" w:cs="Arial" w:eastAsia="Arial" w:hAnsi="Arial"/>
          <w:color w:val="333333"/>
          <w:sz w:val="22"/>
          <w:szCs w:val="22"/>
        </w:rPr>
        <w:t xml:space="preserve">7. Module Design</w:t>
      </w:r>
      <w:r>
        <w:rPr>
          <w:rFonts w:ascii="Arial" w:cs="Arial" w:eastAsia="Arial" w:hAnsi="Arial"/>
          <w:color w:val="555555"/>
          <w:sz w:val="22"/>
          <w:szCs w:val="22"/>
        </w:rPr>
        <w:t xml:space="preserve">	7</w:t>
      </w:r>
    </w:p>
    <w:p>
      <w:pPr>
        <w:tabs>
          <w:tab w:val="right" w:pos="9026" w:leader="dot"/>
        </w:tabs>
        <w:spacing w:after="80" w:before="80"/>
      </w:pPr>
      <w:r>
        <w:rPr>
          <w:rFonts w:ascii="Arial" w:cs="Arial" w:eastAsia="Arial" w:hAnsi="Arial"/>
          <w:color w:val="333333"/>
          <w:sz w:val="22"/>
          <w:szCs w:val="22"/>
        </w:rPr>
        <w:t xml:space="preserve">   7.1 Traffic Monitoring Module</w:t>
      </w:r>
      <w:r>
        <w:rPr>
          <w:rFonts w:ascii="Arial" w:cs="Arial" w:eastAsia="Arial" w:hAnsi="Arial"/>
          <w:color w:val="555555"/>
          <w:sz w:val="22"/>
          <w:szCs w:val="22"/>
        </w:rPr>
        <w:t xml:space="preserve">	7</w:t>
      </w:r>
    </w:p>
    <w:p>
      <w:pPr>
        <w:tabs>
          <w:tab w:val="right" w:pos="9026" w:leader="dot"/>
        </w:tabs>
        <w:spacing w:after="80" w:before="80"/>
      </w:pPr>
      <w:r>
        <w:rPr>
          <w:rFonts w:ascii="Arial" w:cs="Arial" w:eastAsia="Arial" w:hAnsi="Arial"/>
          <w:color w:val="333333"/>
          <w:sz w:val="22"/>
          <w:szCs w:val="22"/>
        </w:rPr>
        <w:t xml:space="preserve">   7.2 Threat Detection Module</w:t>
      </w:r>
      <w:r>
        <w:rPr>
          <w:rFonts w:ascii="Arial" w:cs="Arial" w:eastAsia="Arial" w:hAnsi="Arial"/>
          <w:color w:val="555555"/>
          <w:sz w:val="22"/>
          <w:szCs w:val="22"/>
        </w:rPr>
        <w:t xml:space="preserve">	8</w:t>
      </w:r>
    </w:p>
    <w:p>
      <w:pPr>
        <w:tabs>
          <w:tab w:val="right" w:pos="9026" w:leader="dot"/>
        </w:tabs>
        <w:spacing w:after="80" w:before="80"/>
      </w:pPr>
      <w:r>
        <w:rPr>
          <w:rFonts w:ascii="Arial" w:cs="Arial" w:eastAsia="Arial" w:hAnsi="Arial"/>
          <w:color w:val="333333"/>
          <w:sz w:val="22"/>
          <w:szCs w:val="22"/>
        </w:rPr>
        <w:t xml:space="preserve">   7.3 Dynamic Firewall Module</w:t>
      </w:r>
      <w:r>
        <w:rPr>
          <w:rFonts w:ascii="Arial" w:cs="Arial" w:eastAsia="Arial" w:hAnsi="Arial"/>
          <w:color w:val="555555"/>
          <w:sz w:val="22"/>
          <w:szCs w:val="22"/>
        </w:rPr>
        <w:t xml:space="preserve">	9</w:t>
      </w:r>
    </w:p>
    <w:p>
      <w:pPr>
        <w:tabs>
          <w:tab w:val="right" w:pos="9026" w:leader="dot"/>
        </w:tabs>
        <w:spacing w:after="80" w:before="80"/>
      </w:pPr>
      <w:r>
        <w:rPr>
          <w:rFonts w:ascii="Arial" w:cs="Arial" w:eastAsia="Arial" w:hAnsi="Arial"/>
          <w:color w:val="333333"/>
          <w:sz w:val="22"/>
          <w:szCs w:val="22"/>
        </w:rPr>
        <w:t xml:space="preserve">   7.4 Zero Trust Engine</w:t>
      </w:r>
      <w:r>
        <w:rPr>
          <w:rFonts w:ascii="Arial" w:cs="Arial" w:eastAsia="Arial" w:hAnsi="Arial"/>
          <w:color w:val="555555"/>
          <w:sz w:val="22"/>
          <w:szCs w:val="22"/>
        </w:rPr>
        <w:t xml:space="preserve">	10</w:t>
      </w:r>
    </w:p>
    <w:p>
      <w:pPr>
        <w:tabs>
          <w:tab w:val="right" w:pos="9026" w:leader="dot"/>
        </w:tabs>
        <w:spacing w:after="80" w:before="80"/>
      </w:pPr>
      <w:r>
        <w:rPr>
          <w:rFonts w:ascii="Arial" w:cs="Arial" w:eastAsia="Arial" w:hAnsi="Arial"/>
          <w:color w:val="333333"/>
          <w:sz w:val="22"/>
          <w:szCs w:val="22"/>
        </w:rPr>
        <w:t xml:space="preserve">   7.5 Dashboard &amp; Analytics</w:t>
      </w:r>
      <w:r>
        <w:rPr>
          <w:rFonts w:ascii="Arial" w:cs="Arial" w:eastAsia="Arial" w:hAnsi="Arial"/>
          <w:color w:val="555555"/>
          <w:sz w:val="22"/>
          <w:szCs w:val="22"/>
        </w:rPr>
        <w:t xml:space="preserve">	11</w:t>
      </w:r>
    </w:p>
    <w:p>
      <w:pPr>
        <w:tabs>
          <w:tab w:val="right" w:pos="9026" w:leader="dot"/>
        </w:tabs>
        <w:spacing w:after="80" w:before="80"/>
      </w:pPr>
      <w:r>
        <w:rPr>
          <w:rFonts w:ascii="Arial" w:cs="Arial" w:eastAsia="Arial" w:hAnsi="Arial"/>
          <w:color w:val="333333"/>
          <w:sz w:val="22"/>
          <w:szCs w:val="22"/>
        </w:rPr>
        <w:t xml:space="preserve">8. Machine Learning Models</w:t>
      </w:r>
      <w:r>
        <w:rPr>
          <w:rFonts w:ascii="Arial" w:cs="Arial" w:eastAsia="Arial" w:hAnsi="Arial"/>
          <w:color w:val="555555"/>
          <w:sz w:val="22"/>
          <w:szCs w:val="22"/>
        </w:rPr>
        <w:t xml:space="preserve">	12</w:t>
      </w:r>
    </w:p>
    <w:p>
      <w:pPr>
        <w:tabs>
          <w:tab w:val="right" w:pos="9026" w:leader="dot"/>
        </w:tabs>
        <w:spacing w:after="80" w:before="80"/>
      </w:pPr>
      <w:r>
        <w:rPr>
          <w:rFonts w:ascii="Arial" w:cs="Arial" w:eastAsia="Arial" w:hAnsi="Arial"/>
          <w:color w:val="333333"/>
          <w:sz w:val="22"/>
          <w:szCs w:val="22"/>
        </w:rPr>
        <w:t xml:space="preserve">9. Datasets</w:t>
      </w:r>
      <w:r>
        <w:rPr>
          <w:rFonts w:ascii="Arial" w:cs="Arial" w:eastAsia="Arial" w:hAnsi="Arial"/>
          <w:color w:val="555555"/>
          <w:sz w:val="22"/>
          <w:szCs w:val="22"/>
        </w:rPr>
        <w:t xml:space="preserve">	14</w:t>
      </w:r>
    </w:p>
    <w:p>
      <w:pPr>
        <w:tabs>
          <w:tab w:val="right" w:pos="9026" w:leader="dot"/>
        </w:tabs>
        <w:spacing w:after="80" w:before="80"/>
      </w:pPr>
      <w:r>
        <w:rPr>
          <w:rFonts w:ascii="Arial" w:cs="Arial" w:eastAsia="Arial" w:hAnsi="Arial"/>
          <w:color w:val="333333"/>
          <w:sz w:val="22"/>
          <w:szCs w:val="22"/>
        </w:rPr>
        <w:t xml:space="preserve">10. Technology Stack</w:t>
      </w:r>
      <w:r>
        <w:rPr>
          <w:rFonts w:ascii="Arial" w:cs="Arial" w:eastAsia="Arial" w:hAnsi="Arial"/>
          <w:color w:val="555555"/>
          <w:sz w:val="22"/>
          <w:szCs w:val="22"/>
        </w:rPr>
        <w:t xml:space="preserve">	15</w:t>
      </w:r>
    </w:p>
    <w:p>
      <w:pPr>
        <w:tabs>
          <w:tab w:val="right" w:pos="9026" w:leader="dot"/>
        </w:tabs>
        <w:spacing w:after="80" w:before="80"/>
      </w:pPr>
      <w:r>
        <w:rPr>
          <w:rFonts w:ascii="Arial" w:cs="Arial" w:eastAsia="Arial" w:hAnsi="Arial"/>
          <w:color w:val="333333"/>
          <w:sz w:val="22"/>
          <w:szCs w:val="22"/>
        </w:rPr>
        <w:t xml:space="preserve">11. Implementation Plan</w:t>
      </w:r>
      <w:r>
        <w:rPr>
          <w:rFonts w:ascii="Arial" w:cs="Arial" w:eastAsia="Arial" w:hAnsi="Arial"/>
          <w:color w:val="555555"/>
          <w:sz w:val="22"/>
          <w:szCs w:val="22"/>
        </w:rPr>
        <w:t xml:space="preserve">	16</w:t>
      </w:r>
    </w:p>
    <w:p>
      <w:pPr>
        <w:tabs>
          <w:tab w:val="right" w:pos="9026" w:leader="dot"/>
        </w:tabs>
        <w:spacing w:after="80" w:before="80"/>
      </w:pPr>
      <w:r>
        <w:rPr>
          <w:rFonts w:ascii="Arial" w:cs="Arial" w:eastAsia="Arial" w:hAnsi="Arial"/>
          <w:color w:val="333333"/>
          <w:sz w:val="22"/>
          <w:szCs w:val="22"/>
        </w:rPr>
        <w:t xml:space="preserve">12. Data Flow &amp; System Design</w:t>
      </w:r>
      <w:r>
        <w:rPr>
          <w:rFonts w:ascii="Arial" w:cs="Arial" w:eastAsia="Arial" w:hAnsi="Arial"/>
          <w:color w:val="555555"/>
          <w:sz w:val="22"/>
          <w:szCs w:val="22"/>
        </w:rPr>
        <w:t xml:space="preserve">	17</w:t>
      </w:r>
    </w:p>
    <w:p>
      <w:pPr>
        <w:tabs>
          <w:tab w:val="right" w:pos="9026" w:leader="dot"/>
        </w:tabs>
        <w:spacing w:after="80" w:before="80"/>
      </w:pPr>
      <w:r>
        <w:rPr>
          <w:rFonts w:ascii="Arial" w:cs="Arial" w:eastAsia="Arial" w:hAnsi="Arial"/>
          <w:color w:val="333333"/>
          <w:sz w:val="22"/>
          <w:szCs w:val="22"/>
        </w:rPr>
        <w:t xml:space="preserve">13. Testing Strategy</w:t>
      </w:r>
      <w:r>
        <w:rPr>
          <w:rFonts w:ascii="Arial" w:cs="Arial" w:eastAsia="Arial" w:hAnsi="Arial"/>
          <w:color w:val="555555"/>
          <w:sz w:val="22"/>
          <w:szCs w:val="22"/>
        </w:rPr>
        <w:t xml:space="preserve">	18</w:t>
      </w:r>
    </w:p>
    <w:p>
      <w:pPr>
        <w:tabs>
          <w:tab w:val="right" w:pos="9026" w:leader="dot"/>
        </w:tabs>
        <w:spacing w:after="80" w:before="80"/>
      </w:pPr>
      <w:r>
        <w:rPr>
          <w:rFonts w:ascii="Arial" w:cs="Arial" w:eastAsia="Arial" w:hAnsi="Arial"/>
          <w:color w:val="333333"/>
          <w:sz w:val="22"/>
          <w:szCs w:val="22"/>
        </w:rPr>
        <w:t xml:space="preserve">14. Expected Outcomes</w:t>
      </w:r>
      <w:r>
        <w:rPr>
          <w:rFonts w:ascii="Arial" w:cs="Arial" w:eastAsia="Arial" w:hAnsi="Arial"/>
          <w:color w:val="555555"/>
          <w:sz w:val="22"/>
          <w:szCs w:val="22"/>
        </w:rPr>
        <w:t xml:space="preserve">	19</w:t>
      </w:r>
    </w:p>
    <w:p>
      <w:pPr>
        <w:tabs>
          <w:tab w:val="right" w:pos="9026" w:leader="dot"/>
        </w:tabs>
        <w:spacing w:after="80" w:before="80"/>
      </w:pPr>
      <w:r>
        <w:rPr>
          <w:rFonts w:ascii="Arial" w:cs="Arial" w:eastAsia="Arial" w:hAnsi="Arial"/>
          <w:color w:val="333333"/>
          <w:sz w:val="22"/>
          <w:szCs w:val="22"/>
        </w:rPr>
        <w:t xml:space="preserve">15. Limitations &amp; Future Scope</w:t>
      </w:r>
      <w:r>
        <w:rPr>
          <w:rFonts w:ascii="Arial" w:cs="Arial" w:eastAsia="Arial" w:hAnsi="Arial"/>
          <w:color w:val="555555"/>
          <w:sz w:val="22"/>
          <w:szCs w:val="22"/>
        </w:rPr>
        <w:t xml:space="preserve">	19</w:t>
      </w:r>
    </w:p>
    <w:p>
      <w:pPr>
        <w:tabs>
          <w:tab w:val="right" w:pos="9026" w:leader="dot"/>
        </w:tabs>
        <w:spacing w:after="80" w:before="80"/>
      </w:pPr>
      <w:r>
        <w:rPr>
          <w:rFonts w:ascii="Arial" w:cs="Arial" w:eastAsia="Arial" w:hAnsi="Arial"/>
          <w:color w:val="333333"/>
          <w:sz w:val="22"/>
          <w:szCs w:val="22"/>
        </w:rPr>
        <w:t xml:space="preserve">16. References</w:t>
      </w:r>
      <w:r>
        <w:rPr>
          <w:rFonts w:ascii="Arial" w:cs="Arial" w:eastAsia="Arial" w:hAnsi="Arial"/>
          <w:color w:val="555555"/>
          <w:sz w:val="22"/>
          <w:szCs w:val="22"/>
        </w:rPr>
        <w:t xml:space="preserve">	20</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 Abstract</w:t>
      </w:r>
    </w:p>
    <w:p>
      <w:pPr>
        <w:spacing w:after="80" w:before="80"/>
      </w:pPr>
      <w:r>
        <w:rPr>
          <w:rFonts w:ascii="Arial" w:cs="Arial" w:eastAsia="Arial" w:hAnsi="Arial"/>
          <w:color w:val="333333"/>
          <w:sz w:val="22"/>
          <w:szCs w:val="22"/>
        </w:rPr>
        <w:t xml:space="preserve">This project presents the design and implementation of an AI-Driven Next-Generation Firewall (NGFW) that leverages machine learning and Zero Trust principles to provide dynamic, adaptive cybersecurity for modern networks. Traditional firewalls rely on static rule sets that are insufficient against evolving cyber threats such as DDoS attacks, brute-force intrusions, and polymorphic malware. The proposed system integrates real-time packet inspection, anomaly detection using ensemble and deep learning models, and automated firewall rule generation to respond to threats without manual intervention.</w:t>
      </w:r>
    </w:p>
    <w:p>
      <w:pPr>
        <w:spacing w:after="80" w:before="80"/>
      </w:pPr>
      <w:r>
        <w:rPr>
          <w:rFonts w:ascii="Arial" w:cs="Arial" w:eastAsia="Arial" w:hAnsi="Arial"/>
          <w:color w:val="333333"/>
          <w:sz w:val="22"/>
          <w:szCs w:val="22"/>
        </w:rPr>
        <w:t xml:space="preserve">The system is built using industry-standard datasets (CICIDS2017, UNSW-NB15, NSL-KDD) and implements a five-module architecture: Traffic Monitoring, Threat Detection, Dynamic Firewall, Zero Trust Engine, and an Analytics Dashboard. The expected outcome is a self-adapting security framework capable of classifying network traffic with high accuracy while enforcing Zero Trust access controls across all network endpoints.</w:t>
      </w:r>
    </w:p>
    <w:p>
      <w:pPr>
        <w:spacing w:after="0" w:before="100"/>
      </w:pPr>
      <w:r>
        <w:t xml:space="preserve"/>
      </w:r>
    </w:p>
    <w:p>
      <w:pPr>
        <w:pStyle w:val="Heading1"/>
        <w:pBdr>
          <w:bottom w:val="single" w:color="2E75B6" w:sz="8" w:space="6"/>
        </w:pBdr>
        <w:spacing w:after="200" w:before="400"/>
      </w:pPr>
      <w:r>
        <w:rPr>
          <w:rFonts w:ascii="Arial" w:cs="Arial" w:eastAsia="Arial" w:hAnsi="Arial"/>
          <w:b/>
          <w:bCs/>
          <w:color w:val="1F3864"/>
          <w:sz w:val="36"/>
          <w:szCs w:val="36"/>
        </w:rPr>
        <w:t xml:space="preserve">2. Introduction</w:t>
      </w:r>
    </w:p>
    <w:p>
      <w:pPr>
        <w:spacing w:after="80" w:before="80"/>
      </w:pPr>
      <w:r>
        <w:rPr>
          <w:rFonts w:ascii="Arial" w:cs="Arial" w:eastAsia="Arial" w:hAnsi="Arial"/>
          <w:color w:val="333333"/>
          <w:sz w:val="22"/>
          <w:szCs w:val="22"/>
        </w:rPr>
        <w:t xml:space="preserve">The rapid expansion of internet-connected devices, cloud computing, and remote work environments has introduced unprecedented complexity into network security landscapes. Traditional perimeter-based firewalls, which operate on fixed rules and known threat signatures, are increasingly inadequate against advanced persistent threats (APTs), zero-day vulnerabilities, and AI-powered cyberattacks.</w:t>
      </w:r>
    </w:p>
    <w:p>
      <w:pPr>
        <w:spacing w:after="80" w:before="80"/>
      </w:pPr>
      <w:r>
        <w:rPr>
          <w:rFonts w:ascii="Arial" w:cs="Arial" w:eastAsia="Arial" w:hAnsi="Arial"/>
          <w:color w:val="333333"/>
          <w:sz w:val="22"/>
          <w:szCs w:val="22"/>
        </w:rPr>
        <w:t xml:space="preserve">Next-Generation Firewalls (NGFWs) represent an evolution in network defense, incorporating application awareness, intrusion prevention systems (IPS), and deep packet inspection (DPI). When combined with Machine Learning (ML) and Artificial Intelligence (AI), NGFWs can move beyond static rules to achieve dynamic, behavioral, and predictive threat detection.</w:t>
      </w:r>
    </w:p>
    <w:p>
      <w:pPr>
        <w:spacing w:after="80" w:before="80"/>
      </w:pPr>
      <w:r>
        <w:rPr>
          <w:rFonts w:ascii="Arial" w:cs="Arial" w:eastAsia="Arial" w:hAnsi="Arial"/>
          <w:color w:val="333333"/>
          <w:sz w:val="22"/>
          <w:szCs w:val="22"/>
        </w:rPr>
        <w:t xml:space="preserve">The Zero Trust Security Model — based on the principle of "never trust, always verify" — complements this by requiring authentication and authorization for every user, device, and network request, regardless of its origin. This project integrates both paradigms to build a comprehensive, intelligent security system.</w:t>
      </w:r>
    </w:p>
    <w:p>
      <w:pPr>
        <w:pStyle w:val="Heading3"/>
        <w:spacing w:after="100" w:before="200"/>
      </w:pPr>
      <w:r>
        <w:rPr>
          <w:rFonts w:ascii="Arial" w:cs="Arial" w:eastAsia="Arial" w:hAnsi="Arial"/>
          <w:b/>
          <w:bCs/>
          <w:color w:val="4472C4"/>
          <w:sz w:val="24"/>
          <w:szCs w:val="24"/>
        </w:rPr>
        <w:t xml:space="preserve">1.1 Motivation</w:t>
      </w:r>
    </w:p>
    <w:p>
      <w:pPr>
        <w:pStyle w:val="ListParagraph"/>
        <w:numPr>
          <w:ilvl w:val="0"/>
          <w:numId w:val="2"/>
        </w:numPr>
        <w:spacing w:after="60" w:before="60"/>
      </w:pPr>
      <w:r>
        <w:rPr>
          <w:rFonts w:ascii="Arial" w:cs="Arial" w:eastAsia="Arial" w:hAnsi="Arial"/>
          <w:color w:val="333333"/>
          <w:sz w:val="22"/>
          <w:szCs w:val="22"/>
        </w:rPr>
        <w:t xml:space="preserve">Cybercrime costs are projected to exceed $10 trillion annually by 2025.</w:t>
      </w:r>
    </w:p>
    <w:p>
      <w:pPr>
        <w:pStyle w:val="ListParagraph"/>
        <w:numPr>
          <w:ilvl w:val="0"/>
          <w:numId w:val="2"/>
        </w:numPr>
        <w:spacing w:after="60" w:before="60"/>
      </w:pPr>
      <w:r>
        <w:rPr>
          <w:rFonts w:ascii="Arial" w:cs="Arial" w:eastAsia="Arial" w:hAnsi="Arial"/>
          <w:color w:val="333333"/>
          <w:sz w:val="22"/>
          <w:szCs w:val="22"/>
        </w:rPr>
        <w:t xml:space="preserve">Over 90% of organizations experienced a phishing attack in 2023.</w:t>
      </w:r>
    </w:p>
    <w:p>
      <w:pPr>
        <w:pStyle w:val="ListParagraph"/>
        <w:numPr>
          <w:ilvl w:val="0"/>
          <w:numId w:val="2"/>
        </w:numPr>
        <w:spacing w:after="60" w:before="60"/>
      </w:pPr>
      <w:r>
        <w:rPr>
          <w:rFonts w:ascii="Arial" w:cs="Arial" w:eastAsia="Arial" w:hAnsi="Arial"/>
          <w:color w:val="333333"/>
          <w:sz w:val="22"/>
          <w:szCs w:val="22"/>
        </w:rPr>
        <w:t xml:space="preserve">Traditional signature-based systems fail against unknown (zero-day) threats.</w:t>
      </w:r>
    </w:p>
    <w:p>
      <w:pPr>
        <w:pStyle w:val="ListParagraph"/>
        <w:numPr>
          <w:ilvl w:val="0"/>
          <w:numId w:val="2"/>
        </w:numPr>
        <w:spacing w:after="60" w:before="60"/>
      </w:pPr>
      <w:r>
        <w:rPr>
          <w:rFonts w:ascii="Arial" w:cs="Arial" w:eastAsia="Arial" w:hAnsi="Arial"/>
          <w:color w:val="333333"/>
          <w:sz w:val="22"/>
          <w:szCs w:val="22"/>
        </w:rPr>
        <w:t xml:space="preserve">Remote work and IoT expansion have dissolved traditional network perimeters.</w:t>
      </w:r>
    </w:p>
    <w:p>
      <w:pPr>
        <w:pStyle w:val="ListParagraph"/>
        <w:numPr>
          <w:ilvl w:val="0"/>
          <w:numId w:val="2"/>
        </w:numPr>
        <w:spacing w:after="60" w:before="60"/>
      </w:pPr>
      <w:r>
        <w:rPr>
          <w:rFonts w:ascii="Arial" w:cs="Arial" w:eastAsia="Arial" w:hAnsi="Arial"/>
          <w:color w:val="333333"/>
          <w:sz w:val="22"/>
          <w:szCs w:val="22"/>
        </w:rPr>
        <w:t xml:space="preserve">Machine learning enables behavioral analysis that signature systems cannot perform.</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3. Problem Statement</w:t>
      </w:r>
    </w:p>
    <w:p>
      <w:pPr>
        <w:spacing w:after="80" w:before="80"/>
      </w:pPr>
      <w:r>
        <w:rPr>
          <w:rFonts w:ascii="Arial" w:cs="Arial" w:eastAsia="Arial" w:hAnsi="Arial"/>
          <w:color w:val="333333"/>
          <w:sz w:val="22"/>
          <w:szCs w:val="22"/>
        </w:rPr>
        <w:t xml:space="preserve">Existing network security systems face three critical shortcomings that this project aims to address: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Impact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Rule-Based Firewalls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detect novel attack patterns or zero-day exploits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models trained on diverse datasets for behavioral detection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Implicit Trust Networks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Lateral movement of attackers after initial breach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Trust Engine with continuous verification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Rule Updates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Delayed response; human error in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rule generation triggered by real-time ML inference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 Visibility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unified view of traffic, threats, and system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Centralized dashboard with live analytics and alerting</w:t>
            </w:r>
          </w:p>
        </w:tc>
      </w:tr>
    </w:tbl>
    <w:p>
      <w:pPr>
        <w:spacing w:after="0" w:before="120"/>
      </w:pPr>
      <w:r>
        <w:t xml:space="preserve"/>
      </w:r>
    </w:p>
    <w:p>
      <w:pPr>
        <w:pStyle w:val="Heading1"/>
        <w:pBdr>
          <w:bottom w:val="single" w:color="2E75B6" w:sz="8" w:space="6"/>
        </w:pBdr>
        <w:spacing w:after="200" w:before="400"/>
      </w:pPr>
      <w:r>
        <w:rPr>
          <w:rFonts w:ascii="Arial" w:cs="Arial" w:eastAsia="Arial" w:hAnsi="Arial"/>
          <w:b/>
          <w:bCs/>
          <w:color w:val="1F3864"/>
          <w:sz w:val="36"/>
          <w:szCs w:val="36"/>
        </w:rPr>
        <w:t xml:space="preserve">4. Objectives</w:t>
      </w:r>
    </w:p>
    <w:p>
      <w:pPr>
        <w:pStyle w:val="Heading3"/>
        <w:spacing w:after="100" w:before="200"/>
      </w:pPr>
      <w:r>
        <w:rPr>
          <w:rFonts w:ascii="Arial" w:cs="Arial" w:eastAsia="Arial" w:hAnsi="Arial"/>
          <w:b/>
          <w:bCs/>
          <w:color w:val="4472C4"/>
          <w:sz w:val="24"/>
          <w:szCs w:val="24"/>
        </w:rPr>
        <w:t xml:space="preserve">Primary Objectives</w:t>
      </w:r>
    </w:p>
    <w:p>
      <w:pPr>
        <w:pStyle w:val="ListParagraph"/>
        <w:numPr>
          <w:ilvl w:val="0"/>
          <w:numId w:val="3"/>
        </w:numPr>
        <w:spacing w:after="60" w:before="60"/>
      </w:pPr>
      <w:r>
        <w:rPr>
          <w:rFonts w:ascii="Arial" w:cs="Arial" w:eastAsia="Arial" w:hAnsi="Arial"/>
          <w:color w:val="333333"/>
          <w:sz w:val="22"/>
          <w:szCs w:val="22"/>
        </w:rPr>
        <w:t xml:space="preserve">Design and implement a real-time network traffic capture and feature extraction pipeline.</w:t>
      </w:r>
    </w:p>
    <w:p>
      <w:pPr>
        <w:pStyle w:val="ListParagraph"/>
        <w:numPr>
          <w:ilvl w:val="0"/>
          <w:numId w:val="3"/>
        </w:numPr>
        <w:spacing w:after="60" w:before="60"/>
      </w:pPr>
      <w:r>
        <w:rPr>
          <w:rFonts w:ascii="Arial" w:cs="Arial" w:eastAsia="Arial" w:hAnsi="Arial"/>
          <w:color w:val="333333"/>
          <w:sz w:val="22"/>
          <w:szCs w:val="22"/>
        </w:rPr>
        <w:t xml:space="preserve">Train and evaluate ML models (Random Forest, XGBoost, Isolation Forest, LSTM) on benchmark cybersecurity datasets.</w:t>
      </w:r>
    </w:p>
    <w:p>
      <w:pPr>
        <w:pStyle w:val="ListParagraph"/>
        <w:numPr>
          <w:ilvl w:val="0"/>
          <w:numId w:val="3"/>
        </w:numPr>
        <w:spacing w:after="60" w:before="60"/>
      </w:pPr>
      <w:r>
        <w:rPr>
          <w:rFonts w:ascii="Arial" w:cs="Arial" w:eastAsia="Arial" w:hAnsi="Arial"/>
          <w:color w:val="333333"/>
          <w:sz w:val="22"/>
          <w:szCs w:val="22"/>
        </w:rPr>
        <w:t xml:space="preserve">Build a dynamic firewall engine that auto-generates and updates blocking rules based on ML predictions.</w:t>
      </w:r>
    </w:p>
    <w:p>
      <w:pPr>
        <w:pStyle w:val="ListParagraph"/>
        <w:numPr>
          <w:ilvl w:val="0"/>
          <w:numId w:val="3"/>
        </w:numPr>
        <w:spacing w:after="60" w:before="60"/>
      </w:pPr>
      <w:r>
        <w:rPr>
          <w:rFonts w:ascii="Arial" w:cs="Arial" w:eastAsia="Arial" w:hAnsi="Arial"/>
          <w:color w:val="333333"/>
          <w:sz w:val="22"/>
          <w:szCs w:val="22"/>
        </w:rPr>
        <w:t xml:space="preserve">Implement a Zero Trust Engine with user authentication, device fingerprinting, and role-based access control.</w:t>
      </w:r>
    </w:p>
    <w:p>
      <w:pPr>
        <w:pStyle w:val="ListParagraph"/>
        <w:numPr>
          <w:ilvl w:val="0"/>
          <w:numId w:val="3"/>
        </w:numPr>
        <w:spacing w:after="60" w:before="60"/>
      </w:pPr>
      <w:r>
        <w:rPr>
          <w:rFonts w:ascii="Arial" w:cs="Arial" w:eastAsia="Arial" w:hAnsi="Arial"/>
          <w:color w:val="333333"/>
          <w:sz w:val="22"/>
          <w:szCs w:val="22"/>
        </w:rPr>
        <w:t xml:space="preserve">Develop a web-based dashboard for real-time traffic visualization, threat alerts, and security analytics.</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Secondary Objectives</w:t>
      </w:r>
    </w:p>
    <w:p>
      <w:pPr>
        <w:pStyle w:val="ListParagraph"/>
        <w:numPr>
          <w:ilvl w:val="0"/>
          <w:numId w:val="2"/>
        </w:numPr>
        <w:spacing w:after="60" w:before="60"/>
      </w:pPr>
      <w:r>
        <w:rPr>
          <w:rFonts w:ascii="Arial" w:cs="Arial" w:eastAsia="Arial" w:hAnsi="Arial"/>
          <w:color w:val="333333"/>
          <w:sz w:val="22"/>
          <w:szCs w:val="22"/>
        </w:rPr>
        <w:t xml:space="preserve">Achieve classification accuracy above 95% for known attack types on validation datasets.</w:t>
      </w:r>
    </w:p>
    <w:p>
      <w:pPr>
        <w:pStyle w:val="ListParagraph"/>
        <w:numPr>
          <w:ilvl w:val="0"/>
          <w:numId w:val="2"/>
        </w:numPr>
        <w:spacing w:after="60" w:before="60"/>
      </w:pPr>
      <w:r>
        <w:rPr>
          <w:rFonts w:ascii="Arial" w:cs="Arial" w:eastAsia="Arial" w:hAnsi="Arial"/>
          <w:color w:val="333333"/>
          <w:sz w:val="22"/>
          <w:szCs w:val="22"/>
        </w:rPr>
        <w:t xml:space="preserve">Reduce mean time to detect (MTTD) anomalies to under 2 seconds for live traffic.</w:t>
      </w:r>
    </w:p>
    <w:p>
      <w:pPr>
        <w:pStyle w:val="ListParagraph"/>
        <w:numPr>
          <w:ilvl w:val="0"/>
          <w:numId w:val="2"/>
        </w:numPr>
        <w:spacing w:after="60" w:before="60"/>
      </w:pPr>
      <w:r>
        <w:rPr>
          <w:rFonts w:ascii="Arial" w:cs="Arial" w:eastAsia="Arial" w:hAnsi="Arial"/>
          <w:color w:val="333333"/>
          <w:sz w:val="22"/>
          <w:szCs w:val="22"/>
        </w:rPr>
        <w:t xml:space="preserve">Provide explainability for ML model decisions using feature importance metrics.</w:t>
      </w:r>
    </w:p>
    <w:p>
      <w:pPr>
        <w:pStyle w:val="ListParagraph"/>
        <w:numPr>
          <w:ilvl w:val="0"/>
          <w:numId w:val="2"/>
        </w:numPr>
        <w:spacing w:after="60" w:before="60"/>
      </w:pPr>
      <w:r>
        <w:rPr>
          <w:rFonts w:ascii="Arial" w:cs="Arial" w:eastAsia="Arial" w:hAnsi="Arial"/>
          <w:color w:val="333333"/>
          <w:sz w:val="22"/>
          <w:szCs w:val="22"/>
        </w:rPr>
        <w:t xml:space="preserve">Ensure the system is extensible to support additional ML models and threat signatures.</w:t>
      </w:r>
    </w:p>
    <w:p>
      <w:pPr>
        <w:pStyle w:val="ListParagraph"/>
        <w:numPr>
          <w:ilvl w:val="0"/>
          <w:numId w:val="2"/>
        </w:numPr>
        <w:spacing w:after="60" w:before="60"/>
      </w:pPr>
      <w:r>
        <w:rPr>
          <w:rFonts w:ascii="Arial" w:cs="Arial" w:eastAsia="Arial" w:hAnsi="Arial"/>
          <w:color w:val="333333"/>
          <w:sz w:val="22"/>
          <w:szCs w:val="22"/>
        </w:rPr>
        <w:t xml:space="preserve">Validate the system against at least three distinct attack categories.</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5. Literature Review</w:t>
      </w:r>
    </w:p>
    <w:p>
      <w:pPr>
        <w:spacing w:after="80" w:before="80"/>
      </w:pPr>
      <w:r>
        <w:rPr>
          <w:rFonts w:ascii="Arial" w:cs="Arial" w:eastAsia="Arial" w:hAnsi="Arial"/>
          <w:color w:val="333333"/>
          <w:sz w:val="22"/>
          <w:szCs w:val="22"/>
        </w:rPr>
        <w:t xml:space="preserve">A growing body of research supports the use of machine learning for network intrusion detection and next-generation firewall design. Below is a summary of key foundational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Dataset Used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Finding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Shone et al. (2018)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Deep Auto-Encoder for IDS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NSL-KDD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Unsupervised feature learning achieves 97.5% accuracy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Tavallaee et 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KDD'99 Critique &amp; NSL-KDD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NSL-KDD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Addressed class imbalance in KDD'99; NSL-KDD proposed as benchmark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Moustafa &amp; Slay (2016)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UNSW-NB15 Dataset Creation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UNSW-NB15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Realistic modern attack simulation; 9 attack categories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Sharafaldin et al. (2018)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CICIDS2017 Benchmark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CICIDS2017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Comprehensive dataset covering 14 attack scenarios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Debar et 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Zero Trust 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Formal framework for never-trust-always-verify security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Liu &amp; Lang (2019)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ML Survey for IDS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Multiple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Random Forest and XGBoost outperform SVM on imbalanced datasets</w:t>
            </w:r>
          </w:p>
        </w:tc>
      </w:tr>
    </w:tbl>
    <w:p>
      <w:pPr>
        <w:spacing w:after="0" w:before="120"/>
      </w:pPr>
      <w:r>
        <w:t xml:space="preserve"/>
      </w:r>
    </w:p>
    <w:p>
      <w:pPr>
        <w:pStyle w:val="Heading3"/>
        <w:spacing w:after="100" w:before="200"/>
      </w:pPr>
      <w:r>
        <w:rPr>
          <w:rFonts w:ascii="Arial" w:cs="Arial" w:eastAsia="Arial" w:hAnsi="Arial"/>
          <w:b/>
          <w:bCs/>
          <w:color w:val="4472C4"/>
          <w:sz w:val="24"/>
          <w:szCs w:val="24"/>
        </w:rPr>
        <w:t xml:space="preserve">Key Observations from Literature</w:t>
      </w:r>
    </w:p>
    <w:p>
      <w:pPr>
        <w:pStyle w:val="ListParagraph"/>
        <w:numPr>
          <w:ilvl w:val="0"/>
          <w:numId w:val="2"/>
        </w:numPr>
        <w:spacing w:after="60" w:before="60"/>
      </w:pPr>
      <w:r>
        <w:rPr>
          <w:rFonts w:ascii="Arial" w:cs="Arial" w:eastAsia="Arial" w:hAnsi="Arial"/>
          <w:color w:val="333333"/>
          <w:sz w:val="22"/>
          <w:szCs w:val="22"/>
        </w:rPr>
        <w:t xml:space="preserve">Ensemble methods (Random Forest, XGBoost) consistently outperform single classifiers for network intrusion detection.</w:t>
      </w:r>
    </w:p>
    <w:p>
      <w:pPr>
        <w:pStyle w:val="ListParagraph"/>
        <w:numPr>
          <w:ilvl w:val="0"/>
          <w:numId w:val="2"/>
        </w:numPr>
        <w:spacing w:after="60" w:before="60"/>
      </w:pPr>
      <w:r>
        <w:rPr>
          <w:rFonts w:ascii="Arial" w:cs="Arial" w:eastAsia="Arial" w:hAnsi="Arial"/>
          <w:color w:val="333333"/>
          <w:sz w:val="22"/>
          <w:szCs w:val="22"/>
        </w:rPr>
        <w:t xml:space="preserve">Isolation Forest is highly effective for unsupervised anomaly detection without labeled attack data.</w:t>
      </w:r>
    </w:p>
    <w:p>
      <w:pPr>
        <w:pStyle w:val="ListParagraph"/>
        <w:numPr>
          <w:ilvl w:val="0"/>
          <w:numId w:val="2"/>
        </w:numPr>
        <w:spacing w:after="60" w:before="60"/>
      </w:pPr>
      <w:r>
        <w:rPr>
          <w:rFonts w:ascii="Arial" w:cs="Arial" w:eastAsia="Arial" w:hAnsi="Arial"/>
          <w:color w:val="333333"/>
          <w:sz w:val="22"/>
          <w:szCs w:val="22"/>
        </w:rPr>
        <w:t xml:space="preserve">LSTM-based models capture temporal patterns in sequential network traffic, enabling detection of slow-moving threats.</w:t>
      </w:r>
    </w:p>
    <w:p>
      <w:pPr>
        <w:pStyle w:val="ListParagraph"/>
        <w:numPr>
          <w:ilvl w:val="0"/>
          <w:numId w:val="2"/>
        </w:numPr>
        <w:spacing w:after="60" w:before="60"/>
      </w:pPr>
      <w:r>
        <w:rPr>
          <w:rFonts w:ascii="Arial" w:cs="Arial" w:eastAsia="Arial" w:hAnsi="Arial"/>
          <w:color w:val="333333"/>
          <w:sz w:val="22"/>
          <w:szCs w:val="22"/>
        </w:rPr>
        <w:t xml:space="preserve">Hybrid approaches combining supervised and unsupervised learning achieve the best results in realistic environments.</w:t>
      </w:r>
    </w:p>
    <w:p>
      <w:pPr>
        <w:pStyle w:val="ListParagraph"/>
        <w:numPr>
          <w:ilvl w:val="0"/>
          <w:numId w:val="2"/>
        </w:numPr>
        <w:spacing w:after="60" w:before="60"/>
      </w:pPr>
      <w:r>
        <w:rPr>
          <w:rFonts w:ascii="Arial" w:cs="Arial" w:eastAsia="Arial" w:hAnsi="Arial"/>
          <w:color w:val="333333"/>
          <w:sz w:val="22"/>
          <w:szCs w:val="22"/>
        </w:rPr>
        <w:t xml:space="preserve">Feature selection significantly impacts model performance; flow-based features outperform raw packet features.</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6. System Architecture</w:t>
      </w:r>
    </w:p>
    <w:p>
      <w:pPr>
        <w:spacing w:after="80" w:before="80"/>
      </w:pPr>
      <w:r>
        <w:rPr>
          <w:rFonts w:ascii="Arial" w:cs="Arial" w:eastAsia="Arial" w:hAnsi="Arial"/>
          <w:color w:val="333333"/>
          <w:sz w:val="22"/>
          <w:szCs w:val="22"/>
        </w:rPr>
        <w:t xml:space="preserve">The system follows a layered microservices architecture with five functional modules communicating via a central event bus. The architecture ensures modularity, scalability, and independent deployment of each component.</w:t>
      </w:r>
    </w:p>
    <w:p>
      <w:pPr>
        <w:spacing w:after="0" w:before="120"/>
      </w:pPr>
      <w:r>
        <w:t xml:space="preserve"/>
      </w:r>
    </w:p>
    <w:p>
      <w:pPr>
        <w:spacing w:after="100" w:before="100"/>
        <w:jc w:val="center"/>
      </w:pPr>
      <w:r>
        <w:rPr>
          <w:rFonts w:ascii="Arial" w:cs="Arial" w:eastAsia="Arial" w:hAnsi="Arial"/>
          <w:i/>
          <w:iCs/>
          <w:color w:val="888888"/>
          <w:sz w:val="22"/>
          <w:szCs w:val="22"/>
        </w:rPr>
        <w:t xml:space="preserve">[ System Architecture Diagram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2FF" w:val="clear"/>
            <w:tcMar>
              <w:top w:type="dxa" w:w="160"/>
              <w:left w:type="dxa" w:w="240"/>
              <w:bottom w:type="dxa" w:w="160"/>
              <w:right w:type="dxa" w:w="240"/>
            </w:tcMar>
          </w:tcPr>
          <w:p>
            <w:pPr>
              <w:jc w:val="center"/>
            </w:pPr>
            <w:r>
              <w:rPr>
                <w:rFonts w:ascii="Courier New" w:cs="Courier New" w:eastAsia="Courier New" w:hAnsi="Courier New"/>
                <w:b/>
                <w:bCs/>
                <w:color w:val="1F3864"/>
                <w:sz w:val="20"/>
                <w:szCs w:val="20"/>
              </w:rPr>
              <w:t xml:space="preserve">NETWORK TRAFFIC (Live / PCAP Files)</w:t>
            </w:r>
          </w:p>
          <w:p>
            <w:pPr>
              <w:jc w:val="center"/>
            </w:pPr>
            <w:r>
              <w:rPr>
                <w:rFonts w:ascii="Arial" w:cs="Arial" w:eastAsia="Arial" w:hAnsi="Arial"/>
                <w:color w:val="4472C4"/>
                <w:sz w:val="28"/>
                <w:szCs w:val="28"/>
              </w:rPr>
              <w:t xml:space="preserve">↓</w:t>
            </w:r>
          </w:p>
          <w:p>
            <w:pPr>
              <w:jc w:val="center"/>
            </w:pPr>
            <w:r>
              <w:rPr>
                <w:rFonts w:ascii="Courier New" w:cs="Courier New" w:eastAsia="Courier New" w:hAnsi="Courier New"/>
                <w:color w:val="333333"/>
                <w:sz w:val="19"/>
                <w:szCs w:val="19"/>
              </w:rPr>
              <w:t xml:space="preserve">Module 1: Traffic Monitoring  (Scapy / Suricata / Wireshark)</w:t>
            </w:r>
          </w:p>
          <w:p>
            <w:pPr>
              <w:jc w:val="center"/>
            </w:pPr>
            <w:r>
              <w:rPr>
                <w:rFonts w:ascii="Arial" w:cs="Arial" w:eastAsia="Arial" w:hAnsi="Arial"/>
                <w:color w:val="555555"/>
                <w:sz w:val="19"/>
                <w:szCs w:val="19"/>
              </w:rPr>
              <w:t xml:space="preserve">↓  Feature Extraction → Pandas DataFrame</w:t>
            </w:r>
          </w:p>
          <w:p>
            <w:pPr>
              <w:jc w:val="center"/>
            </w:pPr>
            <w:r>
              <w:rPr>
                <w:rFonts w:ascii="Courier New" w:cs="Courier New" w:eastAsia="Courier New" w:hAnsi="Courier New"/>
                <w:color w:val="333333"/>
                <w:sz w:val="19"/>
                <w:szCs w:val="19"/>
              </w:rPr>
              <w:t xml:space="preserve">Module 2: Threat Detection  (Random Forest | XGBoost | Isolation Forest | LSTM)</w:t>
            </w:r>
          </w:p>
          <w:p>
            <w:pPr>
              <w:jc w:val="center"/>
            </w:pPr>
            <w:r>
              <w:rPr>
                <w:rFonts w:ascii="Arial" w:cs="Arial" w:eastAsia="Arial" w:hAnsi="Arial"/>
                <w:color w:val="555555"/>
                <w:sz w:val="19"/>
                <w:szCs w:val="19"/>
              </w:rPr>
              <w:t xml:space="preserve">↓  Threat Verdict + Confidence Score</w:t>
            </w:r>
          </w:p>
          <w:p>
            <w:pPr>
              <w:jc w:val="center"/>
            </w:pPr>
            <w:r>
              <w:rPr>
                <w:rFonts w:ascii="Courier New" w:cs="Courier New" w:eastAsia="Courier New" w:hAnsi="Courier New"/>
                <w:color w:val="333333"/>
                <w:sz w:val="19"/>
                <w:szCs w:val="19"/>
              </w:rPr>
              <w:t xml:space="preserve">Module 3: Dynamic Firewall  (iptables / Python Rules Engine)</w:t>
            </w:r>
          </w:p>
          <w:p>
            <w:pPr>
              <w:jc w:val="center"/>
            </w:pPr>
            <w:r>
              <w:rPr>
                <w:rFonts w:ascii="Courier New" w:cs="Courier New" w:eastAsia="Courier New" w:hAnsi="Courier New"/>
                <w:color w:val="333333"/>
                <w:sz w:val="19"/>
                <w:szCs w:val="19"/>
              </w:rPr>
              <w:t xml:space="preserve">Module 4: Zero Trust Engine  (JWT Auth | Device Fingerprint | RBAC)</w:t>
            </w:r>
          </w:p>
          <w:p>
            <w:pPr>
              <w:jc w:val="center"/>
            </w:pPr>
            <w:r>
              <w:rPr>
                <w:rFonts w:ascii="Arial" w:cs="Arial" w:eastAsia="Arial" w:hAnsi="Arial"/>
                <w:color w:val="555555"/>
                <w:sz w:val="19"/>
                <w:szCs w:val="19"/>
              </w:rPr>
              <w:t xml:space="preserve">↓  All Events → SQLite/MySQL</w:t>
            </w:r>
          </w:p>
          <w:p>
            <w:pPr>
              <w:jc w:val="center"/>
            </w:pPr>
            <w:r>
              <w:rPr>
                <w:rFonts w:ascii="Courier New" w:cs="Courier New" w:eastAsia="Courier New" w:hAnsi="Courier New"/>
                <w:color w:val="333333"/>
                <w:sz w:val="19"/>
                <w:szCs w:val="19"/>
              </w:rPr>
              <w:t xml:space="preserve">Module 5: Dashboard  (Flask/FastAPI + React/HTML)</w:t>
            </w:r>
          </w:p>
        </w:tc>
      </w:tr>
    </w:tbl>
    <w:p>
      <w:pPr>
        <w:spacing w:after="0" w:before="120"/>
      </w:pPr>
      <w:r>
        <w:t xml:space="preserve"/>
      </w:r>
    </w:p>
    <w:p>
      <w:pPr>
        <w:pStyle w:val="Heading3"/>
        <w:spacing w:after="100" w:before="200"/>
      </w:pPr>
      <w:r>
        <w:rPr>
          <w:rFonts w:ascii="Arial" w:cs="Arial" w:eastAsia="Arial" w:hAnsi="Arial"/>
          <w:b/>
          <w:bCs/>
          <w:color w:val="4472C4"/>
          <w:sz w:val="24"/>
          <w:szCs w:val="24"/>
        </w:rPr>
        <w:t xml:space="preserve">Architecture Principles</w:t>
      </w:r>
    </w:p>
    <w:p>
      <w:pPr>
        <w:pStyle w:val="ListParagraph"/>
        <w:numPr>
          <w:ilvl w:val="0"/>
          <w:numId w:val="2"/>
        </w:numPr>
        <w:spacing w:after="60" w:before="60"/>
      </w:pPr>
      <w:r>
        <w:rPr>
          <w:rFonts w:ascii="Arial" w:cs="Arial" w:eastAsia="Arial" w:hAnsi="Arial"/>
          <w:color w:val="333333"/>
          <w:sz w:val="22"/>
          <w:szCs w:val="22"/>
        </w:rPr>
        <w:t xml:space="preserve">Event-Driven: All modules communicate asynchronously via an event queue (Redis/RabbitMQ optional).</w:t>
      </w:r>
    </w:p>
    <w:p>
      <w:pPr>
        <w:pStyle w:val="ListParagraph"/>
        <w:numPr>
          <w:ilvl w:val="0"/>
          <w:numId w:val="2"/>
        </w:numPr>
        <w:spacing w:after="60" w:before="60"/>
      </w:pPr>
      <w:r>
        <w:rPr>
          <w:rFonts w:ascii="Arial" w:cs="Arial" w:eastAsia="Arial" w:hAnsi="Arial"/>
          <w:color w:val="333333"/>
          <w:sz w:val="22"/>
          <w:szCs w:val="22"/>
        </w:rPr>
        <w:t xml:space="preserve">Stateless APIs: RESTful endpoints enable horizontal scaling of detection and dashboard services.</w:t>
      </w:r>
    </w:p>
    <w:p>
      <w:pPr>
        <w:pStyle w:val="ListParagraph"/>
        <w:numPr>
          <w:ilvl w:val="0"/>
          <w:numId w:val="2"/>
        </w:numPr>
        <w:spacing w:after="60" w:before="60"/>
      </w:pPr>
      <w:r>
        <w:rPr>
          <w:rFonts w:ascii="Arial" w:cs="Arial" w:eastAsia="Arial" w:hAnsi="Arial"/>
          <w:color w:val="333333"/>
          <w:sz w:val="22"/>
          <w:szCs w:val="22"/>
        </w:rPr>
        <w:t xml:space="preserve">Persistent Logging: All traffic events, threat detections, and firewall rule changes are logged to a relational database.</w:t>
      </w:r>
    </w:p>
    <w:p>
      <w:pPr>
        <w:pStyle w:val="ListParagraph"/>
        <w:numPr>
          <w:ilvl w:val="0"/>
          <w:numId w:val="2"/>
        </w:numPr>
        <w:spacing w:after="60" w:before="60"/>
      </w:pPr>
      <w:r>
        <w:rPr>
          <w:rFonts w:ascii="Arial" w:cs="Arial" w:eastAsia="Arial" w:hAnsi="Arial"/>
          <w:color w:val="333333"/>
          <w:sz w:val="22"/>
          <w:szCs w:val="22"/>
        </w:rPr>
        <w:t xml:space="preserve">Containerization-Ready: Each module is designed for optional Docker deployment.</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7. Module Design</w:t>
      </w:r>
    </w:p>
    <w:p>
      <w:pPr>
        <w:pStyle w:val="Heading2"/>
        <w:spacing w:after="120" w:before="300"/>
      </w:pPr>
      <w:r>
        <w:rPr>
          <w:rFonts w:ascii="Arial" w:cs="Arial" w:eastAsia="Arial" w:hAnsi="Arial"/>
          <w:b/>
          <w:bCs/>
          <w:color w:val="2E75B6"/>
          <w:sz w:val="28"/>
          <w:szCs w:val="28"/>
        </w:rPr>
        <w:t xml:space="preserve">7.1 Traffic Monitoring Module</w:t>
      </w:r>
    </w:p>
    <w:p>
      <w:pPr>
        <w:spacing w:after="80" w:before="80"/>
      </w:pPr>
      <w:r>
        <w:rPr>
          <w:rFonts w:ascii="Arial" w:cs="Arial" w:eastAsia="Arial" w:hAnsi="Arial"/>
          <w:color w:val="333333"/>
          <w:sz w:val="22"/>
          <w:szCs w:val="22"/>
        </w:rPr>
        <w:t xml:space="preserve">The Traffic Monitoring Module serves as the data ingestion layer of the system. It captures raw network packets, parses protocol headers, and computes statistical flow features that serve as input vectors to the ML models.</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Responsibilities</w:t>
      </w:r>
    </w:p>
    <w:p>
      <w:pPr>
        <w:pStyle w:val="ListParagraph"/>
        <w:numPr>
          <w:ilvl w:val="0"/>
          <w:numId w:val="2"/>
        </w:numPr>
        <w:spacing w:after="60" w:before="60"/>
      </w:pPr>
      <w:r>
        <w:rPr>
          <w:rFonts w:ascii="Arial" w:cs="Arial" w:eastAsia="Arial" w:hAnsi="Arial"/>
          <w:color w:val="333333"/>
          <w:sz w:val="22"/>
          <w:szCs w:val="22"/>
        </w:rPr>
        <w:t xml:space="preserve">Capture packets from network interfaces using Scapy or libpcap.</w:t>
      </w:r>
    </w:p>
    <w:p>
      <w:pPr>
        <w:pStyle w:val="ListParagraph"/>
        <w:numPr>
          <w:ilvl w:val="0"/>
          <w:numId w:val="2"/>
        </w:numPr>
        <w:spacing w:after="60" w:before="60"/>
      </w:pPr>
      <w:r>
        <w:rPr>
          <w:rFonts w:ascii="Arial" w:cs="Arial" w:eastAsia="Arial" w:hAnsi="Arial"/>
          <w:color w:val="333333"/>
          <w:sz w:val="22"/>
          <w:szCs w:val="22"/>
        </w:rPr>
        <w:t xml:space="preserve">Reconstruct TCP/UDP flows from individual packets.</w:t>
      </w:r>
    </w:p>
    <w:p>
      <w:pPr>
        <w:pStyle w:val="ListParagraph"/>
        <w:numPr>
          <w:ilvl w:val="0"/>
          <w:numId w:val="2"/>
        </w:numPr>
        <w:spacing w:after="60" w:before="60"/>
      </w:pPr>
      <w:r>
        <w:rPr>
          <w:rFonts w:ascii="Arial" w:cs="Arial" w:eastAsia="Arial" w:hAnsi="Arial"/>
          <w:color w:val="333333"/>
          <w:sz w:val="22"/>
          <w:szCs w:val="22"/>
        </w:rPr>
        <w:t xml:space="preserve">Extract 80+ flow-level features (mirroring CICIDS2017 feature set).</w:t>
      </w:r>
    </w:p>
    <w:p>
      <w:pPr>
        <w:pStyle w:val="ListParagraph"/>
        <w:numPr>
          <w:ilvl w:val="0"/>
          <w:numId w:val="2"/>
        </w:numPr>
        <w:spacing w:after="60" w:before="60"/>
      </w:pPr>
      <w:r>
        <w:rPr>
          <w:rFonts w:ascii="Arial" w:cs="Arial" w:eastAsia="Arial" w:hAnsi="Arial"/>
          <w:color w:val="333333"/>
          <w:sz w:val="22"/>
          <w:szCs w:val="22"/>
        </w:rPr>
        <w:t xml:space="preserve">Support both live capture mode and offline PCAP file replay.</w:t>
      </w:r>
    </w:p>
    <w:p>
      <w:pPr>
        <w:pStyle w:val="ListParagraph"/>
        <w:numPr>
          <w:ilvl w:val="0"/>
          <w:numId w:val="2"/>
        </w:numPr>
        <w:spacing w:after="60" w:before="60"/>
      </w:pPr>
      <w:r>
        <w:rPr>
          <w:rFonts w:ascii="Arial" w:cs="Arial" w:eastAsia="Arial" w:hAnsi="Arial"/>
          <w:color w:val="333333"/>
          <w:sz w:val="22"/>
          <w:szCs w:val="22"/>
        </w:rPr>
        <w:t xml:space="preserve">Publish extracted feature vectors to the Threat Detection Module.</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Key Features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Flow Features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Packet Features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 Features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Flow duration, Flow IAT mean/std/max/min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Packet length mean/std/max/min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 SYN, RST, PSH, ACK, URG flag counts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Forward/Backward packet 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Fwd/Bwd header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CWE and ECE flags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Bytes per second, Packets per 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Payload byte distribution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Active/Idle time statistics</w:t>
            </w:r>
          </w:p>
        </w:tc>
      </w:tr>
    </w:tbl>
    <w:p>
      <w:pPr>
        <w:spacing w:after="0" w:before="80"/>
      </w:pPr>
      <w:r>
        <w:t xml:space="preserve"/>
      </w:r>
    </w:p>
    <w:p>
      <w:pPr>
        <w:pStyle w:val="Heading3"/>
        <w:spacing w:after="100" w:before="200"/>
      </w:pPr>
      <w:r>
        <w:rPr>
          <w:rFonts w:ascii="Arial" w:cs="Arial" w:eastAsia="Arial" w:hAnsi="Arial"/>
          <w:b/>
          <w:bCs/>
          <w:color w:val="4472C4"/>
          <w:sz w:val="24"/>
          <w:szCs w:val="24"/>
        </w:rPr>
        <w:t xml:space="preserve">Technology Components</w:t>
      </w:r>
    </w:p>
    <w:p>
      <w:pPr>
        <w:pStyle w:val="ListParagraph"/>
        <w:numPr>
          <w:ilvl w:val="0"/>
          <w:numId w:val="2"/>
        </w:numPr>
        <w:spacing w:after="60" w:before="60"/>
      </w:pPr>
      <w:r>
        <w:rPr>
          <w:rFonts w:ascii="Arial" w:cs="Arial" w:eastAsia="Arial" w:hAnsi="Arial"/>
          <w:color w:val="333333"/>
          <w:sz w:val="22"/>
          <w:szCs w:val="22"/>
        </w:rPr>
        <w:t xml:space="preserve">Scapy: Python packet capture and protocol parsing library.</w:t>
      </w:r>
    </w:p>
    <w:p>
      <w:pPr>
        <w:pStyle w:val="ListParagraph"/>
        <w:numPr>
          <w:ilvl w:val="0"/>
          <w:numId w:val="2"/>
        </w:numPr>
        <w:spacing w:after="60" w:before="60"/>
      </w:pPr>
      <w:r>
        <w:rPr>
          <w:rFonts w:ascii="Arial" w:cs="Arial" w:eastAsia="Arial" w:hAnsi="Arial"/>
          <w:color w:val="333333"/>
          <w:sz w:val="22"/>
          <w:szCs w:val="22"/>
        </w:rPr>
        <w:t xml:space="preserve">Suricata / Snort: Network IDS/IPS for signature-based pre-filtering.</w:t>
      </w:r>
    </w:p>
    <w:p>
      <w:pPr>
        <w:pStyle w:val="ListParagraph"/>
        <w:numPr>
          <w:ilvl w:val="0"/>
          <w:numId w:val="2"/>
        </w:numPr>
        <w:spacing w:after="60" w:before="60"/>
      </w:pPr>
      <w:r>
        <w:rPr>
          <w:rFonts w:ascii="Arial" w:cs="Arial" w:eastAsia="Arial" w:hAnsi="Arial"/>
          <w:color w:val="333333"/>
          <w:sz w:val="22"/>
          <w:szCs w:val="22"/>
        </w:rPr>
        <w:t xml:space="preserve">Wireshark / tshark: PCAP capture and offline analysis.</w:t>
      </w:r>
    </w:p>
    <w:p>
      <w:pPr>
        <w:pStyle w:val="ListParagraph"/>
        <w:numPr>
          <w:ilvl w:val="0"/>
          <w:numId w:val="2"/>
        </w:numPr>
        <w:spacing w:after="60" w:before="60"/>
      </w:pPr>
      <w:r>
        <w:rPr>
          <w:rFonts w:ascii="Arial" w:cs="Arial" w:eastAsia="Arial" w:hAnsi="Arial"/>
          <w:color w:val="333333"/>
          <w:sz w:val="22"/>
          <w:szCs w:val="22"/>
        </w:rPr>
        <w:t xml:space="preserve">Pandas / NumPy: Feature computation and DataFrame management.</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Pseudocode: Feature Extraction Pipeline</w:t>
      </w:r>
    </w:p>
    <w:p>
      <w:pPr>
        <w:shd w:fill="1E1E2E" w:val="clear"/>
        <w:spacing w:after="60" w:before="60"/>
      </w:pPr>
      <w:r>
        <w:rPr>
          <w:rFonts w:ascii="Courier New" w:cs="Courier New" w:eastAsia="Courier New" w:hAnsi="Courier New"/>
          <w:color w:val="AAFFAA"/>
          <w:sz w:val="19"/>
          <w:szCs w:val="19"/>
        </w:rPr>
        <w:br/>
        <w:t xml:space="preserve">for packet in capture_interface('eth0'):</w:t>
      </w:r>
      <w:r>
        <w:rPr>
          <w:rFonts w:ascii="Courier New" w:cs="Courier New" w:eastAsia="Courier New" w:hAnsi="Courier New"/>
          <w:color w:val="AAFFAA"/>
          <w:sz w:val="19"/>
          <w:szCs w:val="19"/>
        </w:rPr>
        <w:br/>
        <w:t xml:space="preserve">    flow = flow_tracker.update(packet)</w:t>
      </w:r>
      <w:r>
        <w:rPr>
          <w:rFonts w:ascii="Courier New" w:cs="Courier New" w:eastAsia="Courier New" w:hAnsi="Courier New"/>
          <w:color w:val="AAFFAA"/>
          <w:sz w:val="19"/>
          <w:szCs w:val="19"/>
        </w:rPr>
        <w:br/>
        <w:t xml:space="preserve">    if flow.is_complete():</w:t>
      </w:r>
      <w:r>
        <w:rPr>
          <w:rFonts w:ascii="Courier New" w:cs="Courier New" w:eastAsia="Courier New" w:hAnsi="Courier New"/>
          <w:color w:val="AAFFAA"/>
          <w:sz w:val="19"/>
          <w:szCs w:val="19"/>
        </w:rPr>
        <w:br/>
        <w:t xml:space="preserve">        features = extract_features(flow)</w:t>
      </w:r>
      <w:r>
        <w:rPr>
          <w:rFonts w:ascii="Courier New" w:cs="Courier New" w:eastAsia="Courier New" w:hAnsi="Courier New"/>
          <w:color w:val="AAFFAA"/>
          <w:sz w:val="19"/>
          <w:szCs w:val="19"/>
        </w:rPr>
        <w:br/>
        <w:t xml:space="preserve">        detection_queue.put(features)</w:t>
      </w:r>
      <w:r>
        <w:rPr>
          <w:rFonts w:ascii="Courier New" w:cs="Courier New" w:eastAsia="Courier New" w:hAnsi="Courier New"/>
          <w:color w:val="AAFFAA"/>
          <w:sz w:val="19"/>
          <w:szCs w:val="19"/>
        </w:rPr>
        <w:t xml:space="preserve">        db.log_flow(flow, features)</w:t>
      </w:r>
    </w:p>
    <w:p>
      <w:pPr>
        <w:spacing w:after="0" w:before="200"/>
      </w:pPr>
      <w:r>
        <w:t xml:space="preserve"/>
      </w:r>
    </w:p>
    <w:p>
      <w:pPr>
        <w:pStyle w:val="Heading2"/>
        <w:spacing w:after="120" w:before="300"/>
      </w:pPr>
      <w:r>
        <w:rPr>
          <w:rFonts w:ascii="Arial" w:cs="Arial" w:eastAsia="Arial" w:hAnsi="Arial"/>
          <w:b/>
          <w:bCs/>
          <w:color w:val="2E75B6"/>
          <w:sz w:val="28"/>
          <w:szCs w:val="28"/>
        </w:rPr>
        <w:t xml:space="preserve">7.2 Threat Detection Module</w:t>
      </w:r>
    </w:p>
    <w:p>
      <w:pPr>
        <w:spacing w:after="80" w:before="80"/>
      </w:pPr>
      <w:r>
        <w:rPr>
          <w:rFonts w:ascii="Arial" w:cs="Arial" w:eastAsia="Arial" w:hAnsi="Arial"/>
          <w:color w:val="333333"/>
          <w:sz w:val="22"/>
          <w:szCs w:val="22"/>
        </w:rPr>
        <w:t xml:space="preserve">The Threat Detection Module is the intelligence core of the system. It receives feature vectors from the Traffic Monitoring Module and applies trained ML models to classify traffic as benign or malicious. Multiple models run in parallel, and an ensemble voting mechanism produces the final verdict.</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Detection Pipeline</w:t>
      </w:r>
    </w:p>
    <w:p>
      <w:pPr>
        <w:pStyle w:val="ListParagraph"/>
        <w:numPr>
          <w:ilvl w:val="0"/>
          <w:numId w:val="3"/>
        </w:numPr>
        <w:spacing w:after="60" w:before="60"/>
      </w:pPr>
      <w:r>
        <w:rPr>
          <w:rFonts w:ascii="Arial" w:cs="Arial" w:eastAsia="Arial" w:hAnsi="Arial"/>
          <w:color w:val="333333"/>
          <w:sz w:val="22"/>
          <w:szCs w:val="22"/>
        </w:rPr>
        <w:t xml:space="preserve">Receive feature vector from monitoring queue.</w:t>
      </w:r>
    </w:p>
    <w:p>
      <w:pPr>
        <w:pStyle w:val="ListParagraph"/>
        <w:numPr>
          <w:ilvl w:val="0"/>
          <w:numId w:val="3"/>
        </w:numPr>
        <w:spacing w:after="60" w:before="60"/>
      </w:pPr>
      <w:r>
        <w:rPr>
          <w:rFonts w:ascii="Arial" w:cs="Arial" w:eastAsia="Arial" w:hAnsi="Arial"/>
          <w:color w:val="333333"/>
          <w:sz w:val="22"/>
          <w:szCs w:val="22"/>
        </w:rPr>
        <w:t xml:space="preserve">Apply preprocessing: normalization, scaling, missing value imputation.</w:t>
      </w:r>
    </w:p>
    <w:p>
      <w:pPr>
        <w:pStyle w:val="ListParagraph"/>
        <w:numPr>
          <w:ilvl w:val="0"/>
          <w:numId w:val="3"/>
        </w:numPr>
        <w:spacing w:after="60" w:before="60"/>
      </w:pPr>
      <w:r>
        <w:rPr>
          <w:rFonts w:ascii="Arial" w:cs="Arial" w:eastAsia="Arial" w:hAnsi="Arial"/>
          <w:color w:val="333333"/>
          <w:sz w:val="22"/>
          <w:szCs w:val="22"/>
        </w:rPr>
        <w:t xml:space="preserve">Pass to all active models: Random Forest, XGBoost, Isolation Forest, LSTM.</w:t>
      </w:r>
    </w:p>
    <w:p>
      <w:pPr>
        <w:pStyle w:val="ListParagraph"/>
        <w:numPr>
          <w:ilvl w:val="0"/>
          <w:numId w:val="3"/>
        </w:numPr>
        <w:spacing w:after="60" w:before="60"/>
      </w:pPr>
      <w:r>
        <w:rPr>
          <w:rFonts w:ascii="Arial" w:cs="Arial" w:eastAsia="Arial" w:hAnsi="Arial"/>
          <w:color w:val="333333"/>
          <w:sz w:val="22"/>
          <w:szCs w:val="22"/>
        </w:rPr>
        <w:t xml:space="preserve">Aggregate predictions via weighted ensemble voting.</w:t>
      </w:r>
    </w:p>
    <w:p>
      <w:pPr>
        <w:pStyle w:val="ListParagraph"/>
        <w:numPr>
          <w:ilvl w:val="0"/>
          <w:numId w:val="3"/>
        </w:numPr>
        <w:spacing w:after="60" w:before="60"/>
      </w:pPr>
      <w:r>
        <w:rPr>
          <w:rFonts w:ascii="Arial" w:cs="Arial" w:eastAsia="Arial" w:hAnsi="Arial"/>
          <w:color w:val="333333"/>
          <w:sz w:val="22"/>
          <w:szCs w:val="22"/>
        </w:rPr>
        <w:t xml:space="preserve">Generate threat report with: attack type, confidence score, source IP, timestamp.</w:t>
      </w:r>
    </w:p>
    <w:p>
      <w:pPr>
        <w:pStyle w:val="ListParagraph"/>
        <w:numPr>
          <w:ilvl w:val="0"/>
          <w:numId w:val="3"/>
        </w:numPr>
        <w:spacing w:after="60" w:before="60"/>
      </w:pPr>
      <w:r>
        <w:rPr>
          <w:rFonts w:ascii="Arial" w:cs="Arial" w:eastAsia="Arial" w:hAnsi="Arial"/>
          <w:color w:val="333333"/>
          <w:sz w:val="22"/>
          <w:szCs w:val="22"/>
        </w:rPr>
        <w:t xml:space="preserve">Forward high-confidence threats to the Dynamic Firewall Module.</w:t>
      </w:r>
    </w:p>
    <w:p>
      <w:pPr>
        <w:pStyle w:val="ListParagraph"/>
        <w:numPr>
          <w:ilvl w:val="0"/>
          <w:numId w:val="3"/>
        </w:numPr>
        <w:spacing w:after="60" w:before="60"/>
      </w:pPr>
      <w:r>
        <w:rPr>
          <w:rFonts w:ascii="Arial" w:cs="Arial" w:eastAsia="Arial" w:hAnsi="Arial"/>
          <w:color w:val="333333"/>
          <w:sz w:val="22"/>
          <w:szCs w:val="22"/>
        </w:rPr>
        <w:t xml:space="preserve">Log all predictions (including benign) to database.</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Attack Categories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Dataset Source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DDoS (SYN Flood, UDP Flood)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Forest, 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CICIDS2017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 Scan / Probe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Forest, Isolation Forest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NSL-KDD, UNSW-NB15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Brute Force (SSH, FTP, HTTP)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 LSTM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CICIDS2017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Attacks (SQLi, XSS)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CICIDS2017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Botnet / C2 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LSTM, Isolation Forest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UNSW-NB15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Anomalous Traffic (Zero-Day)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Isolation Forest (unsupervised)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datasets</w:t>
            </w:r>
          </w:p>
        </w:tc>
      </w:tr>
    </w:tbl>
    <w:p>
      <w:r>
        <w:br w:type="page"/>
      </w:r>
    </w:p>
    <w:p>
      <w:pPr>
        <w:pStyle w:val="Heading2"/>
        <w:spacing w:after="120" w:before="300"/>
      </w:pPr>
      <w:r>
        <w:rPr>
          <w:rFonts w:ascii="Arial" w:cs="Arial" w:eastAsia="Arial" w:hAnsi="Arial"/>
          <w:b/>
          <w:bCs/>
          <w:color w:val="2E75B6"/>
          <w:sz w:val="28"/>
          <w:szCs w:val="28"/>
        </w:rPr>
        <w:t xml:space="preserve">7.3 Dynamic Firewall Module</w:t>
      </w:r>
    </w:p>
    <w:p>
      <w:pPr>
        <w:spacing w:after="80" w:before="80"/>
      </w:pPr>
      <w:r>
        <w:rPr>
          <w:rFonts w:ascii="Arial" w:cs="Arial" w:eastAsia="Arial" w:hAnsi="Arial"/>
          <w:color w:val="333333"/>
          <w:sz w:val="22"/>
          <w:szCs w:val="22"/>
        </w:rPr>
        <w:t xml:space="preserve">The Dynamic Firewall Module translates ML threat verdicts into actionable network policies. It interfaces with the Linux iptables system (or a simulated rule engine) to block malicious IPs, limit suspicious connections, and log all enforcement actions.</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Core Functions</w:t>
      </w:r>
    </w:p>
    <w:p>
      <w:pPr>
        <w:pStyle w:val="ListParagraph"/>
        <w:numPr>
          <w:ilvl w:val="0"/>
          <w:numId w:val="2"/>
        </w:numPr>
        <w:spacing w:after="60" w:before="60"/>
      </w:pPr>
      <w:r>
        <w:rPr>
          <w:rFonts w:ascii="Arial" w:cs="Arial" w:eastAsia="Arial" w:hAnsi="Arial"/>
          <w:color w:val="333333"/>
          <w:sz w:val="22"/>
          <w:szCs w:val="22"/>
        </w:rPr>
        <w:t xml:space="preserve">IP Blacklisting: Automatically block source IPs flagged by the detection module.</w:t>
      </w:r>
    </w:p>
    <w:p>
      <w:pPr>
        <w:pStyle w:val="ListParagraph"/>
        <w:numPr>
          <w:ilvl w:val="0"/>
          <w:numId w:val="2"/>
        </w:numPr>
        <w:spacing w:after="60" w:before="60"/>
      </w:pPr>
      <w:r>
        <w:rPr>
          <w:rFonts w:ascii="Arial" w:cs="Arial" w:eastAsia="Arial" w:hAnsi="Arial"/>
          <w:color w:val="333333"/>
          <w:sz w:val="22"/>
          <w:szCs w:val="22"/>
        </w:rPr>
        <w:t xml:space="preserve">Rate Limiting: Throttle connections from IPs showing suspicious but unconfirmed behavior.</w:t>
      </w:r>
    </w:p>
    <w:p>
      <w:pPr>
        <w:pStyle w:val="ListParagraph"/>
        <w:numPr>
          <w:ilvl w:val="0"/>
          <w:numId w:val="2"/>
        </w:numPr>
        <w:spacing w:after="60" w:before="60"/>
      </w:pPr>
      <w:r>
        <w:rPr>
          <w:rFonts w:ascii="Arial" w:cs="Arial" w:eastAsia="Arial" w:hAnsi="Arial"/>
          <w:color w:val="333333"/>
          <w:sz w:val="22"/>
          <w:szCs w:val="22"/>
        </w:rPr>
        <w:t xml:space="preserve">Rule Lifecycle Management: Auto-expire temporary blocks after a configurable TTL.</w:t>
      </w:r>
    </w:p>
    <w:p>
      <w:pPr>
        <w:pStyle w:val="ListParagraph"/>
        <w:numPr>
          <w:ilvl w:val="0"/>
          <w:numId w:val="2"/>
        </w:numPr>
        <w:spacing w:after="60" w:before="60"/>
      </w:pPr>
      <w:r>
        <w:rPr>
          <w:rFonts w:ascii="Arial" w:cs="Arial" w:eastAsia="Arial" w:hAnsi="Arial"/>
          <w:color w:val="333333"/>
          <w:sz w:val="22"/>
          <w:szCs w:val="22"/>
        </w:rPr>
        <w:t xml:space="preserve">Rule Conflict Resolution: Ensure new rules do not conflict with existing whitelisted entries.</w:t>
      </w:r>
    </w:p>
    <w:p>
      <w:pPr>
        <w:pStyle w:val="ListParagraph"/>
        <w:numPr>
          <w:ilvl w:val="0"/>
          <w:numId w:val="2"/>
        </w:numPr>
        <w:spacing w:after="60" w:before="60"/>
      </w:pPr>
      <w:r>
        <w:rPr>
          <w:rFonts w:ascii="Arial" w:cs="Arial" w:eastAsia="Arial" w:hAnsi="Arial"/>
          <w:color w:val="333333"/>
          <w:sz w:val="22"/>
          <w:szCs w:val="22"/>
        </w:rPr>
        <w:t xml:space="preserve">Rule Audit Log: Maintain a full timestamped history of all rule additions and removals.</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Firewall Rule Schema</w:t>
      </w:r>
    </w:p>
    <w:p>
      <w:pPr>
        <w:shd w:fill="1E1E2E" w:val="clear"/>
        <w:spacing w:after="60" w:before="60"/>
      </w:pPr>
      <w:r>
        <w:rPr>
          <w:rFonts w:ascii="Courier New" w:cs="Courier New" w:eastAsia="Courier New" w:hAnsi="Courier New"/>
          <w:color w:val="FFD700"/>
          <w:sz w:val="19"/>
          <w:szCs w:val="19"/>
        </w:rPr>
        <w:br/>
        <w:t xml:space="preserve">Rule {</w:t>
      </w:r>
      <w:r>
        <w:rPr>
          <w:rFonts w:ascii="Courier New" w:cs="Courier New" w:eastAsia="Courier New" w:hAnsi="Courier New"/>
          <w:color w:val="AAFFAA"/>
          <w:sz w:val="19"/>
          <w:szCs w:val="19"/>
        </w:rPr>
        <w:br/>
        <w:t xml:space="preserve">  rule_id:     UUID</w:t>
      </w:r>
      <w:r>
        <w:rPr>
          <w:rFonts w:ascii="Courier New" w:cs="Courier New" w:eastAsia="Courier New" w:hAnsi="Courier New"/>
          <w:color w:val="AAFFAA"/>
          <w:sz w:val="19"/>
          <w:szCs w:val="19"/>
        </w:rPr>
        <w:br/>
        <w:t xml:space="preserve">  source_ip:   192.168.1.105</w:t>
      </w:r>
      <w:r>
        <w:rPr>
          <w:rFonts w:ascii="Courier New" w:cs="Courier New" w:eastAsia="Courier New" w:hAnsi="Courier New"/>
          <w:color w:val="AAFFAA"/>
          <w:sz w:val="19"/>
          <w:szCs w:val="19"/>
        </w:rPr>
        <w:br/>
        <w:t xml:space="preserve">  action:      BLOCK | RATE_LIMIT | LOG</w:t>
      </w:r>
      <w:r>
        <w:rPr>
          <w:rFonts w:ascii="Courier New" w:cs="Courier New" w:eastAsia="Courier New" w:hAnsi="Courier New"/>
          <w:color w:val="AAFFAA"/>
          <w:sz w:val="19"/>
          <w:szCs w:val="19"/>
        </w:rPr>
        <w:br/>
        <w:t xml:space="preserve">  reason:      'DDoS detected (confidence: 97.3%)'</w:t>
      </w:r>
      <w:r>
        <w:rPr>
          <w:rFonts w:ascii="Courier New" w:cs="Courier New" w:eastAsia="Courier New" w:hAnsi="Courier New"/>
          <w:color w:val="AAFFAA"/>
          <w:sz w:val="19"/>
          <w:szCs w:val="19"/>
        </w:rPr>
        <w:br/>
        <w:t xml:space="preserve">  created_at:  2025-09-01T14:32:00Z</w:t>
      </w:r>
      <w:r>
        <w:rPr>
          <w:rFonts w:ascii="Courier New" w:cs="Courier New" w:eastAsia="Courier New" w:hAnsi="Courier New"/>
          <w:color w:val="AAFFAA"/>
          <w:sz w:val="19"/>
          <w:szCs w:val="19"/>
        </w:rPr>
        <w:br/>
        <w:t xml:space="preserve">  expires_at:  2025-09-01T15:32:00Z  # 1-hour TTL</w:t>
      </w:r>
      <w:r>
        <w:rPr>
          <w:rFonts w:ascii="Courier New" w:cs="Courier New" w:eastAsia="Courier New" w:hAnsi="Courier New"/>
          <w:color w:val="AAFFAA"/>
          <w:sz w:val="19"/>
          <w:szCs w:val="19"/>
        </w:rPr>
        <w:br/>
        <w:t xml:space="preserve">  created_by:  ThreatDetectionModule</w:t>
      </w:r>
      <w:r>
        <w:rPr>
          <w:rFonts w:ascii="Courier New" w:cs="Courier New" w:eastAsia="Courier New" w:hAnsi="Courier New"/>
          <w:color w:val="FFD700"/>
          <w:sz w:val="19"/>
          <w:szCs w:val="19"/>
        </w:rPr>
        <w:t xml:space="preserve">}</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iptables Integration</w:t>
      </w:r>
    </w:p>
    <w:p>
      <w:pPr>
        <w:pStyle w:val="ListParagraph"/>
        <w:numPr>
          <w:ilvl w:val="0"/>
          <w:numId w:val="2"/>
        </w:numPr>
        <w:spacing w:after="60" w:before="60"/>
      </w:pPr>
      <w:r>
        <w:rPr>
          <w:rFonts w:ascii="Arial" w:cs="Arial" w:eastAsia="Arial" w:hAnsi="Arial"/>
          <w:color w:val="333333"/>
          <w:sz w:val="22"/>
          <w:szCs w:val="22"/>
        </w:rPr>
        <w:t xml:space="preserve">Python subprocess module invokes iptables commands with validated, sanitized parameters.</w:t>
      </w:r>
    </w:p>
    <w:p>
      <w:pPr>
        <w:pStyle w:val="ListParagraph"/>
        <w:numPr>
          <w:ilvl w:val="0"/>
          <w:numId w:val="2"/>
        </w:numPr>
        <w:spacing w:after="60" w:before="60"/>
      </w:pPr>
      <w:r>
        <w:rPr>
          <w:rFonts w:ascii="Arial" w:cs="Arial" w:eastAsia="Arial" w:hAnsi="Arial"/>
          <w:color w:val="333333"/>
          <w:sz w:val="22"/>
          <w:szCs w:val="22"/>
        </w:rPr>
        <w:t xml:space="preserve">All commands are executed with root privileges in an isolated process.</w:t>
      </w:r>
    </w:p>
    <w:p>
      <w:pPr>
        <w:pStyle w:val="ListParagraph"/>
        <w:numPr>
          <w:ilvl w:val="0"/>
          <w:numId w:val="2"/>
        </w:numPr>
        <w:spacing w:after="60" w:before="60"/>
      </w:pPr>
      <w:r>
        <w:rPr>
          <w:rFonts w:ascii="Arial" w:cs="Arial" w:eastAsia="Arial" w:hAnsi="Arial"/>
          <w:color w:val="333333"/>
          <w:sz w:val="22"/>
          <w:szCs w:val="22"/>
        </w:rPr>
        <w:t xml:space="preserve">A dry-run mode allows rule preview without enforcement (useful for testing).</w:t>
      </w:r>
    </w:p>
    <w:p>
      <w:pPr>
        <w:pStyle w:val="ListParagraph"/>
        <w:numPr>
          <w:ilvl w:val="0"/>
          <w:numId w:val="2"/>
        </w:numPr>
        <w:spacing w:after="60" w:before="60"/>
      </w:pPr>
      <w:r>
        <w:rPr>
          <w:rFonts w:ascii="Arial" w:cs="Arial" w:eastAsia="Arial" w:hAnsi="Arial"/>
          <w:color w:val="333333"/>
          <w:sz w:val="22"/>
          <w:szCs w:val="22"/>
        </w:rPr>
        <w:t xml:space="preserve">ipset is used for batch IP blocking to maintain performance at scale.</w:t>
      </w:r>
    </w:p>
    <w:p>
      <w:pPr>
        <w:spacing w:after="0" w:before="200"/>
      </w:pPr>
      <w:r>
        <w:t xml:space="preserve"/>
      </w:r>
    </w:p>
    <w:p>
      <w:pPr>
        <w:pStyle w:val="Heading2"/>
        <w:spacing w:after="120" w:before="300"/>
      </w:pPr>
      <w:r>
        <w:rPr>
          <w:rFonts w:ascii="Arial" w:cs="Arial" w:eastAsia="Arial" w:hAnsi="Arial"/>
          <w:b/>
          <w:bCs/>
          <w:color w:val="2E75B6"/>
          <w:sz w:val="28"/>
          <w:szCs w:val="28"/>
        </w:rPr>
        <w:t xml:space="preserve">7.4 Zero Trust Engine</w:t>
      </w:r>
    </w:p>
    <w:p>
      <w:pPr>
        <w:spacing w:after="80" w:before="80"/>
      </w:pPr>
      <w:r>
        <w:rPr>
          <w:rFonts w:ascii="Arial" w:cs="Arial" w:eastAsia="Arial" w:hAnsi="Arial"/>
          <w:color w:val="333333"/>
          <w:sz w:val="22"/>
          <w:szCs w:val="22"/>
        </w:rPr>
        <w:t xml:space="preserve">The Zero Trust Engine enforces the core Zero Trust principle — 'never trust, always verify' — across all network access requests. Unlike traditional perimeter security, this module treats every user and device as potentially compromised until verified.</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Zero Trust Pillars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JWT-based authentication with refresh tokens; multi-factor support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Device fingerprinting: OS, browser, MAC address, installed certificates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Least Privilege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RBAC: Admin, Analyst, Viewer roles with granular permission sets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Assume Breach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session monitoring; anomalous behavior triggers re-auth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Inspect Traffic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internal traffic logged and evaluated; no implicit trust for LAN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Micro-Segmentation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zones with explicit access policies between segments</w:t>
            </w:r>
          </w:p>
        </w:tc>
      </w:tr>
    </w:tbl>
    <w:p>
      <w:pPr>
        <w:spacing w:after="0" w:before="80"/>
      </w:pPr>
      <w:r>
        <w:t xml:space="preserve"/>
      </w:r>
    </w:p>
    <w:p>
      <w:pPr>
        <w:pStyle w:val="Heading3"/>
        <w:spacing w:after="100" w:before="200"/>
      </w:pPr>
      <w:r>
        <w:rPr>
          <w:rFonts w:ascii="Arial" w:cs="Arial" w:eastAsia="Arial" w:hAnsi="Arial"/>
          <w:b/>
          <w:bCs/>
          <w:color w:val="4472C4"/>
          <w:sz w:val="24"/>
          <w:szCs w:val="24"/>
        </w:rPr>
        <w:t xml:space="preserve">Authentication Flow</w:t>
      </w:r>
    </w:p>
    <w:p>
      <w:pPr>
        <w:pStyle w:val="ListParagraph"/>
        <w:numPr>
          <w:ilvl w:val="0"/>
          <w:numId w:val="3"/>
        </w:numPr>
        <w:spacing w:after="60" w:before="60"/>
      </w:pPr>
      <w:r>
        <w:rPr>
          <w:rFonts w:ascii="Arial" w:cs="Arial" w:eastAsia="Arial" w:hAnsi="Arial"/>
          <w:color w:val="333333"/>
          <w:sz w:val="22"/>
          <w:szCs w:val="22"/>
        </w:rPr>
        <w:t xml:space="preserve">User submits credentials via HTTPS login endpoint.</w:t>
      </w:r>
    </w:p>
    <w:p>
      <w:pPr>
        <w:pStyle w:val="ListParagraph"/>
        <w:numPr>
          <w:ilvl w:val="0"/>
          <w:numId w:val="3"/>
        </w:numPr>
        <w:spacing w:after="60" w:before="60"/>
      </w:pPr>
      <w:r>
        <w:rPr>
          <w:rFonts w:ascii="Arial" w:cs="Arial" w:eastAsia="Arial" w:hAnsi="Arial"/>
          <w:color w:val="333333"/>
          <w:sz w:val="22"/>
          <w:szCs w:val="22"/>
        </w:rPr>
        <w:t xml:space="preserve">Server validates credentials against hashed password store (bcrypt).</w:t>
      </w:r>
    </w:p>
    <w:p>
      <w:pPr>
        <w:pStyle w:val="ListParagraph"/>
        <w:numPr>
          <w:ilvl w:val="0"/>
          <w:numId w:val="3"/>
        </w:numPr>
        <w:spacing w:after="60" w:before="60"/>
      </w:pPr>
      <w:r>
        <w:rPr>
          <w:rFonts w:ascii="Arial" w:cs="Arial" w:eastAsia="Arial" w:hAnsi="Arial"/>
          <w:color w:val="333333"/>
          <w:sz w:val="22"/>
          <w:szCs w:val="22"/>
        </w:rPr>
        <w:t xml:space="preserve">Device fingerprint is computed and matched against registered device profile.</w:t>
      </w:r>
    </w:p>
    <w:p>
      <w:pPr>
        <w:pStyle w:val="ListParagraph"/>
        <w:numPr>
          <w:ilvl w:val="0"/>
          <w:numId w:val="3"/>
        </w:numPr>
        <w:spacing w:after="60" w:before="60"/>
      </w:pPr>
      <w:r>
        <w:rPr>
          <w:rFonts w:ascii="Arial" w:cs="Arial" w:eastAsia="Arial" w:hAnsi="Arial"/>
          <w:color w:val="333333"/>
          <w:sz w:val="22"/>
          <w:szCs w:val="22"/>
        </w:rPr>
        <w:t xml:space="preserve">On success, JWT access token (15 min TTL) and refresh token (7 days) are issued.</w:t>
      </w:r>
    </w:p>
    <w:p>
      <w:pPr>
        <w:pStyle w:val="ListParagraph"/>
        <w:numPr>
          <w:ilvl w:val="0"/>
          <w:numId w:val="3"/>
        </w:numPr>
        <w:spacing w:after="60" w:before="60"/>
      </w:pPr>
      <w:r>
        <w:rPr>
          <w:rFonts w:ascii="Arial" w:cs="Arial" w:eastAsia="Arial" w:hAnsi="Arial"/>
          <w:color w:val="333333"/>
          <w:sz w:val="22"/>
          <w:szCs w:val="22"/>
        </w:rPr>
        <w:t xml:space="preserve">All subsequent API requests carry JWT in Authorization header.</w:t>
      </w:r>
    </w:p>
    <w:p>
      <w:pPr>
        <w:pStyle w:val="ListParagraph"/>
        <w:numPr>
          <w:ilvl w:val="0"/>
          <w:numId w:val="3"/>
        </w:numPr>
        <w:spacing w:after="60" w:before="60"/>
      </w:pPr>
      <w:r>
        <w:rPr>
          <w:rFonts w:ascii="Arial" w:cs="Arial" w:eastAsia="Arial" w:hAnsi="Arial"/>
          <w:color w:val="333333"/>
          <w:sz w:val="22"/>
          <w:szCs w:val="22"/>
        </w:rPr>
        <w:t xml:space="preserve">Session activity is monitored; idle sessions are terminated after configurable timeout.</w:t>
      </w:r>
    </w:p>
    <w:p>
      <w:pPr>
        <w:pStyle w:val="ListParagraph"/>
        <w:numPr>
          <w:ilvl w:val="0"/>
          <w:numId w:val="3"/>
        </w:numPr>
        <w:spacing w:after="60" w:before="60"/>
      </w:pPr>
      <w:r>
        <w:rPr>
          <w:rFonts w:ascii="Arial" w:cs="Arial" w:eastAsia="Arial" w:hAnsi="Arial"/>
          <w:color w:val="333333"/>
          <w:sz w:val="22"/>
          <w:szCs w:val="22"/>
        </w:rPr>
        <w:t xml:space="preserve">Privileged actions require re-authentication regardless of session age.</w:t>
      </w:r>
    </w:p>
    <w:p>
      <w:r>
        <w:br w:type="page"/>
      </w:r>
    </w:p>
    <w:p>
      <w:pPr>
        <w:pStyle w:val="Heading2"/>
        <w:spacing w:after="120" w:before="300"/>
      </w:pPr>
      <w:r>
        <w:rPr>
          <w:rFonts w:ascii="Arial" w:cs="Arial" w:eastAsia="Arial" w:hAnsi="Arial"/>
          <w:b/>
          <w:bCs/>
          <w:color w:val="2E75B6"/>
          <w:sz w:val="28"/>
          <w:szCs w:val="28"/>
        </w:rPr>
        <w:t xml:space="preserve">7.5 Dashboard &amp; Analytics Module</w:t>
      </w:r>
    </w:p>
    <w:p>
      <w:pPr>
        <w:spacing w:after="80" w:before="80"/>
      </w:pPr>
      <w:r>
        <w:rPr>
          <w:rFonts w:ascii="Arial" w:cs="Arial" w:eastAsia="Arial" w:hAnsi="Arial"/>
          <w:color w:val="333333"/>
          <w:sz w:val="22"/>
          <w:szCs w:val="22"/>
        </w:rPr>
        <w:t xml:space="preserve">The Dashboard Module provides security teams with real-time visibility into network traffic, active threats, firewall status, and system health metrics. It is built as a web application served by Flask or FastAPI.</w:t>
      </w:r>
    </w:p>
    <w:p>
      <w:pPr>
        <w:spacing w:after="0" w:before="80"/>
      </w:pPr>
      <w:r>
        <w:t xml:space="preserve"/>
      </w:r>
    </w:p>
    <w:p>
      <w:pPr>
        <w:pStyle w:val="Heading3"/>
        <w:spacing w:after="100" w:before="200"/>
      </w:pPr>
      <w:r>
        <w:rPr>
          <w:rFonts w:ascii="Arial" w:cs="Arial" w:eastAsia="Arial" w:hAnsi="Arial"/>
          <w:b/>
          <w:bCs/>
          <w:color w:val="4472C4"/>
          <w:sz w:val="24"/>
          <w:szCs w:val="24"/>
        </w:rPr>
        <w:t xml:space="preserve">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Traffic Monitor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packet rate, bytes/sec, protocol distribution (pie chart)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Threat Feed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 list of detected threats with severity, IP, attack type, timestamp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Firewall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rules table, rule history, manual override controls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Trust Audit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attempts, device verifications, RBAC access events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Per-model accuracy, precision, recall, F1 (live on validation set)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Geo-IP 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World map visualization of threat origins (using MaxMind GeoIP)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CPU, memory, disk usage; module status indicators</w:t>
            </w:r>
          </w:p>
        </w:tc>
      </w:tr>
    </w:tbl>
    <w:p>
      <w:pPr>
        <w:spacing w:after="0" w:before="80"/>
      </w:pPr>
      <w:r>
        <w:t xml:space="preserve"/>
      </w:r>
    </w:p>
    <w:p>
      <w:pPr>
        <w:pStyle w:val="Heading3"/>
        <w:spacing w:after="100" w:before="200"/>
      </w:pPr>
      <w:r>
        <w:rPr>
          <w:rFonts w:ascii="Arial" w:cs="Arial" w:eastAsia="Arial" w:hAnsi="Arial"/>
          <w:b/>
          <w:bCs/>
          <w:color w:val="4472C4"/>
          <w:sz w:val="24"/>
          <w:szCs w:val="24"/>
        </w:rPr>
        <w:t xml:space="preserve">Alert System</w:t>
      </w:r>
    </w:p>
    <w:p>
      <w:pPr>
        <w:pStyle w:val="ListParagraph"/>
        <w:numPr>
          <w:ilvl w:val="0"/>
          <w:numId w:val="2"/>
        </w:numPr>
        <w:spacing w:after="60" w:before="60"/>
      </w:pPr>
      <w:r>
        <w:rPr>
          <w:rFonts w:ascii="Arial" w:cs="Arial" w:eastAsia="Arial" w:hAnsi="Arial"/>
          <w:color w:val="333333"/>
          <w:sz w:val="22"/>
          <w:szCs w:val="22"/>
        </w:rPr>
        <w:t xml:space="preserve">Email notifications for Critical severity threats (configurable SMTP).</w:t>
      </w:r>
    </w:p>
    <w:p>
      <w:pPr>
        <w:pStyle w:val="ListParagraph"/>
        <w:numPr>
          <w:ilvl w:val="0"/>
          <w:numId w:val="2"/>
        </w:numPr>
        <w:spacing w:after="60" w:before="60"/>
      </w:pPr>
      <w:r>
        <w:rPr>
          <w:rFonts w:ascii="Arial" w:cs="Arial" w:eastAsia="Arial" w:hAnsi="Arial"/>
          <w:color w:val="333333"/>
          <w:sz w:val="22"/>
          <w:szCs w:val="22"/>
        </w:rPr>
        <w:t xml:space="preserve">In-app WebSocket-based real-time alert banners.</w:t>
      </w:r>
    </w:p>
    <w:p>
      <w:pPr>
        <w:pStyle w:val="ListParagraph"/>
        <w:numPr>
          <w:ilvl w:val="0"/>
          <w:numId w:val="2"/>
        </w:numPr>
        <w:spacing w:after="60" w:before="60"/>
      </w:pPr>
      <w:r>
        <w:rPr>
          <w:rFonts w:ascii="Arial" w:cs="Arial" w:eastAsia="Arial" w:hAnsi="Arial"/>
          <w:color w:val="333333"/>
          <w:sz w:val="22"/>
          <w:szCs w:val="22"/>
        </w:rPr>
        <w:t xml:space="preserve">Alert acknowledgment workflow with analyst notes.</w:t>
      </w:r>
    </w:p>
    <w:p>
      <w:pPr>
        <w:pStyle w:val="ListParagraph"/>
        <w:numPr>
          <w:ilvl w:val="0"/>
          <w:numId w:val="2"/>
        </w:numPr>
        <w:spacing w:after="60" w:before="60"/>
      </w:pPr>
      <w:r>
        <w:rPr>
          <w:rFonts w:ascii="Arial" w:cs="Arial" w:eastAsia="Arial" w:hAnsi="Arial"/>
          <w:color w:val="333333"/>
          <w:sz w:val="22"/>
          <w:szCs w:val="22"/>
        </w:rPr>
        <w:t xml:space="preserve">Severity levels: Critical, High, Medium, Low, Informational.</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8. Machine Learning Models</w:t>
      </w:r>
    </w:p>
    <w:p>
      <w:pPr>
        <w:spacing w:after="80" w:before="80"/>
      </w:pPr>
      <w:r>
        <w:rPr>
          <w:rFonts w:ascii="Arial" w:cs="Arial" w:eastAsia="Arial" w:hAnsi="Arial"/>
          <w:color w:val="333333"/>
          <w:sz w:val="22"/>
          <w:szCs w:val="22"/>
        </w:rPr>
        <w:t xml:space="preserve">The system employs four ML models, each contributing unique capabilities to the threat detection pipeline. All models are trained offline on benchmark datasets and loaded into the live system as serialized artifacts (joblib / .h5).</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8.1 Random Forest Classifier</w:t>
      </w:r>
    </w:p>
    <w:p>
      <w:pPr>
        <w:spacing w:after="80" w:before="80"/>
      </w:pPr>
      <w:r>
        <w:rPr>
          <w:rFonts w:ascii="Arial" w:cs="Arial" w:eastAsia="Arial" w:hAnsi="Arial"/>
          <w:color w:val="333333"/>
          <w:sz w:val="22"/>
          <w:szCs w:val="22"/>
        </w:rPr>
        <w:t xml:space="preserve">Random Forest is an ensemble of decision trees trained using bootstrap aggregation (bagging). It excels at high-dimensional classification tasks and provides built-in feature importance scores, enabling interpretability.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n_estimators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trees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(fully grown)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min_samples_split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class_weight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'balanced' (handles class imbalance)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n_jobs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(use all CPU cores)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Multi-class attack classification</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8.2 XGBoost Classifier</w:t>
      </w:r>
    </w:p>
    <w:p>
      <w:pPr>
        <w:spacing w:after="80" w:before="80"/>
      </w:pPr>
      <w:r>
        <w:rPr>
          <w:rFonts w:ascii="Arial" w:cs="Arial" w:eastAsia="Arial" w:hAnsi="Arial"/>
          <w:color w:val="333333"/>
          <w:sz w:val="22"/>
          <w:szCs w:val="22"/>
        </w:rPr>
        <w:t xml:space="preserve">XGBoost (Extreme Gradient Boosting) is a regularized gradient boosting algorithm that constructs trees sequentially, with each tree correcting the errors of the previous one. It consistently achieves state-of-the-art results on tabular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n_estimators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learning_rate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scale_pos_weight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per class (handles imbalance)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and multi-class classification; DDoS, brute-force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8.3 Isolation Forest (Anomaly Detection)</w:t>
      </w:r>
    </w:p>
    <w:p>
      <w:pPr>
        <w:spacing w:after="80" w:before="80"/>
      </w:pPr>
      <w:r>
        <w:rPr>
          <w:rFonts w:ascii="Arial" w:cs="Arial" w:eastAsia="Arial" w:hAnsi="Arial"/>
          <w:color w:val="333333"/>
          <w:sz w:val="22"/>
          <w:szCs w:val="22"/>
        </w:rPr>
        <w:t xml:space="preserve">Isolation Forest is an unsupervised anomaly detection algorithm that isolates observations by randomly selecting a feature and splitting at a random value. Anomalies are isolated in fewer splits than normal points, producing a low anomaly score.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n_estimators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isolation trees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contamination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0.05 (expected anomaly ratio)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(256 samples per tree)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Benign traffic only (unsupervised)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Zero-day attack and unknown anomaly detection</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8.4 LSTM (Long Short-Term Memory) — Advanced Version</w:t>
      </w:r>
    </w:p>
    <w:p>
      <w:pPr>
        <w:spacing w:after="80" w:before="80"/>
      </w:pPr>
      <w:r>
        <w:rPr>
          <w:rFonts w:ascii="Arial" w:cs="Arial" w:eastAsia="Arial" w:hAnsi="Arial"/>
          <w:color w:val="333333"/>
          <w:sz w:val="22"/>
          <w:szCs w:val="22"/>
        </w:rPr>
        <w:t xml:space="preserve">LSTM is a recurrent neural network architecture designed for sequential data. Network traffic exhibits temporal dependencies (e.g., a brute-force attack manifests as repeated connection attempts over time), making LSTM ideal for detecting slow-moving or time-correlated threats.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Architecture 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Shape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(sequence_length=10, features=78)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LSTM Layer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128 units, return_sequences=True, dropout=0.2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LSTM Layer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 units, dropout=0.2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Dense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 units, ReLU activation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Softmax (multi-class) or Sigmoid (binary)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Optimizer /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Adam / Categorical Cross-Entropy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Epochs / 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 64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Temporal pattern detection: botnet C2, slow DDoS</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8.5 Ensemble Voting Mechanism</w:t>
      </w:r>
    </w:p>
    <w:p>
      <w:pPr>
        <w:spacing w:after="80" w:before="80"/>
      </w:pPr>
      <w:r>
        <w:rPr>
          <w:rFonts w:ascii="Arial" w:cs="Arial" w:eastAsia="Arial" w:hAnsi="Arial"/>
          <w:color w:val="333333"/>
          <w:sz w:val="22"/>
          <w:szCs w:val="22"/>
        </w:rPr>
        <w:t xml:space="preserve">During inference, all active models produce predictions and confidence scores. A weighted majority vote determines the final verdict:</w:t>
      </w:r>
    </w:p>
    <w:p>
      <w:pPr>
        <w:pStyle w:val="ListParagraph"/>
        <w:numPr>
          <w:ilvl w:val="0"/>
          <w:numId w:val="2"/>
        </w:numPr>
        <w:spacing w:after="60" w:before="60"/>
      </w:pPr>
      <w:r>
        <w:rPr>
          <w:rFonts w:ascii="Arial" w:cs="Arial" w:eastAsia="Arial" w:hAnsi="Arial"/>
          <w:color w:val="333333"/>
          <w:sz w:val="22"/>
          <w:szCs w:val="22"/>
        </w:rPr>
        <w:t xml:space="preserve">Random Forest: weight = 0.30</w:t>
      </w:r>
    </w:p>
    <w:p>
      <w:pPr>
        <w:pStyle w:val="ListParagraph"/>
        <w:numPr>
          <w:ilvl w:val="0"/>
          <w:numId w:val="2"/>
        </w:numPr>
        <w:spacing w:after="60" w:before="60"/>
      </w:pPr>
      <w:r>
        <w:rPr>
          <w:rFonts w:ascii="Arial" w:cs="Arial" w:eastAsia="Arial" w:hAnsi="Arial"/>
          <w:color w:val="333333"/>
          <w:sz w:val="22"/>
          <w:szCs w:val="22"/>
        </w:rPr>
        <w:t xml:space="preserve">XGBoost: weight = 0.35</w:t>
      </w:r>
    </w:p>
    <w:p>
      <w:pPr>
        <w:pStyle w:val="ListParagraph"/>
        <w:numPr>
          <w:ilvl w:val="0"/>
          <w:numId w:val="2"/>
        </w:numPr>
        <w:spacing w:after="60" w:before="60"/>
      </w:pPr>
      <w:r>
        <w:rPr>
          <w:rFonts w:ascii="Arial" w:cs="Arial" w:eastAsia="Arial" w:hAnsi="Arial"/>
          <w:color w:val="333333"/>
          <w:sz w:val="22"/>
          <w:szCs w:val="22"/>
        </w:rPr>
        <w:t xml:space="preserve">Isolation Forest: weight = 0.20 (anomaly score converted to binary)</w:t>
      </w:r>
    </w:p>
    <w:p>
      <w:pPr>
        <w:pStyle w:val="ListParagraph"/>
        <w:numPr>
          <w:ilvl w:val="0"/>
          <w:numId w:val="2"/>
        </w:numPr>
        <w:spacing w:after="60" w:before="60"/>
      </w:pPr>
      <w:r>
        <w:rPr>
          <w:rFonts w:ascii="Arial" w:cs="Arial" w:eastAsia="Arial" w:hAnsi="Arial"/>
          <w:color w:val="333333"/>
          <w:sz w:val="22"/>
          <w:szCs w:val="22"/>
        </w:rPr>
        <w:t xml:space="preserve">LSTM: weight = 0.15 (when temporal buffer is filled)</w:t>
      </w:r>
    </w:p>
    <w:p>
      <w:pPr>
        <w:spacing w:after="80" w:before="80"/>
      </w:pPr>
      <w:r>
        <w:rPr>
          <w:rFonts w:ascii="Arial" w:cs="Arial" w:eastAsia="Arial" w:hAnsi="Arial"/>
          <w:color w:val="333333"/>
          <w:sz w:val="22"/>
          <w:szCs w:val="22"/>
        </w:rPr>
        <w:t xml:space="preserve">A detection is flagged when the weighted vote exceeds a configurable threshold (default: 0.60). This reduces false positives while maintaining high recall for critical threats.</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9. Datasets</w:t>
      </w:r>
    </w:p>
    <w:p>
      <w:pPr>
        <w:spacing w:after="80" w:before="80"/>
      </w:pPr>
      <w:r>
        <w:rPr>
          <w:rFonts w:ascii="Arial" w:cs="Arial" w:eastAsia="Arial" w:hAnsi="Arial"/>
          <w:color w:val="333333"/>
          <w:sz w:val="22"/>
          <w:szCs w:val="22"/>
        </w:rPr>
        <w:t xml:space="preserve">Three publicly available, peer-reviewed network security datasets are used for model training and evaluation. Each provides complementary coverage of attack types and traffic characteristics.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800"/>
        <w:gridCol w:w="32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Categories</w:t>
            </w:r>
          </w:p>
        </w:tc>
      </w:tr>
    </w:tbl>
    <w:p>
      <w:pPr>
        <w:spacing w:after="0" w:before="100"/>
      </w:pPr>
      <w:r>
        <w:t xml:space="preserve"/>
      </w:r>
    </w:p>
    <w:p>
      <w:pPr>
        <w:pStyle w:val="Heading3"/>
        <w:spacing w:after="100" w:before="200"/>
      </w:pPr>
      <w:r>
        <w:rPr>
          <w:rFonts w:ascii="Arial" w:cs="Arial" w:eastAsia="Arial" w:hAnsi="Arial"/>
          <w:b/>
          <w:bCs/>
          <w:color w:val="4472C4"/>
          <w:sz w:val="24"/>
          <w:szCs w:val="24"/>
        </w:rPr>
        <w:t xml:space="preserve">Data Preprocessing Pipeline</w:t>
      </w:r>
    </w:p>
    <w:p>
      <w:pPr>
        <w:pStyle w:val="ListParagraph"/>
        <w:numPr>
          <w:ilvl w:val="0"/>
          <w:numId w:val="3"/>
        </w:numPr>
        <w:spacing w:after="60" w:before="60"/>
      </w:pPr>
      <w:r>
        <w:rPr>
          <w:rFonts w:ascii="Arial" w:cs="Arial" w:eastAsia="Arial" w:hAnsi="Arial"/>
          <w:color w:val="333333"/>
          <w:sz w:val="22"/>
          <w:szCs w:val="22"/>
        </w:rPr>
        <w:t xml:space="preserve">Load raw CSV files and merge datasets with unified schema.</w:t>
      </w:r>
    </w:p>
    <w:p>
      <w:pPr>
        <w:pStyle w:val="ListParagraph"/>
        <w:numPr>
          <w:ilvl w:val="0"/>
          <w:numId w:val="3"/>
        </w:numPr>
        <w:spacing w:after="60" w:before="60"/>
      </w:pPr>
      <w:r>
        <w:rPr>
          <w:rFonts w:ascii="Arial" w:cs="Arial" w:eastAsia="Arial" w:hAnsi="Arial"/>
          <w:color w:val="333333"/>
          <w:sz w:val="22"/>
          <w:szCs w:val="22"/>
        </w:rPr>
        <w:t xml:space="preserve">Remove duplicate flows and entries with infinite/NaN values.</w:t>
      </w:r>
    </w:p>
    <w:p>
      <w:pPr>
        <w:pStyle w:val="ListParagraph"/>
        <w:numPr>
          <w:ilvl w:val="0"/>
          <w:numId w:val="3"/>
        </w:numPr>
        <w:spacing w:after="60" w:before="60"/>
      </w:pPr>
      <w:r>
        <w:rPr>
          <w:rFonts w:ascii="Arial" w:cs="Arial" w:eastAsia="Arial" w:hAnsi="Arial"/>
          <w:color w:val="333333"/>
          <w:sz w:val="22"/>
          <w:szCs w:val="22"/>
        </w:rPr>
        <w:t xml:space="preserve">Encode categorical labels using Label Encoder.</w:t>
      </w:r>
    </w:p>
    <w:p>
      <w:pPr>
        <w:pStyle w:val="ListParagraph"/>
        <w:numPr>
          <w:ilvl w:val="0"/>
          <w:numId w:val="3"/>
        </w:numPr>
        <w:spacing w:after="60" w:before="60"/>
      </w:pPr>
      <w:r>
        <w:rPr>
          <w:rFonts w:ascii="Arial" w:cs="Arial" w:eastAsia="Arial" w:hAnsi="Arial"/>
          <w:color w:val="333333"/>
          <w:sz w:val="22"/>
          <w:szCs w:val="22"/>
        </w:rPr>
        <w:t xml:space="preserve">Apply SMOTE (Synthetic Minority Oversampling) to handle class imbalance.</w:t>
      </w:r>
    </w:p>
    <w:p>
      <w:pPr>
        <w:pStyle w:val="ListParagraph"/>
        <w:numPr>
          <w:ilvl w:val="0"/>
          <w:numId w:val="3"/>
        </w:numPr>
        <w:spacing w:after="60" w:before="60"/>
      </w:pPr>
      <w:r>
        <w:rPr>
          <w:rFonts w:ascii="Arial" w:cs="Arial" w:eastAsia="Arial" w:hAnsi="Arial"/>
          <w:color w:val="333333"/>
          <w:sz w:val="22"/>
          <w:szCs w:val="22"/>
        </w:rPr>
        <w:t xml:space="preserve">Normalize numerical features using StandardScaler (zero mean, unit variance).</w:t>
      </w:r>
    </w:p>
    <w:p>
      <w:pPr>
        <w:pStyle w:val="ListParagraph"/>
        <w:numPr>
          <w:ilvl w:val="0"/>
          <w:numId w:val="3"/>
        </w:numPr>
        <w:spacing w:after="60" w:before="60"/>
      </w:pPr>
      <w:r>
        <w:rPr>
          <w:rFonts w:ascii="Arial" w:cs="Arial" w:eastAsia="Arial" w:hAnsi="Arial"/>
          <w:color w:val="333333"/>
          <w:sz w:val="22"/>
          <w:szCs w:val="22"/>
        </w:rPr>
        <w:t xml:space="preserve">Split into 70% training / 15% validation / 15% test sets (stratified).</w:t>
      </w:r>
    </w:p>
    <w:p>
      <w:pPr>
        <w:pStyle w:val="ListParagraph"/>
        <w:numPr>
          <w:ilvl w:val="0"/>
          <w:numId w:val="3"/>
        </w:numPr>
        <w:spacing w:after="60" w:before="60"/>
      </w:pPr>
      <w:r>
        <w:rPr>
          <w:rFonts w:ascii="Arial" w:cs="Arial" w:eastAsia="Arial" w:hAnsi="Arial"/>
          <w:color w:val="333333"/>
          <w:sz w:val="22"/>
          <w:szCs w:val="22"/>
        </w:rPr>
        <w:t xml:space="preserve">Save preprocessed datasets and scaler objects using joblib for reproducibility.</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10.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3.10+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development language for all modules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 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Forest, Isolation Forest, preprocessing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 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Gradient boosted classifier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 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TensorFlow / Keras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LSTM model design, training, and inference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Processing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 NumPy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engineering, dataset manipulation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Packet Capture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packet sniffing and parsing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IDS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Suricata / Snort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Signature-based pre-filtering layer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Traffic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Wireshark / tshark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PCAP capture and offline flow analysis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REST API and WebSocket server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 MySQL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Traffic logs, threat events, rule history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PyJWT, bcrypt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token issuance and password hashing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Firewall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subprocess + iptables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rule insertion and removal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Chart.js / Plotly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charts and graphs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 Linux 20.04+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Runtime OS; required for iptables integration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code management and collaboration</w:t>
            </w:r>
          </w:p>
        </w:tc>
      </w:tr>
    </w:tbl>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11. Implementation Plan</w:t>
      </w:r>
    </w:p>
    <w:p>
      <w:pPr>
        <w:spacing w:after="80" w:before="80"/>
      </w:pPr>
      <w:r>
        <w:rPr>
          <w:rFonts w:ascii="Arial" w:cs="Arial" w:eastAsia="Arial" w:hAnsi="Arial"/>
          <w:color w:val="333333"/>
          <w:sz w:val="22"/>
          <w:szCs w:val="22"/>
        </w:rPr>
        <w:t xml:space="preserve">The project is divided into four phases across a typical 6-month major project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760"/>
        <w:gridCol w:w="160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Weeks 1–4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Literature review, requirements gathering, environment setup, dataset acquisition and EDA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Project Proposal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Weeks 5–10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Feature engineering, model training (RF, XGBoost, IF), evaluation on benchmark datasets, hyperparameter tuning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ML Models + Evaluation 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Weeks 11–16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Traffic monitoring module, dynamic firewall engine, Zero Trust Engine, API development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Functional Backend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Weeks 17–22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LSTM model integration, dashboard development, system integration testing, documentation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Complete System + 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Weeks 23–24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Final testing, demo preparation, bug fixes, project report finalization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Final Submission</w:t>
            </w:r>
          </w:p>
        </w:tc>
      </w:tr>
    </w:tbl>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12. Data Flow &amp; System Interaction</w:t>
      </w:r>
    </w:p>
    <w:p>
      <w:pPr>
        <w:spacing w:after="80" w:before="80"/>
      </w:pPr>
      <w:r>
        <w:rPr>
          <w:rFonts w:ascii="Arial" w:cs="Arial" w:eastAsia="Arial" w:hAnsi="Arial"/>
          <w:color w:val="333333"/>
          <w:sz w:val="22"/>
          <w:szCs w:val="22"/>
        </w:rPr>
        <w:t xml:space="preserve">The following describes the end-to-end data flow from packet capture to dashboard visualization: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Packet Ingestion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Scapy captures packets from eth0; Suricata provides parallel signature alerts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Flow Assembly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Packets assembled into bidirectional flows; 5-tuple key (src IP, dst IP, src port, dst port, protocol)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Feature Extraction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78 statistical features computed per completed flow; stored as NumPy array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Preprocessing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Features scaled using loaded StandardScaler; missing values imputed with column mean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Model Inference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Feature array dispatched to RF, XGBoost, IF in parallel threads; LSTM receives sequential batch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6</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Ensemble Decision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Weighted vote aggregated; if threshold exceeded, ThreatEvent object created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7</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Firewall Action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ThreatEvent triggers iptables rule insertion; IP blocked/rate-limited with TTL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ZT Verification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access requests pass through Zero Trust Engine; session anomalies trigger re-authentication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Database Logging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events (flows, threats, rules, auth) written to SQLite/MySQL with full metadata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Dashboard Update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WebSocket pushes real-time events to connected browser clients; charts refresh every 2 seconds</w:t>
            </w:r>
          </w:p>
        </w:tc>
      </w:tr>
    </w:tbl>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13. Testing Strategy</w:t>
      </w:r>
    </w:p>
    <w:p>
      <w:pPr>
        <w:pStyle w:val="Heading2"/>
        <w:spacing w:after="120" w:before="300"/>
      </w:pPr>
      <w:r>
        <w:rPr>
          <w:rFonts w:ascii="Arial" w:cs="Arial" w:eastAsia="Arial" w:hAnsi="Arial"/>
          <w:b/>
          <w:bCs/>
          <w:color w:val="2E75B6"/>
          <w:sz w:val="28"/>
          <w:szCs w:val="28"/>
        </w:rPr>
        <w:t xml:space="preserve">13.1 Unit Testing</w:t>
      </w:r>
    </w:p>
    <w:p>
      <w:pPr>
        <w:pStyle w:val="ListParagraph"/>
        <w:numPr>
          <w:ilvl w:val="0"/>
          <w:numId w:val="2"/>
        </w:numPr>
        <w:spacing w:after="60" w:before="60"/>
      </w:pPr>
      <w:r>
        <w:rPr>
          <w:rFonts w:ascii="Arial" w:cs="Arial" w:eastAsia="Arial" w:hAnsi="Arial"/>
          <w:color w:val="333333"/>
          <w:sz w:val="22"/>
          <w:szCs w:val="22"/>
        </w:rPr>
        <w:t xml:space="preserve">Each module tested independently with mock inputs using pytest.</w:t>
      </w:r>
    </w:p>
    <w:p>
      <w:pPr>
        <w:pStyle w:val="ListParagraph"/>
        <w:numPr>
          <w:ilvl w:val="0"/>
          <w:numId w:val="2"/>
        </w:numPr>
        <w:spacing w:after="60" w:before="60"/>
      </w:pPr>
      <w:r>
        <w:rPr>
          <w:rFonts w:ascii="Arial" w:cs="Arial" w:eastAsia="Arial" w:hAnsi="Arial"/>
          <w:color w:val="333333"/>
          <w:sz w:val="22"/>
          <w:szCs w:val="22"/>
        </w:rPr>
        <w:t xml:space="preserve">Feature extractor validated against known PCAP files with expected feature values.</w:t>
      </w:r>
    </w:p>
    <w:p>
      <w:pPr>
        <w:pStyle w:val="ListParagraph"/>
        <w:numPr>
          <w:ilvl w:val="0"/>
          <w:numId w:val="2"/>
        </w:numPr>
        <w:spacing w:after="60" w:before="60"/>
      </w:pPr>
      <w:r>
        <w:rPr>
          <w:rFonts w:ascii="Arial" w:cs="Arial" w:eastAsia="Arial" w:hAnsi="Arial"/>
          <w:color w:val="333333"/>
          <w:sz w:val="22"/>
          <w:szCs w:val="22"/>
        </w:rPr>
        <w:t xml:space="preserve">ML model inference tested with pre-labeled samples; assertions on output class and confidence.</w:t>
      </w:r>
    </w:p>
    <w:p>
      <w:pPr>
        <w:pStyle w:val="ListParagraph"/>
        <w:numPr>
          <w:ilvl w:val="0"/>
          <w:numId w:val="2"/>
        </w:numPr>
        <w:spacing w:after="60" w:before="60"/>
      </w:pPr>
      <w:r>
        <w:rPr>
          <w:rFonts w:ascii="Arial" w:cs="Arial" w:eastAsia="Arial" w:hAnsi="Arial"/>
          <w:color w:val="333333"/>
          <w:sz w:val="22"/>
          <w:szCs w:val="22"/>
        </w:rPr>
        <w:t xml:space="preserve">Firewall rule engine tested with simulated ThreatEvents in dry-run mode.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13.2 Integration Testing</w:t>
      </w:r>
    </w:p>
    <w:p>
      <w:pPr>
        <w:pStyle w:val="ListParagraph"/>
        <w:numPr>
          <w:ilvl w:val="0"/>
          <w:numId w:val="2"/>
        </w:numPr>
        <w:spacing w:after="60" w:before="60"/>
      </w:pPr>
      <w:r>
        <w:rPr>
          <w:rFonts w:ascii="Arial" w:cs="Arial" w:eastAsia="Arial" w:hAnsi="Arial"/>
          <w:color w:val="333333"/>
          <w:sz w:val="22"/>
          <w:szCs w:val="22"/>
        </w:rPr>
        <w:t xml:space="preserve">End-to-end pipeline tested with replayed PCAP files containing known attack traffic.</w:t>
      </w:r>
    </w:p>
    <w:p>
      <w:pPr>
        <w:pStyle w:val="ListParagraph"/>
        <w:numPr>
          <w:ilvl w:val="0"/>
          <w:numId w:val="2"/>
        </w:numPr>
        <w:spacing w:after="60" w:before="60"/>
      </w:pPr>
      <w:r>
        <w:rPr>
          <w:rFonts w:ascii="Arial" w:cs="Arial" w:eastAsia="Arial" w:hAnsi="Arial"/>
          <w:color w:val="333333"/>
          <w:sz w:val="22"/>
          <w:szCs w:val="22"/>
        </w:rPr>
        <w:t xml:space="preserve">Verified that blocked IPs appear in iptables rules within 2 seconds of detection.</w:t>
      </w:r>
    </w:p>
    <w:p>
      <w:pPr>
        <w:pStyle w:val="ListParagraph"/>
        <w:numPr>
          <w:ilvl w:val="0"/>
          <w:numId w:val="2"/>
        </w:numPr>
        <w:spacing w:after="60" w:before="60"/>
      </w:pPr>
      <w:r>
        <w:rPr>
          <w:rFonts w:ascii="Arial" w:cs="Arial" w:eastAsia="Arial" w:hAnsi="Arial"/>
          <w:color w:val="333333"/>
          <w:sz w:val="22"/>
          <w:szCs w:val="22"/>
        </w:rPr>
        <w:t xml:space="preserve">Dashboard WebSocket tested with simulated high-frequency event streams.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13.3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Correctly classified flows / Total flows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95%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Positives / (TP + 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93%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Recall (Sensitivity)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Positives / (TP + 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95%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Harmonic mean of Precision and 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94%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FP / (FP + TN)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Detection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from packet capture to rule insertion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2 seconds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Flows processed per 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5000 flows/sec</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13.4 Attack Simulation</w:t>
      </w:r>
    </w:p>
    <w:p>
      <w:pPr>
        <w:spacing w:after="80" w:before="80"/>
      </w:pPr>
      <w:r>
        <w:rPr>
          <w:rFonts w:ascii="Arial" w:cs="Arial" w:eastAsia="Arial" w:hAnsi="Arial"/>
          <w:color w:val="333333"/>
          <w:sz w:val="22"/>
          <w:szCs w:val="22"/>
        </w:rPr>
        <w:t xml:space="preserve">Controlled attack simulations will be conducted in an isolated lab environment using the following tools:</w:t>
      </w:r>
    </w:p>
    <w:p>
      <w:pPr>
        <w:pStyle w:val="ListParagraph"/>
        <w:numPr>
          <w:ilvl w:val="0"/>
          <w:numId w:val="2"/>
        </w:numPr>
        <w:spacing w:after="60" w:before="60"/>
      </w:pPr>
      <w:r>
        <w:rPr>
          <w:rFonts w:ascii="Arial" w:cs="Arial" w:eastAsia="Arial" w:hAnsi="Arial"/>
          <w:color w:val="333333"/>
          <w:sz w:val="22"/>
          <w:szCs w:val="22"/>
        </w:rPr>
        <w:t xml:space="preserve">hping3 / Scapy: TCP/UDP/ICMP flood generation for DDoS testing.</w:t>
      </w:r>
    </w:p>
    <w:p>
      <w:pPr>
        <w:pStyle w:val="ListParagraph"/>
        <w:numPr>
          <w:ilvl w:val="0"/>
          <w:numId w:val="2"/>
        </w:numPr>
        <w:spacing w:after="60" w:before="60"/>
      </w:pPr>
      <w:r>
        <w:rPr>
          <w:rFonts w:ascii="Arial" w:cs="Arial" w:eastAsia="Arial" w:hAnsi="Arial"/>
          <w:color w:val="333333"/>
          <w:sz w:val="22"/>
          <w:szCs w:val="22"/>
        </w:rPr>
        <w:t xml:space="preserve">Hydra / Medusa: SSH and FTP brute-force simulation.</w:t>
      </w:r>
    </w:p>
    <w:p>
      <w:pPr>
        <w:pStyle w:val="ListParagraph"/>
        <w:numPr>
          <w:ilvl w:val="0"/>
          <w:numId w:val="2"/>
        </w:numPr>
        <w:spacing w:after="60" w:before="60"/>
      </w:pPr>
      <w:r>
        <w:rPr>
          <w:rFonts w:ascii="Arial" w:cs="Arial" w:eastAsia="Arial" w:hAnsi="Arial"/>
          <w:color w:val="333333"/>
          <w:sz w:val="22"/>
          <w:szCs w:val="22"/>
        </w:rPr>
        <w:t xml:space="preserve">LOIC (Low Orbit Ion Cannon): HTTP flood testing.</w:t>
      </w:r>
    </w:p>
    <w:p>
      <w:pPr>
        <w:pStyle w:val="ListParagraph"/>
        <w:numPr>
          <w:ilvl w:val="0"/>
          <w:numId w:val="2"/>
        </w:numPr>
        <w:spacing w:after="60" w:before="60"/>
      </w:pPr>
      <w:r>
        <w:rPr>
          <w:rFonts w:ascii="Arial" w:cs="Arial" w:eastAsia="Arial" w:hAnsi="Arial"/>
          <w:color w:val="333333"/>
          <w:sz w:val="22"/>
          <w:szCs w:val="22"/>
        </w:rPr>
        <w:t xml:space="preserve">Metasploit Framework: Exploit and payload testing in isolated VM environment.</w:t>
      </w:r>
    </w:p>
    <w:p>
      <w:pPr>
        <w:pStyle w:val="ListParagraph"/>
        <w:numPr>
          <w:ilvl w:val="0"/>
          <w:numId w:val="2"/>
        </w:numPr>
        <w:spacing w:after="60" w:before="60"/>
      </w:pPr>
      <w:r>
        <w:rPr>
          <w:rFonts w:ascii="Arial" w:cs="Arial" w:eastAsia="Arial" w:hAnsi="Arial"/>
          <w:color w:val="333333"/>
          <w:sz w:val="22"/>
          <w:szCs w:val="22"/>
        </w:rPr>
        <w:t xml:space="preserve">Nmap: Port scan simulation for probe/reconnaissance detection testing.</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14. Expected Outcomes</w:t>
      </w:r>
    </w:p>
    <w:p>
      <w:pPr>
        <w:spacing w:after="80" w:before="80"/>
      </w:pPr>
      <w:r>
        <w:rPr>
          <w:rFonts w:ascii="Arial" w:cs="Arial" w:eastAsia="Arial" w:hAnsi="Arial"/>
          <w:color w:val="333333"/>
          <w:sz w:val="22"/>
          <w:szCs w:val="22"/>
        </w:rPr>
        <w:t xml:space="preserve">Upon successful completion, the project will demonstrate: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Intelligent Threat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≥95% accuracy on CICIDS2017 test set across all attack categories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Zero-Day Anomaly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Isolation Forest flags previously unseen attack patterns with &lt;5% FPR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Malicious IPs blocked within 2 seconds of detection verdict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Trust Enforcement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unauthorized access attempts correctly denied; audit log 100% complete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updates at &lt;2 second latency; all 7 panels functional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Interpretability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importance reports generated for RF and XGBoost predictions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technical documentation, API reference, and deployment guide</w:t>
            </w:r>
          </w:p>
        </w:tc>
      </w:tr>
    </w:tbl>
    <w:p>
      <w:pPr>
        <w:spacing w:after="0" w:before="100"/>
      </w:pPr>
      <w:r>
        <w:t xml:space="preserve"/>
      </w:r>
    </w:p>
    <w:p>
      <w:pPr>
        <w:pStyle w:val="Heading1"/>
        <w:pBdr>
          <w:bottom w:val="single" w:color="2E75B6" w:sz="8" w:space="6"/>
        </w:pBdr>
        <w:spacing w:after="200" w:before="400"/>
      </w:pPr>
      <w:r>
        <w:rPr>
          <w:rFonts w:ascii="Arial" w:cs="Arial" w:eastAsia="Arial" w:hAnsi="Arial"/>
          <w:b/>
          <w:bCs/>
          <w:color w:val="1F3864"/>
          <w:sz w:val="36"/>
          <w:szCs w:val="36"/>
        </w:rPr>
        <w:t xml:space="preserve">15. Limitations &amp; Future Scope</w:t>
      </w:r>
    </w:p>
    <w:p>
      <w:pPr>
        <w:pStyle w:val="Heading2"/>
        <w:spacing w:after="120" w:before="300"/>
      </w:pPr>
      <w:r>
        <w:rPr>
          <w:rFonts w:ascii="Arial" w:cs="Arial" w:eastAsia="Arial" w:hAnsi="Arial"/>
          <w:b/>
          <w:bCs/>
          <w:color w:val="2E75B6"/>
          <w:sz w:val="28"/>
          <w:szCs w:val="28"/>
        </w:rPr>
        <w:t xml:space="preserve">15.1 Current Limitations</w:t>
      </w:r>
    </w:p>
    <w:p>
      <w:pPr>
        <w:pStyle w:val="ListParagraph"/>
        <w:numPr>
          <w:ilvl w:val="0"/>
          <w:numId w:val="2"/>
        </w:numPr>
        <w:spacing w:after="60" w:before="60"/>
      </w:pPr>
      <w:r>
        <w:rPr>
          <w:rFonts w:ascii="Arial" w:cs="Arial" w:eastAsia="Arial" w:hAnsi="Arial"/>
          <w:color w:val="333333"/>
          <w:sz w:val="22"/>
          <w:szCs w:val="22"/>
        </w:rPr>
        <w:t xml:space="preserve">The system requires root privileges on Linux for iptables integration; not portable to Windows/macOS for firewall enforcement.</w:t>
      </w:r>
    </w:p>
    <w:p>
      <w:pPr>
        <w:pStyle w:val="ListParagraph"/>
        <w:numPr>
          <w:ilvl w:val="0"/>
          <w:numId w:val="2"/>
        </w:numPr>
        <w:spacing w:after="60" w:before="60"/>
      </w:pPr>
      <w:r>
        <w:rPr>
          <w:rFonts w:ascii="Arial" w:cs="Arial" w:eastAsia="Arial" w:hAnsi="Arial"/>
          <w:color w:val="333333"/>
          <w:sz w:val="22"/>
          <w:szCs w:val="22"/>
        </w:rPr>
        <w:t xml:space="preserve">LSTM model requires a filled sequence buffer before inference, introducing minor latency for new flows.</w:t>
      </w:r>
    </w:p>
    <w:p>
      <w:pPr>
        <w:pStyle w:val="ListParagraph"/>
        <w:numPr>
          <w:ilvl w:val="0"/>
          <w:numId w:val="2"/>
        </w:numPr>
        <w:spacing w:after="60" w:before="60"/>
      </w:pPr>
      <w:r>
        <w:rPr>
          <w:rFonts w:ascii="Arial" w:cs="Arial" w:eastAsia="Arial" w:hAnsi="Arial"/>
          <w:color w:val="333333"/>
          <w:sz w:val="22"/>
          <w:szCs w:val="22"/>
        </w:rPr>
        <w:t xml:space="preserve">Geo-IP mapping accuracy depends on third-party MaxMind database licensing.</w:t>
      </w:r>
    </w:p>
    <w:p>
      <w:pPr>
        <w:pStyle w:val="ListParagraph"/>
        <w:numPr>
          <w:ilvl w:val="0"/>
          <w:numId w:val="2"/>
        </w:numPr>
        <w:spacing w:after="60" w:before="60"/>
      </w:pPr>
      <w:r>
        <w:rPr>
          <w:rFonts w:ascii="Arial" w:cs="Arial" w:eastAsia="Arial" w:hAnsi="Arial"/>
          <w:color w:val="333333"/>
          <w:sz w:val="22"/>
          <w:szCs w:val="22"/>
        </w:rPr>
        <w:t xml:space="preserve">The system does not currently support encrypted traffic (TLS/SSL) deep inspection without certificate interception.</w:t>
      </w:r>
    </w:p>
    <w:p>
      <w:pPr>
        <w:pStyle w:val="ListParagraph"/>
        <w:numPr>
          <w:ilvl w:val="0"/>
          <w:numId w:val="2"/>
        </w:numPr>
        <w:spacing w:after="60" w:before="60"/>
      </w:pPr>
      <w:r>
        <w:rPr>
          <w:rFonts w:ascii="Arial" w:cs="Arial" w:eastAsia="Arial" w:hAnsi="Arial"/>
          <w:color w:val="333333"/>
          <w:sz w:val="22"/>
          <w:szCs w:val="22"/>
        </w:rPr>
        <w:t xml:space="preserve">Model retraining is an offline process; online learning is not implemented in this version.</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15.2 Future Scope</w:t>
      </w:r>
    </w:p>
    <w:p>
      <w:pPr>
        <w:pStyle w:val="ListParagraph"/>
        <w:numPr>
          <w:ilvl w:val="0"/>
          <w:numId w:val="2"/>
        </w:numPr>
        <w:spacing w:after="60" w:before="60"/>
      </w:pPr>
      <w:r>
        <w:rPr>
          <w:rFonts w:ascii="Arial" w:cs="Arial" w:eastAsia="Arial" w:hAnsi="Arial"/>
          <w:color w:val="333333"/>
          <w:sz w:val="22"/>
          <w:szCs w:val="22"/>
        </w:rPr>
        <w:t xml:space="preserve">Federated Learning: Enable distributed model training across multiple network nodes without sharing raw traffic data.</w:t>
      </w:r>
    </w:p>
    <w:p>
      <w:pPr>
        <w:pStyle w:val="ListParagraph"/>
        <w:numPr>
          <w:ilvl w:val="0"/>
          <w:numId w:val="2"/>
        </w:numPr>
        <w:spacing w:after="60" w:before="60"/>
      </w:pPr>
      <w:r>
        <w:rPr>
          <w:rFonts w:ascii="Arial" w:cs="Arial" w:eastAsia="Arial" w:hAnsi="Arial"/>
          <w:color w:val="333333"/>
          <w:sz w:val="22"/>
          <w:szCs w:val="22"/>
        </w:rPr>
        <w:t xml:space="preserve">Encrypted Traffic Analysis: Implement TLS fingerprinting (JA3/JA3S) for encrypted flow classification.</w:t>
      </w:r>
    </w:p>
    <w:p>
      <w:pPr>
        <w:pStyle w:val="ListParagraph"/>
        <w:numPr>
          <w:ilvl w:val="0"/>
          <w:numId w:val="2"/>
        </w:numPr>
        <w:spacing w:after="60" w:before="60"/>
      </w:pPr>
      <w:r>
        <w:rPr>
          <w:rFonts w:ascii="Arial" w:cs="Arial" w:eastAsia="Arial" w:hAnsi="Arial"/>
          <w:color w:val="333333"/>
          <w:sz w:val="22"/>
          <w:szCs w:val="22"/>
        </w:rPr>
        <w:t xml:space="preserve">Online Learning: Integrate incremental learning to adapt models to new attack patterns without full retraining.</w:t>
      </w:r>
    </w:p>
    <w:p>
      <w:pPr>
        <w:pStyle w:val="ListParagraph"/>
        <w:numPr>
          <w:ilvl w:val="0"/>
          <w:numId w:val="2"/>
        </w:numPr>
        <w:spacing w:after="60" w:before="60"/>
      </w:pPr>
      <w:r>
        <w:rPr>
          <w:rFonts w:ascii="Arial" w:cs="Arial" w:eastAsia="Arial" w:hAnsi="Arial"/>
          <w:color w:val="333333"/>
          <w:sz w:val="22"/>
          <w:szCs w:val="22"/>
        </w:rPr>
        <w:t xml:space="preserve">Cloud Deployment: Package system as a Kubernetes-native microservices cluster for cloud deployment.</w:t>
      </w:r>
    </w:p>
    <w:p>
      <w:pPr>
        <w:pStyle w:val="ListParagraph"/>
        <w:numPr>
          <w:ilvl w:val="0"/>
          <w:numId w:val="2"/>
        </w:numPr>
        <w:spacing w:after="60" w:before="60"/>
      </w:pPr>
      <w:r>
        <w:rPr>
          <w:rFonts w:ascii="Arial" w:cs="Arial" w:eastAsia="Arial" w:hAnsi="Arial"/>
          <w:color w:val="333333"/>
          <w:sz w:val="22"/>
          <w:szCs w:val="22"/>
        </w:rPr>
        <w:t xml:space="preserve">Threat Intelligence Integration: Connect to STIX/TAXII threat intelligence feeds for automated signature updates.</w:t>
      </w:r>
    </w:p>
    <w:p>
      <w:pPr>
        <w:pStyle w:val="ListParagraph"/>
        <w:numPr>
          <w:ilvl w:val="0"/>
          <w:numId w:val="2"/>
        </w:numPr>
        <w:spacing w:after="60" w:before="60"/>
      </w:pPr>
      <w:r>
        <w:rPr>
          <w:rFonts w:ascii="Arial" w:cs="Arial" w:eastAsia="Arial" w:hAnsi="Arial"/>
          <w:color w:val="333333"/>
          <w:sz w:val="22"/>
          <w:szCs w:val="22"/>
        </w:rPr>
        <w:t xml:space="preserve">Mobile Dashboard: Develop a React Native mobile application for on-the-go security monitoring.</w:t>
      </w:r>
    </w:p>
    <w:p>
      <w:pPr>
        <w:pStyle w:val="ListParagraph"/>
        <w:numPr>
          <w:ilvl w:val="0"/>
          <w:numId w:val="2"/>
        </w:numPr>
        <w:spacing w:after="60" w:before="60"/>
      </w:pPr>
      <w:r>
        <w:rPr>
          <w:rFonts w:ascii="Arial" w:cs="Arial" w:eastAsia="Arial" w:hAnsi="Arial"/>
          <w:color w:val="333333"/>
          <w:sz w:val="22"/>
          <w:szCs w:val="22"/>
        </w:rPr>
        <w:t xml:space="preserve">Explainability Layer: Integrate SHAP (SHapley Additive exPlanations) values for real-time model decision explanations.</w:t>
      </w:r>
    </w:p>
    <w:p>
      <w:r>
        <w:br w:type="page"/>
      </w:r>
    </w:p>
    <w:p>
      <w:pPr>
        <w:pStyle w:val="Heading1"/>
        <w:pBdr>
          <w:bottom w:val="single" w:color="2E75B6" w:sz="8" w:space="6"/>
        </w:pBdr>
        <w:spacing w:after="200" w:before="400"/>
      </w:pPr>
      <w:r>
        <w:rPr>
          <w:rFonts w:ascii="Arial" w:cs="Arial" w:eastAsia="Arial" w:hAnsi="Arial"/>
          <w:b/>
          <w:bCs/>
          <w:color w:val="1F3864"/>
          <w:sz w:val="36"/>
          <w:szCs w:val="36"/>
        </w:rPr>
        <w:t xml:space="preserve">16. References</w:t>
      </w:r>
    </w:p>
    <w:p>
      <w:pPr>
        <w:spacing w:after="0" w:before="80"/>
      </w:pPr>
      <w:r>
        <w:t xml:space="preserve"/>
      </w:r>
    </w:p>
    <w:p>
      <w:pPr>
        <w:spacing w:after="80" w:before="80"/>
      </w:pPr>
      <w:r>
        <w:rPr>
          <w:rFonts w:ascii="Arial" w:cs="Arial" w:eastAsia="Arial" w:hAnsi="Arial"/>
          <w:color w:val="444444"/>
          <w:sz w:val="20"/>
          <w:szCs w:val="20"/>
        </w:rPr>
        <w:t xml:space="preserve">[1] Sharafaldin, I., Lashkari, A.H., &amp; Ghorbani, A.A. (2018). Toward Generating a New Intrusion Detection Dataset and Intrusion Traffic Characterization. ICISSP.</w:t>
      </w:r>
    </w:p>
    <w:p>
      <w:pPr>
        <w:spacing w:after="80" w:before="80"/>
      </w:pPr>
      <w:r>
        <w:rPr>
          <w:rFonts w:ascii="Arial" w:cs="Arial" w:eastAsia="Arial" w:hAnsi="Arial"/>
          <w:color w:val="444444"/>
          <w:sz w:val="20"/>
          <w:szCs w:val="20"/>
        </w:rPr>
        <w:t xml:space="preserve">[2] Moustafa, N., &amp; Slay, J. (2016). UNSW-NB15: A Comprehensive Data Set for Network Intrusion Detection Systems. Military Communications and Information Systems Conference (MilCIS).</w:t>
      </w:r>
    </w:p>
    <w:p>
      <w:pPr>
        <w:spacing w:after="80" w:before="80"/>
      </w:pPr>
      <w:r>
        <w:rPr>
          <w:rFonts w:ascii="Arial" w:cs="Arial" w:eastAsia="Arial" w:hAnsi="Arial"/>
          <w:color w:val="444444"/>
          <w:sz w:val="20"/>
          <w:szCs w:val="20"/>
        </w:rPr>
        <w:t xml:space="preserve">[3] Tavallaee, M., Bagheri, E., Lu, W., &amp; Ghorbani, A.A. (2009). A Detailed Analysis of the KDD CUP 99 Data Set. IEEE Symposium on Computational Intelligence for Security and Defense Applications.</w:t>
      </w:r>
    </w:p>
    <w:p>
      <w:pPr>
        <w:spacing w:after="80" w:before="80"/>
      </w:pPr>
      <w:r>
        <w:rPr>
          <w:rFonts w:ascii="Arial" w:cs="Arial" w:eastAsia="Arial" w:hAnsi="Arial"/>
          <w:color w:val="444444"/>
          <w:sz w:val="20"/>
          <w:szCs w:val="20"/>
        </w:rPr>
        <w:t xml:space="preserve">[4] Shone, N., Ngoc, T.N., Phai, V.D., &amp; Shi, Q. (2018). A Deep Learning Approach to Network Intrusion Detection. IEEE Transactions on Emerging Topics in Computational Intelligence, 2(1), 41-50.</w:t>
      </w:r>
    </w:p>
    <w:p>
      <w:pPr>
        <w:spacing w:after="80" w:before="80"/>
      </w:pPr>
      <w:r>
        <w:rPr>
          <w:rFonts w:ascii="Arial" w:cs="Arial" w:eastAsia="Arial" w:hAnsi="Arial"/>
          <w:color w:val="444444"/>
          <w:sz w:val="20"/>
          <w:szCs w:val="20"/>
        </w:rPr>
        <w:t xml:space="preserve">[5] Liu, H., &amp; Lang, B. (2019). Machine Learning and Deep Learning Methods for Intrusion Detection Systems: A Survey. Applied Sciences, 9(20), 4396.</w:t>
      </w:r>
    </w:p>
    <w:p>
      <w:pPr>
        <w:spacing w:after="80" w:before="80"/>
      </w:pPr>
      <w:r>
        <w:rPr>
          <w:rFonts w:ascii="Arial" w:cs="Arial" w:eastAsia="Arial" w:hAnsi="Arial"/>
          <w:color w:val="444444"/>
          <w:sz w:val="20"/>
          <w:szCs w:val="20"/>
        </w:rPr>
        <w:t xml:space="preserve">[6] Rose, S., Borchert, O., Mitchell, S., &amp; Connelly, S. (2020). Zero Trust Architecture. NIST Special Publication 800-207.</w:t>
      </w:r>
    </w:p>
    <w:p>
      <w:pPr>
        <w:spacing w:after="80" w:before="80"/>
      </w:pPr>
      <w:r>
        <w:rPr>
          <w:rFonts w:ascii="Arial" w:cs="Arial" w:eastAsia="Arial" w:hAnsi="Arial"/>
          <w:color w:val="444444"/>
          <w:sz w:val="20"/>
          <w:szCs w:val="20"/>
        </w:rPr>
        <w:t xml:space="preserve">[7] Chen, T., &amp; Guestrin, C. (2016). XGBoost: A Scalable Tree Boosting System. Proceedings of the 22nd ACM SIGKDD.</w:t>
      </w:r>
    </w:p>
    <w:p>
      <w:pPr>
        <w:spacing w:after="80" w:before="80"/>
      </w:pPr>
      <w:r>
        <w:rPr>
          <w:rFonts w:ascii="Arial" w:cs="Arial" w:eastAsia="Arial" w:hAnsi="Arial"/>
          <w:color w:val="444444"/>
          <w:sz w:val="20"/>
          <w:szCs w:val="20"/>
        </w:rPr>
        <w:t xml:space="preserve">[8] Liu, F.T., Ting, K.M., &amp; Zhou, Z.H. (2008). Isolation Forest. IEEE International Conference on Data Mining.</w:t>
      </w:r>
    </w:p>
    <w:p>
      <w:pPr>
        <w:spacing w:after="80" w:before="80"/>
      </w:pPr>
      <w:r>
        <w:rPr>
          <w:rFonts w:ascii="Arial" w:cs="Arial" w:eastAsia="Arial" w:hAnsi="Arial"/>
          <w:color w:val="444444"/>
          <w:sz w:val="20"/>
          <w:szCs w:val="20"/>
        </w:rPr>
        <w:t xml:space="preserve">[9] Hochreiter, S., &amp; Schmidhuber, J. (1997). Long Short-Term Memory. Neural Computation, 9(8), 1735-1780.</w:t>
      </w:r>
    </w:p>
    <w:p>
      <w:pPr>
        <w:spacing w:after="80" w:before="80"/>
      </w:pPr>
      <w:r>
        <w:rPr>
          <w:rFonts w:ascii="Arial" w:cs="Arial" w:eastAsia="Arial" w:hAnsi="Arial"/>
          <w:color w:val="444444"/>
          <w:sz w:val="20"/>
          <w:szCs w:val="20"/>
        </w:rPr>
        <w:t xml:space="preserve">[10] Breiman, L. (2001). Random Forests. Machine Learning, 45(1), 5-32.</w:t>
      </w:r>
    </w:p>
    <w:p>
      <w:pPr>
        <w:spacing w:after="0" w:before="200"/>
      </w:pPr>
      <w:r>
        <w:t xml:space="preserve"/>
      </w:r>
    </w:p>
    <w:p>
      <w:pPr>
        <w:pBdr>
          <w:top w:val="single" w:color="2E75B6" w:sz="6" w:space="8"/>
        </w:pBdr>
        <w:spacing w:after="80" w:before="200"/>
        <w:jc w:val="center"/>
      </w:pPr>
      <w:r>
        <w:rPr>
          <w:rFonts w:ascii="Arial" w:cs="Arial" w:eastAsia="Arial" w:hAnsi="Arial"/>
          <w:i/>
          <w:iCs/>
          <w:color w:val="888888"/>
          <w:sz w:val="20"/>
          <w:szCs w:val="20"/>
        </w:rPr>
        <w:t xml:space="preserve">End of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AIML Department  |  B.Tech Major Project</w:t>
    </w:r>
    <w:r>
      <w:rPr>
        <w:rFonts w:ascii="Arial" w:cs="Arial" w:eastAsia="Arial" w:hAnsi="Arial"/>
        <w:color w:val="888888"/>
        <w:sz w:val="18"/>
        <w:szCs w:val="18"/>
      </w:rPr>
      <w:t xml:space="preserve">	Page </w:t>
    </w:r>
    <w:r>
      <w:rPr>
        <w:rFonts w:ascii="Arial" w:cs="Arial" w:eastAsia="Arial" w:hAnsi="Arial"/>
        <w:color w:val="4472C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AI-Driven Next-Generation Firewall  |  Major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2026-06-14T10:42:31.077Z</dcterms:created>
  <dcterms:modified xsi:type="dcterms:W3CDTF">2026-06-14T10:42:31.077Z</dcterms:modified>
</cp:coreProperties>
</file>

<file path=docProps/custom.xml><?xml version="1.0" encoding="utf-8"?>
<Properties xmlns="http://schemas.openxmlformats.org/officeDocument/2006/custom-properties" xmlns:vt="http://schemas.openxmlformats.org/officeDocument/2006/docPropsVTypes"/>
</file>