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84D2" w14:textId="77777777" w:rsidR="00F77B2E" w:rsidRPr="00F77B2E" w:rsidRDefault="00F77B2E" w:rsidP="00F77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Research and Development Document: IP Addressing, Subnetting, MAC Addressing, ARP, and RARP</w:t>
      </w:r>
    </w:p>
    <w:p w14:paraId="6A8D272E" w14:textId="77777777" w:rsidR="00F77B2E" w:rsidRPr="00F77B2E" w:rsidRDefault="00F77B2E" w:rsidP="00F77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IP Addressing and Subnetting</w:t>
      </w:r>
    </w:p>
    <w:p w14:paraId="44250712" w14:textId="77777777" w:rsidR="00F77B2E" w:rsidRPr="00F77B2E" w:rsidRDefault="00F77B2E" w:rsidP="00F77B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IPv4:</w:t>
      </w:r>
    </w:p>
    <w:p w14:paraId="5B8D24F0" w14:textId="77777777" w:rsidR="00F77B2E" w:rsidRPr="00F77B2E" w:rsidRDefault="00F77B2E" w:rsidP="00F7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IP Addressing Basics:</w:t>
      </w:r>
    </w:p>
    <w:p w14:paraId="50CEFE80" w14:textId="77777777" w:rsidR="00F77B2E" w:rsidRPr="00F77B2E" w:rsidRDefault="00F77B2E" w:rsidP="00F77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IPv4 Address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A 32-bit numerical identifier divided into four octets (e.g., 192.168.1.1).</w:t>
      </w:r>
    </w:p>
    <w:p w14:paraId="3006633F" w14:textId="77777777" w:rsidR="00F77B2E" w:rsidRPr="00F77B2E" w:rsidRDefault="00F77B2E" w:rsidP="00F77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Classes of IPv4 Addresses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001A2D33" w14:textId="77777777" w:rsidR="00F77B2E" w:rsidRPr="00F77B2E" w:rsidRDefault="00F77B2E" w:rsidP="00F77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Class A: 0.0.0.0 to 127.255.255.255 (First octet range: 1-126)</w:t>
      </w:r>
    </w:p>
    <w:p w14:paraId="0744B1AE" w14:textId="77777777" w:rsidR="00F77B2E" w:rsidRPr="00F77B2E" w:rsidRDefault="00F77B2E" w:rsidP="00F77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Class B: 128.0.0.0 to 191.255.255.255 (First octet range: 128-191)</w:t>
      </w:r>
    </w:p>
    <w:p w14:paraId="716123DF" w14:textId="77777777" w:rsidR="00F77B2E" w:rsidRPr="00F77B2E" w:rsidRDefault="00F77B2E" w:rsidP="00F77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Class C: 192.0.0.0 to 223.255.255.255 (First octet range: 192-223)</w:t>
      </w:r>
    </w:p>
    <w:p w14:paraId="36AA0B0D" w14:textId="77777777" w:rsidR="00F77B2E" w:rsidRPr="00F77B2E" w:rsidRDefault="00F77B2E" w:rsidP="00F77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Class D: Reserved for multicast addresses (224.0.0.0 to 239.255.255.255)</w:t>
      </w:r>
    </w:p>
    <w:p w14:paraId="3476D5C1" w14:textId="77777777" w:rsidR="00F77B2E" w:rsidRPr="00F77B2E" w:rsidRDefault="00F77B2E" w:rsidP="00F77B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Class E: Reserved for experimental purposes (240.0.0.0 to 255.255.255.255)</w:t>
      </w:r>
    </w:p>
    <w:p w14:paraId="4DF31365" w14:textId="77777777" w:rsidR="00F77B2E" w:rsidRPr="00F77B2E" w:rsidRDefault="00F77B2E" w:rsidP="00F7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Subnetting IPv4:</w:t>
      </w:r>
    </w:p>
    <w:p w14:paraId="013BF212" w14:textId="77777777" w:rsidR="00F77B2E" w:rsidRPr="00F77B2E" w:rsidRDefault="00F77B2E" w:rsidP="00F77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Purpose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Divide a larger network into smaller sub-networks (subnets) for efficient management of IP addresses.</w:t>
      </w:r>
    </w:p>
    <w:p w14:paraId="73C250FC" w14:textId="77777777" w:rsidR="00F77B2E" w:rsidRPr="00F77B2E" w:rsidRDefault="00F77B2E" w:rsidP="00F77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Subnet Mask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A 32-bit binary mask (e.g., 255.255.255.0) defining network and host portions.</w:t>
      </w:r>
    </w:p>
    <w:p w14:paraId="00A9D973" w14:textId="77777777" w:rsidR="00F77B2E" w:rsidRPr="00F77B2E" w:rsidRDefault="00F77B2E" w:rsidP="00F77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CIDR Notation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Combines IP address and subnet mask bits (e.g., 192.168.1.0/24).</w:t>
      </w:r>
    </w:p>
    <w:p w14:paraId="0F07C036" w14:textId="77777777" w:rsidR="00F77B2E" w:rsidRPr="00F77B2E" w:rsidRDefault="00F77B2E" w:rsidP="00F77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Calculations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7658A45" w14:textId="77777777" w:rsidR="00F77B2E" w:rsidRPr="00F77B2E" w:rsidRDefault="00F77B2E" w:rsidP="00F77B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Total Hosts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2(32−subnet mask bits)−22^{(32 - \text{subnet mask bits})} - 22(32−subnet mask bits)−2 usable hosts.</w:t>
      </w:r>
    </w:p>
    <w:p w14:paraId="4D765650" w14:textId="77777777" w:rsidR="00F77B2E" w:rsidRPr="00F77B2E" w:rsidRDefault="00F77B2E" w:rsidP="00F77B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Subnet Range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Identifies IP addresses available for hosts within each subnet.</w:t>
      </w:r>
    </w:p>
    <w:p w14:paraId="4FDA2A1B" w14:textId="77777777" w:rsidR="00F77B2E" w:rsidRPr="00F77B2E" w:rsidRDefault="00F77B2E" w:rsidP="00F77B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IPv6:</w:t>
      </w:r>
    </w:p>
    <w:p w14:paraId="7F8E2EFD" w14:textId="77777777" w:rsidR="00F77B2E" w:rsidRPr="00F77B2E" w:rsidRDefault="00F77B2E" w:rsidP="00F7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IPv6 Addressing Basics:</w:t>
      </w:r>
    </w:p>
    <w:p w14:paraId="0CAD904E" w14:textId="77777777" w:rsidR="00F77B2E" w:rsidRPr="00F77B2E" w:rsidRDefault="00F77B2E" w:rsidP="00F77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Format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128-bit hexadecimal addresses (e.g., 2001:0db8:85a3:0000:0000:8a2e:0370:7334).</w:t>
      </w:r>
    </w:p>
    <w:p w14:paraId="7985C57E" w14:textId="77777777" w:rsidR="00F77B2E" w:rsidRPr="00F77B2E" w:rsidRDefault="00F77B2E" w:rsidP="00F77B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Subnetting IPv6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BF665B7" w14:textId="77777777" w:rsidR="00F77B2E" w:rsidRPr="00F77B2E" w:rsidRDefault="00F77B2E" w:rsidP="00F77B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Prefix Length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Specified as "/xx".</w:t>
      </w:r>
    </w:p>
    <w:p w14:paraId="56A8E988" w14:textId="77777777" w:rsidR="00F77B2E" w:rsidRPr="00F77B2E" w:rsidRDefault="00F77B2E" w:rsidP="00F77B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Advantages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Large address space, hierarchical addressing.</w:t>
      </w:r>
    </w:p>
    <w:p w14:paraId="2913EE42" w14:textId="77777777" w:rsidR="00F77B2E" w:rsidRPr="00F77B2E" w:rsidRDefault="00F77B2E" w:rsidP="00F77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Basics of MAC Addressing</w:t>
      </w:r>
    </w:p>
    <w:p w14:paraId="7CA82A5F" w14:textId="77777777" w:rsidR="00F77B2E" w:rsidRPr="00F77B2E" w:rsidRDefault="00F77B2E" w:rsidP="00F77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MAC Address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Unique identifier for network interfaces.</w:t>
      </w:r>
    </w:p>
    <w:p w14:paraId="5A6E7AE4" w14:textId="77777777" w:rsidR="00F77B2E" w:rsidRPr="00F77B2E" w:rsidRDefault="00F77B2E" w:rsidP="00F77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Format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Six groups of two hexadecimal digits (e.g., 00:1A:2B:3C:4D:5E).</w:t>
      </w:r>
    </w:p>
    <w:p w14:paraId="5F5AE9FB" w14:textId="0F7B74A6" w:rsidR="00F77B2E" w:rsidRPr="00F77B2E" w:rsidRDefault="00F77B2E" w:rsidP="00F77B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Function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Enables direct communication within a network segment.</w:t>
      </w:r>
    </w:p>
    <w:p w14:paraId="376DB391" w14:textId="77777777" w:rsidR="00F77B2E" w:rsidRPr="00F77B2E" w:rsidRDefault="00F77B2E" w:rsidP="00F77B2E">
      <w:pPr>
        <w:pStyle w:val="Heading3"/>
        <w:rPr>
          <w:sz w:val="32"/>
          <w:szCs w:val="32"/>
        </w:rPr>
      </w:pPr>
    </w:p>
    <w:p w14:paraId="4D64847F" w14:textId="65B3A27E" w:rsidR="00F77B2E" w:rsidRDefault="00F77B2E" w:rsidP="00F77B2E">
      <w:pPr>
        <w:pStyle w:val="Heading3"/>
      </w:pPr>
      <w:r>
        <w:t>IP Addressing and Subnetting:</w:t>
      </w:r>
    </w:p>
    <w:p w14:paraId="243BEA22" w14:textId="77777777" w:rsidR="00F77B2E" w:rsidRDefault="00F77B2E" w:rsidP="00F77B2E">
      <w:pPr>
        <w:pStyle w:val="Heading4"/>
      </w:pPr>
      <w:r>
        <w:t>IPv4:</w:t>
      </w:r>
    </w:p>
    <w:p w14:paraId="2991E6B5" w14:textId="77777777" w:rsidR="00F77B2E" w:rsidRPr="00F77B2E" w:rsidRDefault="00F77B2E" w:rsidP="00F77B2E">
      <w:pPr>
        <w:pStyle w:val="NormalWeb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IP Addressing:</w:t>
      </w:r>
    </w:p>
    <w:p w14:paraId="5D4C64C0" w14:textId="77777777" w:rsidR="00F77B2E" w:rsidRPr="00F77B2E" w:rsidRDefault="00F77B2E" w:rsidP="00F77B2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IPv4 Address</w:t>
      </w:r>
      <w:r w:rsidRPr="00F77B2E">
        <w:rPr>
          <w:sz w:val="28"/>
          <w:szCs w:val="28"/>
        </w:rPr>
        <w:t>: A 32-bit numerical identifier divided into four octets, separated by dots (e.g., 192.168.1.1).</w:t>
      </w:r>
    </w:p>
    <w:p w14:paraId="56C20007" w14:textId="77777777" w:rsidR="00F77B2E" w:rsidRPr="00F77B2E" w:rsidRDefault="00F77B2E" w:rsidP="00F77B2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Classes of IPv4 Addresses</w:t>
      </w:r>
      <w:r w:rsidRPr="00F77B2E">
        <w:rPr>
          <w:sz w:val="28"/>
          <w:szCs w:val="28"/>
        </w:rPr>
        <w:t>:</w:t>
      </w:r>
    </w:p>
    <w:p w14:paraId="6B87E40F" w14:textId="77777777" w:rsidR="00F77B2E" w:rsidRPr="00F77B2E" w:rsidRDefault="00F77B2E" w:rsidP="00F77B2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sz w:val="28"/>
          <w:szCs w:val="28"/>
        </w:rPr>
        <w:t>Class A: 0.0.0.0 to 127.255.255.255 (First octet range: 1-126)</w:t>
      </w:r>
    </w:p>
    <w:p w14:paraId="5744F348" w14:textId="77777777" w:rsidR="00F77B2E" w:rsidRPr="00F77B2E" w:rsidRDefault="00F77B2E" w:rsidP="00F77B2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sz w:val="28"/>
          <w:szCs w:val="28"/>
        </w:rPr>
        <w:t>Class B: 128.0.0.0 to 191.255.255.255 (First octet range: 128-191)</w:t>
      </w:r>
    </w:p>
    <w:p w14:paraId="0B35F749" w14:textId="77777777" w:rsidR="00F77B2E" w:rsidRPr="00F77B2E" w:rsidRDefault="00F77B2E" w:rsidP="00F77B2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sz w:val="28"/>
          <w:szCs w:val="28"/>
        </w:rPr>
        <w:t>Class C: 192.0.0.0 to 223.255.255.255 (First octet range: 192-223)</w:t>
      </w:r>
    </w:p>
    <w:p w14:paraId="305C751A" w14:textId="77777777" w:rsidR="00F77B2E" w:rsidRPr="00F77B2E" w:rsidRDefault="00F77B2E" w:rsidP="00F77B2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sz w:val="28"/>
          <w:szCs w:val="28"/>
        </w:rPr>
        <w:t>Class D: Reserved for multicast addresses (224.0.0.0 to 239.255.255.255)</w:t>
      </w:r>
    </w:p>
    <w:p w14:paraId="66052828" w14:textId="77777777" w:rsidR="00F77B2E" w:rsidRPr="00F77B2E" w:rsidRDefault="00F77B2E" w:rsidP="00F77B2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sz w:val="28"/>
          <w:szCs w:val="28"/>
        </w:rPr>
        <w:t>Class E: Reserved for experimental purposes (240.0.0.0 to 255.255.255.255)</w:t>
      </w:r>
    </w:p>
    <w:p w14:paraId="6EE26BD5" w14:textId="77777777" w:rsidR="00F77B2E" w:rsidRPr="00F77B2E" w:rsidRDefault="00F77B2E" w:rsidP="00F77B2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Subnet Mask</w:t>
      </w:r>
      <w:r w:rsidRPr="00F77B2E">
        <w:rPr>
          <w:sz w:val="28"/>
          <w:szCs w:val="28"/>
        </w:rPr>
        <w:t>: Determines the network and host portions of an IP address. It is a 32-bit binary mask often represented in dotted-decimal format (e.g., 255.255.255.0).</w:t>
      </w:r>
    </w:p>
    <w:p w14:paraId="7F4FBA65" w14:textId="77777777" w:rsidR="00F77B2E" w:rsidRPr="00F77B2E" w:rsidRDefault="00F77B2E" w:rsidP="00F77B2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CIDR Notation</w:t>
      </w:r>
      <w:r w:rsidRPr="00F77B2E">
        <w:rPr>
          <w:sz w:val="28"/>
          <w:szCs w:val="28"/>
        </w:rPr>
        <w:t>: Compact representation of subnet masks, combining the network address and the number of significant bits (e.g., 192.168.1.0/24 where "/24" represents the subnet mask).</w:t>
      </w:r>
    </w:p>
    <w:p w14:paraId="30AEA3D0" w14:textId="77777777" w:rsidR="00F77B2E" w:rsidRPr="00F77B2E" w:rsidRDefault="00F77B2E" w:rsidP="00F77B2E">
      <w:pPr>
        <w:pStyle w:val="NormalWeb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lastRenderedPageBreak/>
        <w:t>Subnetting:</w:t>
      </w:r>
    </w:p>
    <w:p w14:paraId="36CF246D" w14:textId="77777777" w:rsidR="00F77B2E" w:rsidRPr="00F77B2E" w:rsidRDefault="00F77B2E" w:rsidP="00F77B2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Purpose</w:t>
      </w:r>
      <w:r w:rsidRPr="00F77B2E">
        <w:rPr>
          <w:sz w:val="28"/>
          <w:szCs w:val="28"/>
        </w:rPr>
        <w:t>: Divide a larger network into smaller sub-networks (subnets) to manage and optimize network resources efficiently.</w:t>
      </w:r>
    </w:p>
    <w:p w14:paraId="43B53679" w14:textId="77777777" w:rsidR="00F77B2E" w:rsidRPr="00F77B2E" w:rsidRDefault="00F77B2E" w:rsidP="00F77B2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Process</w:t>
      </w:r>
      <w:r w:rsidRPr="00F77B2E">
        <w:rPr>
          <w:sz w:val="28"/>
          <w:szCs w:val="28"/>
        </w:rPr>
        <w:t>:</w:t>
      </w:r>
    </w:p>
    <w:p w14:paraId="19F7A7BC" w14:textId="77777777" w:rsidR="00F77B2E" w:rsidRPr="00F77B2E" w:rsidRDefault="00F77B2E" w:rsidP="00F77B2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sz w:val="28"/>
          <w:szCs w:val="28"/>
        </w:rPr>
        <w:t>Determine subnet requirements (number of subnets, hosts per subnet).</w:t>
      </w:r>
    </w:p>
    <w:p w14:paraId="4CEAA0BA" w14:textId="77777777" w:rsidR="00F77B2E" w:rsidRPr="00F77B2E" w:rsidRDefault="00F77B2E" w:rsidP="00F77B2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sz w:val="28"/>
          <w:szCs w:val="28"/>
        </w:rPr>
        <w:t>Choose appropriate subnet mask based on requirements.</w:t>
      </w:r>
    </w:p>
    <w:p w14:paraId="6024D9B5" w14:textId="77777777" w:rsidR="00F77B2E" w:rsidRPr="00F77B2E" w:rsidRDefault="00F77B2E" w:rsidP="00F77B2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sz w:val="28"/>
          <w:szCs w:val="28"/>
        </w:rPr>
        <w:t>Allocate subnet ranges accordingly.</w:t>
      </w:r>
    </w:p>
    <w:p w14:paraId="00C0E24E" w14:textId="77777777" w:rsidR="00F77B2E" w:rsidRPr="00F77B2E" w:rsidRDefault="00F77B2E" w:rsidP="00F77B2E">
      <w:pPr>
        <w:pStyle w:val="NormalWeb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Calculations:</w:t>
      </w:r>
    </w:p>
    <w:p w14:paraId="02B66CE2" w14:textId="77777777" w:rsidR="00F77B2E" w:rsidRPr="00F77B2E" w:rsidRDefault="00F77B2E" w:rsidP="00F77B2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Total Hosts</w:t>
      </w:r>
      <w:r w:rsidRPr="00F77B2E">
        <w:rPr>
          <w:sz w:val="28"/>
          <w:szCs w:val="28"/>
        </w:rPr>
        <w:t xml:space="preserve">: Calculate the total number of usable IP addresses in a subnet using </w:t>
      </w:r>
      <w:r w:rsidRPr="00F77B2E">
        <w:rPr>
          <w:rStyle w:val="katex-mathml"/>
          <w:sz w:val="28"/>
          <w:szCs w:val="28"/>
        </w:rPr>
        <w:t>2(32−subnet mask bits)−22^{(32 - \text{subnet mask bits})} - 2</w:t>
      </w:r>
      <w:r w:rsidRPr="00F77B2E">
        <w:rPr>
          <w:rStyle w:val="mord"/>
          <w:sz w:val="28"/>
          <w:szCs w:val="28"/>
        </w:rPr>
        <w:t>2</w:t>
      </w:r>
      <w:r w:rsidRPr="00F77B2E">
        <w:rPr>
          <w:rStyle w:val="mopen"/>
          <w:sz w:val="28"/>
          <w:szCs w:val="28"/>
        </w:rPr>
        <w:t>(</w:t>
      </w:r>
      <w:r w:rsidRPr="00F77B2E">
        <w:rPr>
          <w:rStyle w:val="mord"/>
          <w:sz w:val="28"/>
          <w:szCs w:val="28"/>
        </w:rPr>
        <w:t>32</w:t>
      </w:r>
      <w:r w:rsidRPr="00F77B2E">
        <w:rPr>
          <w:rStyle w:val="mbin"/>
          <w:sz w:val="28"/>
          <w:szCs w:val="28"/>
        </w:rPr>
        <w:t>−</w:t>
      </w:r>
      <w:r w:rsidRPr="00F77B2E">
        <w:rPr>
          <w:rStyle w:val="mord"/>
          <w:sz w:val="28"/>
          <w:szCs w:val="28"/>
        </w:rPr>
        <w:t>subnet mask bits</w:t>
      </w:r>
      <w:r w:rsidRPr="00F77B2E">
        <w:rPr>
          <w:rStyle w:val="mclose"/>
          <w:sz w:val="28"/>
          <w:szCs w:val="28"/>
        </w:rPr>
        <w:t>)</w:t>
      </w:r>
      <w:r w:rsidRPr="00F77B2E">
        <w:rPr>
          <w:rStyle w:val="mbin"/>
          <w:sz w:val="28"/>
          <w:szCs w:val="28"/>
        </w:rPr>
        <w:t>−</w:t>
      </w:r>
      <w:r w:rsidRPr="00F77B2E">
        <w:rPr>
          <w:rStyle w:val="mord"/>
          <w:sz w:val="28"/>
          <w:szCs w:val="28"/>
        </w:rPr>
        <w:t>2</w:t>
      </w:r>
      <w:r w:rsidRPr="00F77B2E">
        <w:rPr>
          <w:sz w:val="28"/>
          <w:szCs w:val="28"/>
        </w:rPr>
        <w:t xml:space="preserve"> (subtracting network and broadcast addresses).</w:t>
      </w:r>
    </w:p>
    <w:p w14:paraId="2B7BC377" w14:textId="77777777" w:rsidR="00F77B2E" w:rsidRPr="00F77B2E" w:rsidRDefault="00F77B2E" w:rsidP="00F77B2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Subnet Range</w:t>
      </w:r>
      <w:r w:rsidRPr="00F77B2E">
        <w:rPr>
          <w:sz w:val="28"/>
          <w:szCs w:val="28"/>
        </w:rPr>
        <w:t>: Identify the range of IP addresses available for hosts within each subnet.</w:t>
      </w:r>
    </w:p>
    <w:p w14:paraId="46067565" w14:textId="77777777" w:rsidR="00F77B2E" w:rsidRPr="00F77B2E" w:rsidRDefault="00F77B2E" w:rsidP="00F77B2E">
      <w:pPr>
        <w:pStyle w:val="Heading4"/>
        <w:rPr>
          <w:sz w:val="28"/>
          <w:szCs w:val="28"/>
        </w:rPr>
      </w:pPr>
      <w:r w:rsidRPr="00F77B2E">
        <w:rPr>
          <w:sz w:val="28"/>
          <w:szCs w:val="28"/>
        </w:rPr>
        <w:t>IPv6:</w:t>
      </w:r>
    </w:p>
    <w:p w14:paraId="00D287FD" w14:textId="77777777" w:rsidR="00F77B2E" w:rsidRPr="00F77B2E" w:rsidRDefault="00F77B2E" w:rsidP="00F77B2E">
      <w:pPr>
        <w:pStyle w:val="NormalWeb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IPv6 Addressing:</w:t>
      </w:r>
    </w:p>
    <w:p w14:paraId="27B79A14" w14:textId="77777777" w:rsidR="00F77B2E" w:rsidRPr="00F77B2E" w:rsidRDefault="00F77B2E" w:rsidP="00F77B2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Format</w:t>
      </w:r>
      <w:r w:rsidRPr="00F77B2E">
        <w:rPr>
          <w:sz w:val="28"/>
          <w:szCs w:val="28"/>
        </w:rPr>
        <w:t>: 128-bit hexadecimal addresses (e.g., 2001:0db8:85a3:0000:0000:8a2e:0370:7334).</w:t>
      </w:r>
    </w:p>
    <w:p w14:paraId="499EA857" w14:textId="77777777" w:rsidR="00F77B2E" w:rsidRPr="00F77B2E" w:rsidRDefault="00F77B2E" w:rsidP="00F77B2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Expanded Address</w:t>
      </w:r>
      <w:r w:rsidRPr="00F77B2E">
        <w:rPr>
          <w:sz w:val="28"/>
          <w:szCs w:val="28"/>
        </w:rPr>
        <w:t>: Written in eight groups of four hexadecimal digits, separated by colons.</w:t>
      </w:r>
    </w:p>
    <w:p w14:paraId="66ACE3FD" w14:textId="77777777" w:rsidR="00F77B2E" w:rsidRPr="00F77B2E" w:rsidRDefault="00F77B2E" w:rsidP="00F77B2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Shortened Address</w:t>
      </w:r>
      <w:r w:rsidRPr="00F77B2E">
        <w:rPr>
          <w:sz w:val="28"/>
          <w:szCs w:val="28"/>
        </w:rPr>
        <w:t>: Zeroes can be abbreviated with "::" (once per address).</w:t>
      </w:r>
    </w:p>
    <w:p w14:paraId="11B342EB" w14:textId="77777777" w:rsidR="00F77B2E" w:rsidRPr="00F77B2E" w:rsidRDefault="00F77B2E" w:rsidP="00F77B2E">
      <w:pPr>
        <w:pStyle w:val="NormalWeb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Subnetting IPv6:</w:t>
      </w:r>
    </w:p>
    <w:p w14:paraId="251AFB54" w14:textId="77777777" w:rsidR="00F77B2E" w:rsidRPr="00F77B2E" w:rsidRDefault="00F77B2E" w:rsidP="00F77B2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Prefix Length</w:t>
      </w:r>
      <w:r w:rsidRPr="00F77B2E">
        <w:rPr>
          <w:sz w:val="28"/>
          <w:szCs w:val="28"/>
        </w:rPr>
        <w:t>: Similar to IPv4 CIDR notation, specified as "/xx".</w:t>
      </w:r>
    </w:p>
    <w:p w14:paraId="172883B5" w14:textId="77777777" w:rsidR="00F77B2E" w:rsidRPr="00F77B2E" w:rsidRDefault="00F77B2E" w:rsidP="00F77B2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77B2E">
        <w:rPr>
          <w:rStyle w:val="Strong"/>
          <w:sz w:val="28"/>
          <w:szCs w:val="28"/>
        </w:rPr>
        <w:t>Advantages</w:t>
      </w:r>
      <w:r w:rsidRPr="00F77B2E">
        <w:rPr>
          <w:sz w:val="28"/>
          <w:szCs w:val="28"/>
        </w:rPr>
        <w:t>: Provides a vastly expanded address space and supports hierarchical and efficient addressing.</w:t>
      </w:r>
    </w:p>
    <w:p w14:paraId="1877F366" w14:textId="77777777" w:rsidR="00F77B2E" w:rsidRDefault="00F77B2E" w:rsidP="00F77B2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0679DC" w14:textId="77777777" w:rsidR="00F77B2E" w:rsidRPr="00F77B2E" w:rsidRDefault="00F77B2E" w:rsidP="00F77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A50D23" w14:textId="77777777" w:rsidR="00F77B2E" w:rsidRPr="00F77B2E" w:rsidRDefault="00F77B2E" w:rsidP="00F77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Functionality of ARP &amp; RARP</w:t>
      </w:r>
    </w:p>
    <w:p w14:paraId="49F5B2D5" w14:textId="77777777" w:rsidR="00F77B2E" w:rsidRPr="00F77B2E" w:rsidRDefault="00F77B2E" w:rsidP="00F7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ARP (Address Resolution Protocol):</w:t>
      </w:r>
    </w:p>
    <w:p w14:paraId="71DA7B47" w14:textId="77777777" w:rsidR="00F77B2E" w:rsidRPr="00F77B2E" w:rsidRDefault="00F77B2E" w:rsidP="00F77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Purpose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Maps IP addresses to MAC addresses.</w:t>
      </w:r>
    </w:p>
    <w:p w14:paraId="65B85431" w14:textId="77777777" w:rsidR="00F77B2E" w:rsidRPr="00F77B2E" w:rsidRDefault="00F77B2E" w:rsidP="00F77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Operation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Resolves IP address to MAC address on local networks.</w:t>
      </w:r>
    </w:p>
    <w:p w14:paraId="6B82D050" w14:textId="77777777" w:rsidR="00F77B2E" w:rsidRPr="00F77B2E" w:rsidRDefault="00F77B2E" w:rsidP="00F77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RARP (Reverse Address Resolution Protocol):</w:t>
      </w:r>
    </w:p>
    <w:p w14:paraId="147E7837" w14:textId="77777777" w:rsidR="00F77B2E" w:rsidRPr="00F77B2E" w:rsidRDefault="00F77B2E" w:rsidP="00F77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Purpose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Maps MAC addresses to IP addresses.</w:t>
      </w:r>
    </w:p>
    <w:p w14:paraId="52D67FDD" w14:textId="77777777" w:rsidR="00F77B2E" w:rsidRPr="00F77B2E" w:rsidRDefault="00F77B2E" w:rsidP="00F77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77B2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Operation</w:t>
      </w:r>
      <w:r w:rsidRPr="00F77B2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Retrieves IP address from MAC address, used in diskless systems.</w:t>
      </w:r>
    </w:p>
    <w:p w14:paraId="61889831" w14:textId="77777777" w:rsidR="009C2579" w:rsidRDefault="009C2579"/>
    <w:sectPr w:rsidR="009C2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1E1"/>
    <w:multiLevelType w:val="multilevel"/>
    <w:tmpl w:val="6EDE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45A"/>
    <w:multiLevelType w:val="multilevel"/>
    <w:tmpl w:val="50A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B4E49"/>
    <w:multiLevelType w:val="multilevel"/>
    <w:tmpl w:val="1DC4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C096C"/>
    <w:multiLevelType w:val="multilevel"/>
    <w:tmpl w:val="4740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C30AA"/>
    <w:multiLevelType w:val="multilevel"/>
    <w:tmpl w:val="319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D5FB4"/>
    <w:multiLevelType w:val="multilevel"/>
    <w:tmpl w:val="B340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B6F59"/>
    <w:multiLevelType w:val="multilevel"/>
    <w:tmpl w:val="DCF2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C53B2"/>
    <w:multiLevelType w:val="multilevel"/>
    <w:tmpl w:val="2D24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C3739"/>
    <w:multiLevelType w:val="multilevel"/>
    <w:tmpl w:val="AF1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A5BCA"/>
    <w:multiLevelType w:val="multilevel"/>
    <w:tmpl w:val="42D0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151DC"/>
    <w:multiLevelType w:val="multilevel"/>
    <w:tmpl w:val="77A0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824577">
    <w:abstractNumId w:val="10"/>
  </w:num>
  <w:num w:numId="2" w16cid:durableId="837038263">
    <w:abstractNumId w:val="9"/>
  </w:num>
  <w:num w:numId="3" w16cid:durableId="683476214">
    <w:abstractNumId w:val="7"/>
  </w:num>
  <w:num w:numId="4" w16cid:durableId="189615264">
    <w:abstractNumId w:val="1"/>
  </w:num>
  <w:num w:numId="5" w16cid:durableId="642122802">
    <w:abstractNumId w:val="8"/>
  </w:num>
  <w:num w:numId="6" w16cid:durableId="661544808">
    <w:abstractNumId w:val="3"/>
  </w:num>
  <w:num w:numId="7" w16cid:durableId="1815877112">
    <w:abstractNumId w:val="4"/>
  </w:num>
  <w:num w:numId="8" w16cid:durableId="56056317">
    <w:abstractNumId w:val="0"/>
  </w:num>
  <w:num w:numId="9" w16cid:durableId="241183089">
    <w:abstractNumId w:val="5"/>
  </w:num>
  <w:num w:numId="10" w16cid:durableId="1607082363">
    <w:abstractNumId w:val="2"/>
  </w:num>
  <w:num w:numId="11" w16cid:durableId="1239362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2E"/>
    <w:rsid w:val="00306EBD"/>
    <w:rsid w:val="009C2579"/>
    <w:rsid w:val="00F7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5B99"/>
  <w15:chartTrackingRefBased/>
  <w15:docId w15:val="{62A9D200-3E7A-4617-8374-549AB646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77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77B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B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7B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77B2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B2E"/>
    <w:rPr>
      <w:b/>
      <w:bCs/>
    </w:rPr>
  </w:style>
  <w:style w:type="character" w:customStyle="1" w:styleId="katex-mathml">
    <w:name w:val="katex-mathml"/>
    <w:basedOn w:val="DefaultParagraphFont"/>
    <w:rsid w:val="00F77B2E"/>
  </w:style>
  <w:style w:type="character" w:customStyle="1" w:styleId="mord">
    <w:name w:val="mord"/>
    <w:basedOn w:val="DefaultParagraphFont"/>
    <w:rsid w:val="00F77B2E"/>
  </w:style>
  <w:style w:type="character" w:customStyle="1" w:styleId="mopen">
    <w:name w:val="mopen"/>
    <w:basedOn w:val="DefaultParagraphFont"/>
    <w:rsid w:val="00F77B2E"/>
  </w:style>
  <w:style w:type="character" w:customStyle="1" w:styleId="mbin">
    <w:name w:val="mbin"/>
    <w:basedOn w:val="DefaultParagraphFont"/>
    <w:rsid w:val="00F77B2E"/>
  </w:style>
  <w:style w:type="character" w:customStyle="1" w:styleId="mclose">
    <w:name w:val="mclose"/>
    <w:basedOn w:val="DefaultParagraphFont"/>
    <w:rsid w:val="00F7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1</cp:revision>
  <dcterms:created xsi:type="dcterms:W3CDTF">2024-06-23T15:51:00Z</dcterms:created>
  <dcterms:modified xsi:type="dcterms:W3CDTF">2024-06-23T16:09:00Z</dcterms:modified>
</cp:coreProperties>
</file>