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Transaction properties ACID?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Atomicity- Either transaction completely successfully or none of the step success.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Consistency- Ensure system is in consistent state either transaction successful or failure.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Isolation-How changes within one transaction visible to another transaction.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Durability-Any changes done within transaction must be persistent even after system failure.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Dirty Read-Any data change during transaction T1 visible to transaction T2 before T1 commits.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Non-Repeatable read- T1 reads sets of data , T2 updates the same set of data after some time when T1 reads the same data gets different result.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Phantom read-T1 reads sets of data , T2 insert some more records lies with in same constraints after some time when T1 reads the same constraints gets different number of rows.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Isolation Level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DirtyRead- Any data change during transaction will be available only when transaction will committed. ( data level lock).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RepeatableRead-Row level lock.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Serializable- Table level lock ( hit performance).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What is difference between JPA and Spring transaction?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Spring transaction supports multiple DB calls.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Spring transaction supports isolation levels.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Spring data jpa?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Simply provides abstraction to access any data type ( not only RDB).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JPA specific implementation of Spring data.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JPA,hibernate and transactions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JpaRepository interface extends paggingAndSorting interface extends crud interface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Spring data findBy method returns optional type // null value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Optional courseOptional=repository.findByID(1000l);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Sorting?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Sort sort=new Sort(Sort.Direction.DESC,name); // order, field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repository.findAll(sort);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Paggination?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Step 1 create request for page creation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PageRequest pageRequest =PageRequest.of(0,3);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// factory method 1st page contains 3 records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Step2 create first page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Page&lt; Course&gt; firstPage=repository.findAll(pageRequest);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1155CC"/>
          <w:spacing w:val="0"/>
          <w:kern w:val="0"/>
          <w:sz w:val="24"/>
          <w:szCs w:val="24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eastAsia="SimSun" w:cs="Arial"/>
          <w:i w:val="0"/>
          <w:caps w:val="0"/>
          <w:color w:val="1155CC"/>
          <w:spacing w:val="0"/>
          <w:kern w:val="0"/>
          <w:sz w:val="24"/>
          <w:szCs w:val="24"/>
          <w:shd w:val="clear" w:fill="FFFFFF"/>
          <w:lang w:val="en-US" w:eastAsia="zh-CN" w:bidi="ar"/>
        </w:rPr>
        <w:instrText xml:space="preserve"> HYPERLINK "http://logger.info/" \t "https://mail.google.com/mail/u/0/" \l "label/Personal%2FDocument/_blank" </w:instrText>
      </w:r>
      <w:r>
        <w:rPr>
          <w:rFonts w:hint="default" w:ascii="Arial" w:hAnsi="Arial" w:eastAsia="SimSun" w:cs="Arial"/>
          <w:i w:val="0"/>
          <w:caps w:val="0"/>
          <w:color w:val="1155CC"/>
          <w:spacing w:val="0"/>
          <w:kern w:val="0"/>
          <w:sz w:val="24"/>
          <w:szCs w:val="24"/>
          <w:shd w:val="clear" w:fill="FFFFFF"/>
          <w:lang w:val="en-US" w:eastAsia="zh-CN" w:bidi="ar"/>
        </w:rPr>
        <w:fldChar w:fldCharType="separate"/>
      </w:r>
      <w:r>
        <w:rPr>
          <w:rStyle w:val="3"/>
          <w:rFonts w:hint="default" w:ascii="Arial" w:hAnsi="Arial" w:eastAsia="SimSun" w:cs="Arial"/>
          <w:i w:val="0"/>
          <w:caps w:val="0"/>
          <w:color w:val="1155CC"/>
          <w:spacing w:val="0"/>
          <w:sz w:val="24"/>
          <w:szCs w:val="24"/>
          <w:shd w:val="clear" w:fill="FFFFFF"/>
        </w:rPr>
        <w:t>logger.info</w:t>
      </w:r>
      <w:r>
        <w:rPr>
          <w:rFonts w:hint="default" w:ascii="Arial" w:hAnsi="Arial" w:eastAsia="SimSun" w:cs="Arial"/>
          <w:i w:val="0"/>
          <w:caps w:val="0"/>
          <w:color w:val="1155CC"/>
          <w:spacing w:val="0"/>
          <w:kern w:val="0"/>
          <w:sz w:val="24"/>
          <w:szCs w:val="24"/>
          <w:shd w:val="clear" w:fill="FFFFFF"/>
          <w:lang w:val="en-US" w:eastAsia="zh-CN" w:bidi="ar"/>
        </w:rPr>
        <w:fldChar w:fldCharType="end"/>
      </w: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(“first page-&gt;{}”,firstPage.getContent();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Step3 get Next page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Pageable secondPageable=firstPage.nextPageable();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Customized Queries?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List findByName(String name);// only declarations inside interface.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Using spring data JPA.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@Query( “select c from Course c where name like ‘%100 steps”)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Using simple Sql query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@Query(value=“ select * from Course c where </w:t>
      </w:r>
      <w:r>
        <w:rPr>
          <w:rFonts w:hint="default" w:ascii="Arial" w:hAnsi="Arial" w:eastAsia="SimSun" w:cs="Arial"/>
          <w:i w:val="0"/>
          <w:caps w:val="0"/>
          <w:color w:val="1155CC"/>
          <w:spacing w:val="0"/>
          <w:kern w:val="0"/>
          <w:sz w:val="24"/>
          <w:szCs w:val="24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eastAsia="SimSun" w:cs="Arial"/>
          <w:i w:val="0"/>
          <w:caps w:val="0"/>
          <w:color w:val="1155CC"/>
          <w:spacing w:val="0"/>
          <w:kern w:val="0"/>
          <w:sz w:val="24"/>
          <w:szCs w:val="24"/>
          <w:shd w:val="clear" w:fill="FFFFFF"/>
          <w:lang w:val="en-US" w:eastAsia="zh-CN" w:bidi="ar"/>
        </w:rPr>
        <w:instrText xml:space="preserve"> HYPERLINK "http://c.name/" \t "https://mail.google.com/mail/u/0/" \l "label/Personal%2FDocument/_blank" </w:instrText>
      </w:r>
      <w:r>
        <w:rPr>
          <w:rFonts w:hint="default" w:ascii="Arial" w:hAnsi="Arial" w:eastAsia="SimSun" w:cs="Arial"/>
          <w:i w:val="0"/>
          <w:caps w:val="0"/>
          <w:color w:val="1155CC"/>
          <w:spacing w:val="0"/>
          <w:kern w:val="0"/>
          <w:sz w:val="24"/>
          <w:szCs w:val="24"/>
          <w:shd w:val="clear" w:fill="FFFFFF"/>
          <w:lang w:val="en-US" w:eastAsia="zh-CN" w:bidi="ar"/>
        </w:rPr>
        <w:fldChar w:fldCharType="separate"/>
      </w:r>
      <w:r>
        <w:rPr>
          <w:rStyle w:val="3"/>
          <w:rFonts w:hint="default" w:ascii="Arial" w:hAnsi="Arial" w:eastAsia="SimSun" w:cs="Arial"/>
          <w:i w:val="0"/>
          <w:caps w:val="0"/>
          <w:color w:val="1155CC"/>
          <w:spacing w:val="0"/>
          <w:sz w:val="24"/>
          <w:szCs w:val="24"/>
          <w:shd w:val="clear" w:fill="FFFFFF"/>
        </w:rPr>
        <w:t>c.name</w:t>
      </w:r>
      <w:r>
        <w:rPr>
          <w:rFonts w:hint="default" w:ascii="Arial" w:hAnsi="Arial" w:eastAsia="SimSun" w:cs="Arial"/>
          <w:i w:val="0"/>
          <w:caps w:val="0"/>
          <w:color w:val="1155CC"/>
          <w:spacing w:val="0"/>
          <w:kern w:val="0"/>
          <w:sz w:val="24"/>
          <w:szCs w:val="24"/>
          <w:shd w:val="clear" w:fill="FFFFFF"/>
          <w:lang w:val="en-US" w:eastAsia="zh-CN" w:bidi="ar"/>
        </w:rPr>
        <w:fldChar w:fldCharType="end"/>
      </w: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like ‘%100 steps’, nativeQuery=“tuue”)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Using name query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@Query( name=“ 100 Steps Course “)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Spring data REST?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Step 1 : in .pom file add dependency of rest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Step2: in Repository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@RepositoryRestResource( path=“/courses”)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Step3: in Entity class ( inverse side mappedBy attribute)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@JsonIgnore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Caching?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Only data which are not frequently change not all data.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UI -&gt; Controller -&gt;Business Service -&gt; Data -&gt; Database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Hibernate comes in picture at data layer.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Database may exsisting in another system, requires network calls to retrieve data from database.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In terms of hibernate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PersistenceContext -&gt; First Level Caching-&gt; Second Level Caching-&gt; Database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FLC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@Transactional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Within boundary of single transaction.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Idle place to start from service level.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SLC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Identify data common for multiple users.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Inform to hibernate about same.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Step 1: in .pom file add dependency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org.hibernate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hibernate-ehcache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Step 2: in application.properties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1- enable second level cache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2-specify the Caching framework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3-Specify to hibernate only data common required for caching De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4- what data to cache ( @Cacheable in entity class)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L2C -&gt; Level 2 cache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1 L2C miss-&gt; looking for second level cache but not getting data( if not get then get from DB and put into Second level cache)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1 L2C put -&gt; enter 1 value inside second level cache.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1 L2C hit-&gt; looking for second level cache and get the data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Soft Delete?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Adding one additional column is-deleted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Problem- findBy methods will also returns rows having is-deleted=“true”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In entity class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@SqlDelete(sql=“update Course set is-deleted=“true” where id=?)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@Where (clause =“is-deleted”=false)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Problem Statement- cache not updated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Not applicable for native queries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@Embeddable &amp; @Embedded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student has-a Address // Address fields directly stored in Student table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@Embeddable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Address{}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Class Student {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@Embedded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private Address address;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When to use JPA?// not for batch operations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SQL database.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Static Domain Model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Mostly CRUD operation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Mostly simple queries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Performance tuning?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1-Zero performance tuning without measuring.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946" w:hanging="360"/>
      </w:pPr>
      <w:r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  <w:shd w:val="clear" w:fill="FFFFFF"/>
        </w:rPr>
        <w:t>Enable and Monitor stats in at least one environment.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In application.properties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#Enable H2 console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spring,h2.console.enabled=true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#turn statistics on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spring.jpa.properties.hibernate.statistics=true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logging.level.org.hibernate.state=debug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# show all queries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spring.jpa.show-sql=true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spring.jpa.properties.hibernate.format-sql=true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2-INDEXES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Add the right indexes on the database execution plan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3- Use appropriate caching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FLC- with in single transaction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SLC-Eh cache different transaction on same instance of an Application.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Distribution Caching- different instance of an application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# Be careful about the size of FLC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#Cache only common data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4-Eager Vs Lazy Loading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946" w:hanging="360"/>
      </w:pPr>
      <w:r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  <w:shd w:val="clear" w:fill="FFFFFF"/>
        </w:rPr>
        <w:t>Use lazy loading mostly.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5- Avoid n+1 problem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#Entity Graph,Named Entity Graph and Dynamic Entity Graph// using.hint()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# Join fetch clause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How to connect ?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Step 1: Install MySQL and setup schema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Step 2:Remove H2 dependency from .pom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Step 3:Add MySQL( or database you have) dependency in .pom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#mySQL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mySQL-connector-java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Step4: in application.properties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spring.datasource.url=jdbc:MySQL://localhost:3306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spring.datasource.username=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spring.datasource.password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@RunWith(SpringRunner.class)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@SpringBootTest(classes= DemoApplication.class)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@Test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@DirtiesContext</w:t>
      </w:r>
    </w:p>
    <w:p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23698DB"/>
    <w:multiLevelType w:val="multilevel"/>
    <w:tmpl w:val="C23698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EB54192"/>
    <w:multiLevelType w:val="multilevel"/>
    <w:tmpl w:val="4EB541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221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Office_10.2.0.7635_F1E327BC-269C-435d-A152-05C5408002CA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2019-04-11T15:15:19Z</dcterms:created>
  <dc:creator>neera</dc:creator>
  <cp:lastModifiedBy>neera</cp:lastModifiedBy>
  <dcterms:modified xsi:type="dcterms:W3CDTF">2019-04-11T15:15:22Z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1033-10.2.0.7635</vt:lpwstr>
  </property>
</Properties>
</file>