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05A77" w14:textId="77777777" w:rsidR="008E15FA" w:rsidRDefault="00000000">
      <w:pPr>
        <w:spacing w:after="100"/>
        <w:jc w:val="center"/>
      </w:pPr>
      <w:r>
        <w:rPr>
          <w:rFonts w:ascii="Arial" w:eastAsia="Arial" w:hAnsi="Arial" w:cs="Arial"/>
          <w:b/>
          <w:bCs/>
          <w:color w:val="1F3864"/>
          <w:sz w:val="40"/>
          <w:szCs w:val="40"/>
        </w:rPr>
        <w:t>Resilient Kubernetes-Based CI/CD Deployment</w:t>
      </w:r>
    </w:p>
    <w:p w14:paraId="6DDB2DBE" w14:textId="77777777" w:rsidR="008E15FA" w:rsidRDefault="00000000">
      <w:pPr>
        <w:spacing w:after="60"/>
        <w:jc w:val="center"/>
      </w:pPr>
      <w:r>
        <w:rPr>
          <w:rFonts w:ascii="Arial" w:eastAsia="Arial" w:hAnsi="Arial" w:cs="Arial"/>
          <w:color w:val="2E5496"/>
          <w:sz w:val="28"/>
          <w:szCs w:val="28"/>
        </w:rPr>
        <w:t>Independent Study Progress Report Weeks 5–8</w:t>
      </w:r>
    </w:p>
    <w:p w14:paraId="0C76B9CD" w14:textId="77777777" w:rsidR="008E15FA" w:rsidRDefault="008E15FA">
      <w:pPr>
        <w:pBdr>
          <w:bottom w:val="single" w:sz="4" w:space="1" w:color="2E5496"/>
        </w:pBdr>
        <w:spacing w:before="120" w:after="120"/>
      </w:pPr>
    </w:p>
    <w:tbl>
      <w:tblPr>
        <w:tblW w:w="9360" w:type="dxa"/>
        <w:tblBorders>
          <w:top w:val="single" w:sz="4" w:space="0" w:color="auto"/>
          <w:bottom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80"/>
        <w:gridCol w:w="1800"/>
        <w:gridCol w:w="2880"/>
      </w:tblGrid>
      <w:tr w:rsidR="008E15FA" w14:paraId="1B92D09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1C2B6FA" w14:textId="77777777" w:rsidR="008E15FA" w:rsidRDefault="00000000">
            <w:r>
              <w:rPr>
                <w:sz w:val="20"/>
                <w:szCs w:val="20"/>
              </w:rPr>
              <w:t>Student</w:t>
            </w:r>
          </w:p>
        </w:tc>
        <w:tc>
          <w:tcPr>
            <w:tcW w:w="288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5F275ED" w14:textId="77777777" w:rsidR="008E15FA" w:rsidRDefault="00000000">
            <w:r>
              <w:rPr>
                <w:sz w:val="20"/>
                <w:szCs w:val="20"/>
              </w:rPr>
              <w:t>Neeta Misericordia</w:t>
            </w:r>
          </w:p>
        </w:tc>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1A2EE86" w14:textId="77777777" w:rsidR="008E15FA" w:rsidRDefault="00000000">
            <w:r>
              <w:rPr>
                <w:sz w:val="20"/>
                <w:szCs w:val="20"/>
              </w:rPr>
              <w:t>Instructor</w:t>
            </w:r>
          </w:p>
        </w:tc>
        <w:tc>
          <w:tcPr>
            <w:tcW w:w="288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2A553F7" w14:textId="77777777" w:rsidR="008E15FA" w:rsidRDefault="00000000">
            <w:r>
              <w:rPr>
                <w:sz w:val="20"/>
                <w:szCs w:val="20"/>
              </w:rPr>
              <w:t xml:space="preserve">Prof. Fazel </w:t>
            </w:r>
            <w:proofErr w:type="spellStart"/>
            <w:r>
              <w:rPr>
                <w:sz w:val="20"/>
                <w:szCs w:val="20"/>
              </w:rPr>
              <w:t>Keshtkar</w:t>
            </w:r>
            <w:proofErr w:type="spellEnd"/>
          </w:p>
        </w:tc>
      </w:tr>
      <w:tr w:rsidR="008E15FA" w14:paraId="3859355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584077" w14:textId="77777777" w:rsidR="008E15FA" w:rsidRDefault="00000000">
            <w:r>
              <w:rPr>
                <w:sz w:val="20"/>
                <w:szCs w:val="20"/>
              </w:rPr>
              <w:t>Course</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DF463" w14:textId="77777777" w:rsidR="008E15FA" w:rsidRDefault="00000000">
            <w:r>
              <w:rPr>
                <w:sz w:val="20"/>
                <w:szCs w:val="20"/>
              </w:rPr>
              <w:t>CS Independent Study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56E07" w14:textId="77777777" w:rsidR="008E15FA" w:rsidRDefault="00000000">
            <w:r>
              <w:rPr>
                <w:sz w:val="20"/>
                <w:szCs w:val="20"/>
              </w:rPr>
              <w:t>Date Submitted</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AEA3F" w14:textId="77777777" w:rsidR="008E15FA" w:rsidRDefault="00000000">
            <w:r>
              <w:rPr>
                <w:sz w:val="20"/>
                <w:szCs w:val="20"/>
              </w:rPr>
              <w:t>March 13, 2026</w:t>
            </w:r>
          </w:p>
        </w:tc>
      </w:tr>
      <w:tr w:rsidR="008E15FA" w14:paraId="402B0A6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1607597" w14:textId="77777777" w:rsidR="008E15FA" w:rsidRDefault="00000000">
            <w:r>
              <w:rPr>
                <w:sz w:val="20"/>
                <w:szCs w:val="20"/>
              </w:rPr>
              <w:t>Phase</w:t>
            </w:r>
          </w:p>
        </w:tc>
        <w:tc>
          <w:tcPr>
            <w:tcW w:w="288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C8C0F06" w14:textId="77777777" w:rsidR="008E15FA" w:rsidRDefault="00000000">
            <w:r>
              <w:rPr>
                <w:sz w:val="20"/>
                <w:szCs w:val="20"/>
              </w:rPr>
              <w:t>Weeks 5–8: CI/CD Pipeline Integration</w:t>
            </w:r>
          </w:p>
        </w:tc>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4294BF9" w14:textId="77777777" w:rsidR="008E15FA" w:rsidRDefault="00000000">
            <w:r>
              <w:rPr>
                <w:sz w:val="20"/>
                <w:szCs w:val="20"/>
              </w:rPr>
              <w:t>University</w:t>
            </w:r>
          </w:p>
        </w:tc>
        <w:tc>
          <w:tcPr>
            <w:tcW w:w="288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F544D6C" w14:textId="77777777" w:rsidR="008E15FA" w:rsidRDefault="00000000">
            <w:r>
              <w:rPr>
                <w:sz w:val="20"/>
                <w:szCs w:val="20"/>
              </w:rPr>
              <w:t xml:space="preserve">St. </w:t>
            </w:r>
            <w:proofErr w:type="spellStart"/>
            <w:r>
              <w:rPr>
                <w:sz w:val="20"/>
                <w:szCs w:val="20"/>
              </w:rPr>
              <w:t>Johns</w:t>
            </w:r>
            <w:proofErr w:type="spellEnd"/>
            <w:r>
              <w:rPr>
                <w:sz w:val="20"/>
                <w:szCs w:val="20"/>
              </w:rPr>
              <w:t xml:space="preserve"> University</w:t>
            </w:r>
          </w:p>
        </w:tc>
      </w:tr>
    </w:tbl>
    <w:p w14:paraId="4E3A7638" w14:textId="77777777" w:rsidR="008E15FA" w:rsidRDefault="008E15FA">
      <w:pPr>
        <w:spacing w:before="80" w:after="80"/>
      </w:pPr>
    </w:p>
    <w:p w14:paraId="33D61EA8" w14:textId="77777777" w:rsidR="008E15FA" w:rsidRDefault="00000000">
      <w:pPr>
        <w:pStyle w:val="Heading1"/>
      </w:pPr>
      <w:r>
        <w:t>1. Summary</w:t>
      </w:r>
    </w:p>
    <w:p w14:paraId="3862E47B" w14:textId="77777777" w:rsidR="008E15FA" w:rsidRDefault="00000000">
      <w:pPr>
        <w:spacing w:before="100" w:after="100"/>
      </w:pPr>
      <w:r>
        <w:t>Weeks 5 through 8 focused on building out the continuous integration and deployment pipeline for the containerized microservice I completed in the first phase. The main goal was to automate everything that I was doing manually before building the Docker image, running basic checks, and pushing it to Docker Hub so that every commit to the main branch triggers this automatically through GitHub Actions.</w:t>
      </w:r>
    </w:p>
    <w:p w14:paraId="44E4072B" w14:textId="77777777" w:rsidR="008E15FA" w:rsidRDefault="00000000">
      <w:pPr>
        <w:spacing w:before="100" w:after="100"/>
      </w:pPr>
      <w:r>
        <w:t>By the end of this phase the pipeline is fully operational. It runs linting on the Python code, builds and tests the Docker container, and pushes the final image to my Docker Hub repository. I ran into a few issues along the way, mostly around authentication with Docker Hub, which I’ve documented in the challenges section below.</w:t>
      </w:r>
    </w:p>
    <w:p w14:paraId="7AF3D735" w14:textId="77777777" w:rsidR="008E15FA" w:rsidRDefault="008E15FA">
      <w:pPr>
        <w:spacing w:before="80" w:after="80"/>
      </w:pPr>
    </w:p>
    <w:p w14:paraId="7793FD3E" w14:textId="77777777" w:rsidR="008E15FA" w:rsidRDefault="00000000">
      <w:pPr>
        <w:pStyle w:val="Heading1"/>
      </w:pPr>
      <w:r>
        <w:t>2. Work Completed</w:t>
      </w:r>
    </w:p>
    <w:p w14:paraId="0367306F" w14:textId="77777777" w:rsidR="008E15FA" w:rsidRDefault="00000000">
      <w:pPr>
        <w:pStyle w:val="Heading2"/>
      </w:pPr>
      <w:r>
        <w:t>2.1 GitHub Actions Workflow Setup (Weeks 5–6)</w:t>
      </w:r>
    </w:p>
    <w:p w14:paraId="28B9BE02" w14:textId="77777777" w:rsidR="008E15FA" w:rsidRDefault="00000000">
      <w:pPr>
        <w:spacing w:before="100" w:after="100"/>
      </w:pPr>
      <w:r>
        <w:t>I created the CI/CD workflow file at .</w:t>
      </w:r>
      <w:proofErr w:type="spellStart"/>
      <w:r>
        <w:t>github</w:t>
      </w:r>
      <w:proofErr w:type="spellEnd"/>
      <w:r>
        <w:t>/workflows/</w:t>
      </w:r>
      <w:proofErr w:type="spellStart"/>
      <w:r>
        <w:t>ci.yml</w:t>
      </w:r>
      <w:proofErr w:type="spellEnd"/>
      <w:r>
        <w:t>. The workflow is triggered automatically whenever I push to the main branch or open a pull request. It sets up a Python 3.11 environment, installs all dependencies from requirements.txt, and runs flake8 to catch any syntax errors or undefined names in app.py before anything else happens.</w:t>
      </w:r>
    </w:p>
    <w:p w14:paraId="78BB2897" w14:textId="77777777" w:rsidR="008E15FA" w:rsidRDefault="00000000">
      <w:pPr>
        <w:spacing w:before="100" w:after="100"/>
      </w:pPr>
      <w:r>
        <w:t xml:space="preserve">I also added a placeholder for </w:t>
      </w:r>
      <w:proofErr w:type="spellStart"/>
      <w:r>
        <w:t>pytest</w:t>
      </w:r>
      <w:proofErr w:type="spellEnd"/>
      <w:r>
        <w:t xml:space="preserve"> so that when I write unit tests in future weeks, they’ll automatically run as part of the same pipeline without any additional setup needed.</w:t>
      </w:r>
    </w:p>
    <w:p w14:paraId="3F112F34" w14:textId="77777777" w:rsidR="008E15FA" w:rsidRDefault="008E15FA">
      <w:pPr>
        <w:spacing w:before="80" w:after="80"/>
      </w:pPr>
    </w:p>
    <w:p w14:paraId="114CAB98" w14:textId="77777777" w:rsidR="008E15FA" w:rsidRDefault="00000000">
      <w:pPr>
        <w:pStyle w:val="Heading2"/>
      </w:pPr>
      <w:r>
        <w:t>2.2 Docker Build, Test, and Push (Weeks 7–8)</w:t>
      </w:r>
    </w:p>
    <w:p w14:paraId="455FA78E" w14:textId="77777777" w:rsidR="008E15FA" w:rsidRDefault="00000000">
      <w:pPr>
        <w:spacing w:before="100" w:after="100"/>
      </w:pPr>
      <w:r>
        <w:t>After the linting step passes, the pipeline builds the Docker image and tags it with two labels</w:t>
      </w:r>
      <w:proofErr w:type="gramStart"/>
      <w:r>
        <w:t>: :latest</w:t>
      </w:r>
      <w:proofErr w:type="gramEnd"/>
      <w:r>
        <w:t xml:space="preserve"> and the specific commit SHA. Using the commit SHA tag means I can always trace exactly which version of the code is running in any given container, which is useful for debugging.</w:t>
      </w:r>
    </w:p>
    <w:p w14:paraId="01ABDB6A" w14:textId="77777777" w:rsidR="008E15FA" w:rsidRDefault="00000000">
      <w:pPr>
        <w:spacing w:before="100" w:after="100"/>
      </w:pPr>
      <w:r>
        <w:t xml:space="preserve">I added a testing step that starts the container locally on the GitHub Actions runner, waits 10 seconds for it to initialize, then sends a curl request to the /health endpoint. If the response isn’t 200 OK, the pipeline </w:t>
      </w:r>
      <w:proofErr w:type="gramStart"/>
      <w:r>
        <w:t>fails</w:t>
      </w:r>
      <w:proofErr w:type="gramEnd"/>
      <w:r>
        <w:t xml:space="preserve"> and the image is not pushed. This ensures only a working image ever makes it to Docker Hub.</w:t>
      </w:r>
    </w:p>
    <w:p w14:paraId="390D2968" w14:textId="77777777" w:rsidR="008E15FA" w:rsidRDefault="00000000">
      <w:pPr>
        <w:spacing w:before="100" w:after="100"/>
      </w:pPr>
      <w:r>
        <w:t>The push step is conditional it only runs on direct pushes to main, not on pull requests. This prevents credentials from being used unnecessarily and keeps the Docker Hub repository clean.</w:t>
      </w:r>
    </w:p>
    <w:p w14:paraId="48FA4197" w14:textId="77777777" w:rsidR="008E15FA" w:rsidRDefault="008E15FA">
      <w:pPr>
        <w:spacing w:before="80" w:after="80"/>
      </w:pPr>
    </w:p>
    <w:p w14:paraId="43B32149" w14:textId="77777777" w:rsidR="008E15FA" w:rsidRDefault="00000000">
      <w:pPr>
        <w:pStyle w:val="Heading1"/>
      </w:pPr>
      <w:r>
        <w:lastRenderedPageBreak/>
        <w:t>3. Screenshots</w:t>
      </w:r>
    </w:p>
    <w:p w14:paraId="4A10C8C8" w14:textId="77777777" w:rsidR="008E15FA" w:rsidRDefault="00000000">
      <w:pPr>
        <w:pStyle w:val="Heading2"/>
      </w:pPr>
      <w:r>
        <w:t>3.1 GitHub Repository Pipeline Passing</w:t>
      </w:r>
    </w:p>
    <w:p w14:paraId="00F383A4" w14:textId="77777777" w:rsidR="008E15FA" w:rsidRDefault="00000000">
      <w:pPr>
        <w:spacing w:before="100" w:after="100"/>
      </w:pPr>
      <w:r>
        <w:t>The screenshot below shows the main repository page. The README badge at the bottom confirms the CI/CD pipeline is currently passing. This badge updates automatically after each workflow run.</w:t>
      </w:r>
    </w:p>
    <w:p w14:paraId="190DDC09" w14:textId="77777777" w:rsidR="008E15FA" w:rsidRDefault="00000000">
      <w:pPr>
        <w:pBdr>
          <w:top w:val="single" w:sz="1" w:space="0" w:color="CCCCCC"/>
          <w:left w:val="single" w:sz="1" w:space="0" w:color="CCCCCC"/>
          <w:bottom w:val="single" w:sz="1" w:space="0" w:color="CCCCCC"/>
          <w:right w:val="single" w:sz="1" w:space="0" w:color="CCCCCC"/>
        </w:pBdr>
        <w:spacing w:before="140" w:after="40"/>
        <w:jc w:val="center"/>
      </w:pPr>
      <w:r>
        <w:rPr>
          <w:noProof/>
        </w:rPr>
        <w:drawing>
          <wp:inline distT="0" distB="0" distL="0" distR="0" wp14:anchorId="13F47B30" wp14:editId="2526908B">
            <wp:extent cx="4572000" cy="2971800"/>
            <wp:effectExtent l="0" t="0" r="0" b="0"/>
            <wp:docPr id="1" name="Figure 1: GitHub repository showing CI/CD Pipeline passing badge in the README" descr="Figure 1: GitHub repository showing CI/CD Pipeline passing badge in the README" title="Figure 1: GitHub repository showing CI/CD Pipeline passing badge in the READ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2971800"/>
                    </a:xfrm>
                    <a:prstGeom prst="rect">
                      <a:avLst/>
                    </a:prstGeom>
                  </pic:spPr>
                </pic:pic>
              </a:graphicData>
            </a:graphic>
          </wp:inline>
        </w:drawing>
      </w:r>
    </w:p>
    <w:p w14:paraId="43BEF440" w14:textId="77777777" w:rsidR="008E15FA" w:rsidRDefault="00000000">
      <w:pPr>
        <w:spacing w:before="40" w:after="180"/>
        <w:jc w:val="center"/>
      </w:pPr>
      <w:r>
        <w:rPr>
          <w:i/>
          <w:iCs/>
          <w:color w:val="555555"/>
          <w:sz w:val="18"/>
          <w:szCs w:val="18"/>
        </w:rPr>
        <w:t>Figure 1: GitHub repository showing CI/CD Pipeline passing badge in the README</w:t>
      </w:r>
    </w:p>
    <w:p w14:paraId="0FAD1C53" w14:textId="77777777" w:rsidR="008E15FA" w:rsidRDefault="00000000">
      <w:pPr>
        <w:pStyle w:val="Heading2"/>
      </w:pPr>
      <w:r>
        <w:t>3.2 GitHub Actions Workflow Run History</w:t>
      </w:r>
    </w:p>
    <w:p w14:paraId="7F244895" w14:textId="77777777" w:rsidR="008E15FA" w:rsidRDefault="00000000">
      <w:pPr>
        <w:spacing w:before="100" w:after="100"/>
      </w:pPr>
      <w:r>
        <w:t>The Actions tab shows all 15 workflow runs. The two most recent runs (marked with blue checkmarks) are successful. Earlier runs show red X marks from when I was troubleshooting the Docker Hub authentication issue.</w:t>
      </w:r>
    </w:p>
    <w:p w14:paraId="2E017151" w14:textId="77777777" w:rsidR="008E15FA" w:rsidRDefault="00000000">
      <w:pPr>
        <w:pBdr>
          <w:top w:val="single" w:sz="1" w:space="0" w:color="CCCCCC"/>
          <w:left w:val="single" w:sz="1" w:space="0" w:color="CCCCCC"/>
          <w:bottom w:val="single" w:sz="1" w:space="0" w:color="CCCCCC"/>
          <w:right w:val="single" w:sz="1" w:space="0" w:color="CCCCCC"/>
        </w:pBdr>
        <w:spacing w:before="140" w:after="40"/>
        <w:jc w:val="center"/>
      </w:pPr>
      <w:r>
        <w:rPr>
          <w:noProof/>
        </w:rPr>
        <w:drawing>
          <wp:inline distT="0" distB="0" distL="0" distR="0" wp14:anchorId="5383EF80" wp14:editId="0787D486">
            <wp:extent cx="4572000" cy="2971800"/>
            <wp:effectExtent l="0" t="0" r="0" b="0"/>
            <wp:docPr id="822172345" name="Figure 2: GitHub Actions tab showing successful workflow runs at the top of the run history" descr="Figure 2: GitHub Actions tab showing successful workflow runs at the top of the run history" title="Figure 2: GitHub Actions tab showing successful workflow runs at the top of the run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2971800"/>
                    </a:xfrm>
                    <a:prstGeom prst="rect">
                      <a:avLst/>
                    </a:prstGeom>
                  </pic:spPr>
                </pic:pic>
              </a:graphicData>
            </a:graphic>
          </wp:inline>
        </w:drawing>
      </w:r>
    </w:p>
    <w:p w14:paraId="08650D91" w14:textId="77777777" w:rsidR="008E15FA" w:rsidRDefault="00000000">
      <w:pPr>
        <w:spacing w:before="40" w:after="180"/>
        <w:jc w:val="center"/>
      </w:pPr>
      <w:r>
        <w:rPr>
          <w:i/>
          <w:iCs/>
          <w:color w:val="555555"/>
          <w:sz w:val="18"/>
          <w:szCs w:val="18"/>
        </w:rPr>
        <w:t>Figure 2: GitHub Actions tab showing successful workflow runs at the top of the run history</w:t>
      </w:r>
    </w:p>
    <w:p w14:paraId="27C61EB0" w14:textId="77777777" w:rsidR="008E15FA" w:rsidRDefault="00000000">
      <w:pPr>
        <w:pStyle w:val="Heading2"/>
      </w:pPr>
      <w:r>
        <w:lastRenderedPageBreak/>
        <w:t>3.3 Docker Hub Repository List</w:t>
      </w:r>
    </w:p>
    <w:p w14:paraId="76940373" w14:textId="77777777" w:rsidR="008E15FA" w:rsidRDefault="00000000">
      <w:pPr>
        <w:spacing w:before="100" w:after="100"/>
      </w:pPr>
      <w:r>
        <w:t xml:space="preserve">This screenshot confirms that the </w:t>
      </w:r>
      <w:proofErr w:type="spellStart"/>
      <w:r>
        <w:t>neetamis</w:t>
      </w:r>
      <w:proofErr w:type="spellEnd"/>
      <w:r>
        <w:t>/k8s-microservice repository exists on Docker Hub as a public image, last pushed 3 days ago by the CI pipeline.</w:t>
      </w:r>
    </w:p>
    <w:p w14:paraId="275557DA" w14:textId="77777777" w:rsidR="008E15FA" w:rsidRDefault="00000000">
      <w:pPr>
        <w:pBdr>
          <w:top w:val="single" w:sz="1" w:space="0" w:color="CCCCCC"/>
          <w:left w:val="single" w:sz="1" w:space="0" w:color="CCCCCC"/>
          <w:bottom w:val="single" w:sz="1" w:space="0" w:color="CCCCCC"/>
          <w:right w:val="single" w:sz="1" w:space="0" w:color="CCCCCC"/>
        </w:pBdr>
        <w:spacing w:before="140" w:after="40"/>
        <w:jc w:val="center"/>
      </w:pPr>
      <w:r>
        <w:rPr>
          <w:noProof/>
        </w:rPr>
        <w:drawing>
          <wp:inline distT="0" distB="0" distL="0" distR="0" wp14:anchorId="00F0D60D" wp14:editId="32505B22">
            <wp:extent cx="4572000" cy="2971800"/>
            <wp:effectExtent l="0" t="0" r="0" b="0"/>
            <wp:docPr id="314423459" name="Figure 3: Docker Hub repositories page showing neetamis/k8s-microservice as a public image" descr="Figure 3: Docker Hub repositories page showing neetamis/k8s-microservice as a public image" title="Figure 3: Docker Hub repositories page showing neetamis/k8s-microservice as a public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2971800"/>
                    </a:xfrm>
                    <a:prstGeom prst="rect">
                      <a:avLst/>
                    </a:prstGeom>
                  </pic:spPr>
                </pic:pic>
              </a:graphicData>
            </a:graphic>
          </wp:inline>
        </w:drawing>
      </w:r>
    </w:p>
    <w:p w14:paraId="10181074" w14:textId="77777777" w:rsidR="008E15FA" w:rsidRDefault="00000000">
      <w:pPr>
        <w:spacing w:before="40" w:after="180"/>
        <w:jc w:val="center"/>
      </w:pPr>
      <w:r>
        <w:rPr>
          <w:i/>
          <w:iCs/>
          <w:color w:val="555555"/>
          <w:sz w:val="18"/>
          <w:szCs w:val="18"/>
        </w:rPr>
        <w:t xml:space="preserve">Figure 3: Docker Hub repositories page showing </w:t>
      </w:r>
      <w:proofErr w:type="spellStart"/>
      <w:r>
        <w:rPr>
          <w:i/>
          <w:iCs/>
          <w:color w:val="555555"/>
          <w:sz w:val="18"/>
          <w:szCs w:val="18"/>
        </w:rPr>
        <w:t>neetamis</w:t>
      </w:r>
      <w:proofErr w:type="spellEnd"/>
      <w:r>
        <w:rPr>
          <w:i/>
          <w:iCs/>
          <w:color w:val="555555"/>
          <w:sz w:val="18"/>
          <w:szCs w:val="18"/>
        </w:rPr>
        <w:t>/k8s-microservice as a public image</w:t>
      </w:r>
    </w:p>
    <w:p w14:paraId="063BE5D8" w14:textId="77777777" w:rsidR="008E15FA" w:rsidRDefault="00000000">
      <w:pPr>
        <w:pStyle w:val="Heading2"/>
      </w:pPr>
      <w:r>
        <w:t>3.4 Docker Hub Image Tags</w:t>
      </w:r>
    </w:p>
    <w:p w14:paraId="42ED4FAF" w14:textId="77777777" w:rsidR="008E15FA" w:rsidRDefault="00000000">
      <w:pPr>
        <w:spacing w:before="100" w:after="100"/>
      </w:pPr>
      <w:r>
        <w:t xml:space="preserve">The image details page shows </w:t>
      </w:r>
      <w:proofErr w:type="gramStart"/>
      <w:r>
        <w:t>the :latest</w:t>
      </w:r>
      <w:proofErr w:type="gramEnd"/>
      <w:r>
        <w:t xml:space="preserve"> tag is active, the image is 54.9 MB, and it was most recently pulled less than a day ago. This confirms the pipeline successfully pushed a working image.</w:t>
      </w:r>
    </w:p>
    <w:p w14:paraId="2516B99A" w14:textId="77777777" w:rsidR="008E15FA" w:rsidRDefault="00000000">
      <w:pPr>
        <w:pBdr>
          <w:top w:val="single" w:sz="1" w:space="0" w:color="CCCCCC"/>
          <w:left w:val="single" w:sz="1" w:space="0" w:color="CCCCCC"/>
          <w:bottom w:val="single" w:sz="1" w:space="0" w:color="CCCCCC"/>
          <w:right w:val="single" w:sz="1" w:space="0" w:color="CCCCCC"/>
        </w:pBdr>
        <w:spacing w:before="140" w:after="40"/>
        <w:jc w:val="center"/>
      </w:pPr>
      <w:r>
        <w:rPr>
          <w:noProof/>
        </w:rPr>
        <w:drawing>
          <wp:inline distT="0" distB="0" distL="0" distR="0" wp14:anchorId="4FC4F9D9" wp14:editId="52B1DEA6">
            <wp:extent cx="4572000" cy="2971800"/>
            <wp:effectExtent l="0" t="0" r="0" b="0"/>
            <wp:docPr id="614355266" name="Figure 4: Docker Hub image detail page showing the :latest tag and image metadata" descr="Figure 4: Docker Hub image detail page showing the :latest tag and image metadata" title="Figure 4: Docker Hub image detail page showing the :latest tag and image meta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971800"/>
                    </a:xfrm>
                    <a:prstGeom prst="rect">
                      <a:avLst/>
                    </a:prstGeom>
                  </pic:spPr>
                </pic:pic>
              </a:graphicData>
            </a:graphic>
          </wp:inline>
        </w:drawing>
      </w:r>
    </w:p>
    <w:p w14:paraId="73DB184B" w14:textId="77777777" w:rsidR="008E15FA" w:rsidRDefault="00000000">
      <w:pPr>
        <w:spacing w:before="40" w:after="180"/>
        <w:jc w:val="center"/>
      </w:pPr>
      <w:r>
        <w:rPr>
          <w:i/>
          <w:iCs/>
          <w:color w:val="555555"/>
          <w:sz w:val="18"/>
          <w:szCs w:val="18"/>
        </w:rPr>
        <w:t xml:space="preserve">Figure 4: Docker Hub image detail page showing </w:t>
      </w:r>
      <w:proofErr w:type="gramStart"/>
      <w:r>
        <w:rPr>
          <w:i/>
          <w:iCs/>
          <w:color w:val="555555"/>
          <w:sz w:val="18"/>
          <w:szCs w:val="18"/>
        </w:rPr>
        <w:t>the :latest</w:t>
      </w:r>
      <w:proofErr w:type="gramEnd"/>
      <w:r>
        <w:rPr>
          <w:i/>
          <w:iCs/>
          <w:color w:val="555555"/>
          <w:sz w:val="18"/>
          <w:szCs w:val="18"/>
        </w:rPr>
        <w:t xml:space="preserve"> tag and image metadata</w:t>
      </w:r>
    </w:p>
    <w:p w14:paraId="373FDCCC" w14:textId="77777777" w:rsidR="008E15FA" w:rsidRDefault="00000000">
      <w:pPr>
        <w:pStyle w:val="Heading1"/>
      </w:pPr>
      <w:r>
        <w:t>4. Deployment and Setup Instructions (README)</w:t>
      </w:r>
    </w:p>
    <w:p w14:paraId="28065900" w14:textId="77777777" w:rsidR="008E15FA" w:rsidRDefault="00000000">
      <w:pPr>
        <w:spacing w:before="100" w:after="100"/>
      </w:pPr>
      <w:r>
        <w:lastRenderedPageBreak/>
        <w:t xml:space="preserve">Professor </w:t>
      </w:r>
      <w:proofErr w:type="spellStart"/>
      <w:r>
        <w:t>Keshtkar</w:t>
      </w:r>
      <w:proofErr w:type="spellEnd"/>
      <w:r>
        <w:t xml:space="preserve"> asked in the Week 1–4 feedback to include instructions for how to deploy and run the code. The following section covers the full setup process from cloning the repository to running the application locally and in Kubernetes. This content is also included in the repository’s README.md file.</w:t>
      </w:r>
    </w:p>
    <w:p w14:paraId="16911524" w14:textId="77777777" w:rsidR="008E15FA" w:rsidRDefault="008E15FA">
      <w:pPr>
        <w:spacing w:before="80" w:after="80"/>
      </w:pPr>
    </w:p>
    <w:p w14:paraId="56E4CC23" w14:textId="77777777" w:rsidR="008E15FA" w:rsidRDefault="00000000">
      <w:pPr>
        <w:pStyle w:val="Heading2"/>
      </w:pPr>
      <w:r>
        <w:t>4.1 Prerequisites</w:t>
      </w:r>
    </w:p>
    <w:p w14:paraId="22782E30" w14:textId="77777777" w:rsidR="008E15FA" w:rsidRDefault="00000000">
      <w:pPr>
        <w:spacing w:before="100" w:after="100"/>
      </w:pPr>
      <w:r>
        <w:t>Before getting started, make sure the following tools are installed on your machine:</w:t>
      </w:r>
    </w:p>
    <w:p w14:paraId="7790A83F" w14:textId="77777777" w:rsidR="008E15FA" w:rsidRDefault="00000000">
      <w:pPr>
        <w:pStyle w:val="ListParagraph"/>
        <w:numPr>
          <w:ilvl w:val="0"/>
          <w:numId w:val="2"/>
        </w:numPr>
        <w:spacing w:before="60" w:after="60"/>
      </w:pPr>
      <w:r>
        <w:t>Docker Desktop (for building and running containers)</w:t>
      </w:r>
    </w:p>
    <w:p w14:paraId="03937DAA" w14:textId="77777777" w:rsidR="008E15FA" w:rsidRDefault="00000000">
      <w:pPr>
        <w:pStyle w:val="ListParagraph"/>
        <w:numPr>
          <w:ilvl w:val="0"/>
          <w:numId w:val="2"/>
        </w:numPr>
        <w:spacing w:before="60" w:after="60"/>
      </w:pPr>
      <w:proofErr w:type="spellStart"/>
      <w:r>
        <w:t>minikube</w:t>
      </w:r>
      <w:proofErr w:type="spellEnd"/>
      <w:r>
        <w:t xml:space="preserve"> (for running a local Kubernetes cluster)</w:t>
      </w:r>
    </w:p>
    <w:p w14:paraId="4C489123" w14:textId="77777777" w:rsidR="008E15FA" w:rsidRDefault="00000000">
      <w:pPr>
        <w:pStyle w:val="ListParagraph"/>
        <w:numPr>
          <w:ilvl w:val="0"/>
          <w:numId w:val="2"/>
        </w:numPr>
        <w:spacing w:before="60" w:after="60"/>
      </w:pPr>
      <w:proofErr w:type="spellStart"/>
      <w:r>
        <w:t>kubectl</w:t>
      </w:r>
      <w:proofErr w:type="spellEnd"/>
      <w:r>
        <w:t xml:space="preserve"> (Kubernetes command-line tool)</w:t>
      </w:r>
    </w:p>
    <w:p w14:paraId="16F4D644" w14:textId="77777777" w:rsidR="008E15FA" w:rsidRDefault="00000000">
      <w:pPr>
        <w:pStyle w:val="ListParagraph"/>
        <w:numPr>
          <w:ilvl w:val="0"/>
          <w:numId w:val="2"/>
        </w:numPr>
        <w:spacing w:before="60" w:after="60"/>
      </w:pPr>
      <w:r>
        <w:t>Python 3.11 or later (for running the app directly without Docker)</w:t>
      </w:r>
    </w:p>
    <w:p w14:paraId="49CCAD6B" w14:textId="77777777" w:rsidR="008E15FA" w:rsidRDefault="00000000">
      <w:pPr>
        <w:pStyle w:val="ListParagraph"/>
        <w:numPr>
          <w:ilvl w:val="0"/>
          <w:numId w:val="2"/>
        </w:numPr>
        <w:spacing w:before="60" w:after="60"/>
      </w:pPr>
      <w:r>
        <w:t>Git (for cloning the repository)</w:t>
      </w:r>
    </w:p>
    <w:p w14:paraId="4C25BCFC" w14:textId="77777777" w:rsidR="008E15FA" w:rsidRDefault="008E15FA">
      <w:pPr>
        <w:spacing w:before="80" w:after="80"/>
      </w:pPr>
    </w:p>
    <w:p w14:paraId="5ECFE497" w14:textId="77777777" w:rsidR="008E15FA" w:rsidRDefault="00000000">
      <w:pPr>
        <w:pStyle w:val="Heading2"/>
      </w:pPr>
      <w:r>
        <w:t>4.2 Clone the Repository</w:t>
      </w:r>
    </w:p>
    <w:p w14:paraId="688154E9" w14:textId="77777777" w:rsidR="008E15FA" w:rsidRDefault="00000000">
      <w:pPr>
        <w:pBdr>
          <w:left w:val="single" w:sz="12" w:space="4" w:color="2E5496"/>
        </w:pBdr>
        <w:shd w:val="clear" w:color="auto" w:fill="F2F2F2"/>
        <w:spacing w:before="60" w:after="60"/>
        <w:ind w:left="720"/>
      </w:pPr>
      <w:r>
        <w:rPr>
          <w:rFonts w:ascii="Courier New" w:eastAsia="Courier New" w:hAnsi="Courier New" w:cs="Courier New"/>
          <w:color w:val="1A1A1A"/>
          <w:sz w:val="20"/>
          <w:szCs w:val="20"/>
        </w:rPr>
        <w:t>git clone https://github.com/Neetagrg/k8s-independent-study.git</w:t>
      </w:r>
    </w:p>
    <w:p w14:paraId="44A3699A" w14:textId="77777777" w:rsidR="008E15FA" w:rsidRDefault="00000000">
      <w:pPr>
        <w:pBdr>
          <w:left w:val="single" w:sz="12" w:space="4" w:color="2E5496"/>
        </w:pBdr>
        <w:shd w:val="clear" w:color="auto" w:fill="F2F2F2"/>
        <w:spacing w:before="60" w:after="60"/>
        <w:ind w:left="720"/>
      </w:pPr>
      <w:r>
        <w:rPr>
          <w:rFonts w:ascii="Courier New" w:eastAsia="Courier New" w:hAnsi="Courier New" w:cs="Courier New"/>
          <w:color w:val="1A1A1A"/>
          <w:sz w:val="20"/>
          <w:szCs w:val="20"/>
        </w:rPr>
        <w:t>cd k8s-independent-study</w:t>
      </w:r>
    </w:p>
    <w:p w14:paraId="4C17158E" w14:textId="77777777" w:rsidR="008E15FA" w:rsidRDefault="008E15FA">
      <w:pPr>
        <w:spacing w:before="80" w:after="80"/>
      </w:pPr>
    </w:p>
    <w:p w14:paraId="2CA2D5E8" w14:textId="77777777" w:rsidR="008E15FA" w:rsidRDefault="00000000">
      <w:pPr>
        <w:pStyle w:val="Heading2"/>
      </w:pPr>
      <w:r>
        <w:t>4.3 Option A Run Locally with Python</w:t>
      </w:r>
    </w:p>
    <w:p w14:paraId="7DF4FFA4" w14:textId="77777777" w:rsidR="008E15FA" w:rsidRDefault="00000000">
      <w:pPr>
        <w:spacing w:before="100" w:after="100"/>
      </w:pPr>
      <w:r>
        <w:t>Use this option to quickly test the application without Docker or Kubernetes.</w:t>
      </w:r>
    </w:p>
    <w:p w14:paraId="3B003907" w14:textId="77777777" w:rsidR="008E15FA" w:rsidRDefault="00000000">
      <w:pPr>
        <w:pStyle w:val="ListParagraph"/>
        <w:numPr>
          <w:ilvl w:val="0"/>
          <w:numId w:val="3"/>
        </w:numPr>
        <w:spacing w:before="60" w:after="60"/>
      </w:pPr>
      <w:r>
        <w:t>Install dependencies:</w:t>
      </w:r>
    </w:p>
    <w:p w14:paraId="1298A487" w14:textId="77777777" w:rsidR="008E15FA" w:rsidRDefault="00000000">
      <w:pPr>
        <w:pBdr>
          <w:left w:val="single" w:sz="12" w:space="4" w:color="2E5496"/>
        </w:pBdr>
        <w:shd w:val="clear" w:color="auto" w:fill="F2F2F2"/>
        <w:spacing w:before="60" w:after="60"/>
        <w:ind w:left="720"/>
      </w:pPr>
      <w:r>
        <w:rPr>
          <w:rFonts w:ascii="Courier New" w:eastAsia="Courier New" w:hAnsi="Courier New" w:cs="Courier New"/>
          <w:color w:val="1A1A1A"/>
          <w:sz w:val="20"/>
          <w:szCs w:val="20"/>
        </w:rPr>
        <w:t>pip install -r requirements.txt</w:t>
      </w:r>
    </w:p>
    <w:p w14:paraId="04EC8080" w14:textId="77777777" w:rsidR="008E15FA" w:rsidRDefault="00000000">
      <w:pPr>
        <w:pStyle w:val="ListParagraph"/>
        <w:numPr>
          <w:ilvl w:val="0"/>
          <w:numId w:val="3"/>
        </w:numPr>
        <w:spacing w:before="60" w:after="60"/>
      </w:pPr>
      <w:r>
        <w:t>Start the application:</w:t>
      </w:r>
    </w:p>
    <w:p w14:paraId="000A5D7C" w14:textId="77777777" w:rsidR="008E15FA" w:rsidRDefault="00000000">
      <w:pPr>
        <w:pBdr>
          <w:left w:val="single" w:sz="12" w:space="4" w:color="2E5496"/>
        </w:pBdr>
        <w:shd w:val="clear" w:color="auto" w:fill="F2F2F2"/>
        <w:spacing w:before="60" w:after="60"/>
        <w:ind w:left="720"/>
      </w:pPr>
      <w:r>
        <w:rPr>
          <w:rFonts w:ascii="Courier New" w:eastAsia="Courier New" w:hAnsi="Courier New" w:cs="Courier New"/>
          <w:color w:val="1A1A1A"/>
          <w:sz w:val="20"/>
          <w:szCs w:val="20"/>
        </w:rPr>
        <w:t>python app.py</w:t>
      </w:r>
    </w:p>
    <w:p w14:paraId="28B10D41" w14:textId="77777777" w:rsidR="008E15FA" w:rsidRDefault="00000000">
      <w:pPr>
        <w:pStyle w:val="ListParagraph"/>
        <w:numPr>
          <w:ilvl w:val="0"/>
          <w:numId w:val="3"/>
        </w:numPr>
        <w:spacing w:before="60" w:after="60"/>
      </w:pPr>
      <w:r>
        <w:t>Open your browser or use curl to test:</w:t>
      </w:r>
    </w:p>
    <w:p w14:paraId="2B563ABA" w14:textId="77777777" w:rsidR="008E15FA" w:rsidRDefault="00000000">
      <w:pPr>
        <w:pBdr>
          <w:left w:val="single" w:sz="12" w:space="4" w:color="2E5496"/>
        </w:pBdr>
        <w:shd w:val="clear" w:color="auto" w:fill="F2F2F2"/>
        <w:spacing w:before="60" w:after="60"/>
        <w:ind w:left="720"/>
      </w:pPr>
      <w:r>
        <w:rPr>
          <w:rFonts w:ascii="Courier New" w:eastAsia="Courier New" w:hAnsi="Courier New" w:cs="Courier New"/>
          <w:color w:val="1A1A1A"/>
          <w:sz w:val="20"/>
          <w:szCs w:val="20"/>
        </w:rPr>
        <w:t>curl http://localhost:5000/health</w:t>
      </w:r>
    </w:p>
    <w:p w14:paraId="2617B6F5" w14:textId="77777777" w:rsidR="008E15FA" w:rsidRDefault="00000000">
      <w:pPr>
        <w:spacing w:before="100" w:after="100"/>
      </w:pPr>
      <w:r>
        <w:t>You should see: {"status": "UP", "timestamp": ...}</w:t>
      </w:r>
    </w:p>
    <w:p w14:paraId="76D2901F" w14:textId="77777777" w:rsidR="008E15FA" w:rsidRDefault="008E15FA">
      <w:pPr>
        <w:spacing w:before="80" w:after="80"/>
      </w:pPr>
    </w:p>
    <w:p w14:paraId="06EFDB2B" w14:textId="77777777" w:rsidR="008E15FA" w:rsidRDefault="00000000">
      <w:pPr>
        <w:pStyle w:val="Heading2"/>
      </w:pPr>
      <w:r>
        <w:t>4.4 Option B Run with Docker</w:t>
      </w:r>
    </w:p>
    <w:p w14:paraId="3AB7B54C" w14:textId="77777777" w:rsidR="008E15FA" w:rsidRDefault="00000000">
      <w:pPr>
        <w:spacing w:before="100" w:after="100"/>
      </w:pPr>
      <w:r>
        <w:t>Use this option to test the containerized version of the application.</w:t>
      </w:r>
    </w:p>
    <w:p w14:paraId="34B2F2B0" w14:textId="77777777" w:rsidR="008E15FA" w:rsidRDefault="00000000">
      <w:pPr>
        <w:pStyle w:val="ListParagraph"/>
        <w:numPr>
          <w:ilvl w:val="0"/>
          <w:numId w:val="3"/>
        </w:numPr>
        <w:spacing w:before="60" w:after="60"/>
      </w:pPr>
      <w:r>
        <w:t>Build the Docker image:</w:t>
      </w:r>
    </w:p>
    <w:p w14:paraId="501507C1" w14:textId="77777777" w:rsidR="008E15FA" w:rsidRDefault="00000000">
      <w:pPr>
        <w:pBdr>
          <w:left w:val="single" w:sz="12" w:space="4" w:color="2E5496"/>
        </w:pBdr>
        <w:shd w:val="clear" w:color="auto" w:fill="F2F2F2"/>
        <w:spacing w:before="60" w:after="60"/>
        <w:ind w:left="720"/>
      </w:pPr>
      <w:r>
        <w:rPr>
          <w:rFonts w:ascii="Courier New" w:eastAsia="Courier New" w:hAnsi="Courier New" w:cs="Courier New"/>
          <w:color w:val="1A1A1A"/>
          <w:sz w:val="20"/>
          <w:szCs w:val="20"/>
        </w:rPr>
        <w:t>docker build -t k8s-microservice:1.0.</w:t>
      </w:r>
      <w:proofErr w:type="gramStart"/>
      <w:r>
        <w:rPr>
          <w:rFonts w:ascii="Courier New" w:eastAsia="Courier New" w:hAnsi="Courier New" w:cs="Courier New"/>
          <w:color w:val="1A1A1A"/>
          <w:sz w:val="20"/>
          <w:szCs w:val="20"/>
        </w:rPr>
        <w:t>0 .</w:t>
      </w:r>
      <w:proofErr w:type="gramEnd"/>
    </w:p>
    <w:p w14:paraId="51D74B55" w14:textId="77777777" w:rsidR="008E15FA" w:rsidRDefault="00000000">
      <w:pPr>
        <w:pStyle w:val="ListParagraph"/>
        <w:numPr>
          <w:ilvl w:val="0"/>
          <w:numId w:val="3"/>
        </w:numPr>
        <w:spacing w:before="60" w:after="60"/>
      </w:pPr>
      <w:r>
        <w:t>Run the container:</w:t>
      </w:r>
    </w:p>
    <w:p w14:paraId="4B71DC03" w14:textId="77777777" w:rsidR="008E15FA" w:rsidRDefault="00000000">
      <w:pPr>
        <w:pBdr>
          <w:left w:val="single" w:sz="12" w:space="4" w:color="2E5496"/>
        </w:pBdr>
        <w:shd w:val="clear" w:color="auto" w:fill="F2F2F2"/>
        <w:spacing w:before="60" w:after="60"/>
        <w:ind w:left="720"/>
      </w:pPr>
      <w:r>
        <w:rPr>
          <w:rFonts w:ascii="Courier New" w:eastAsia="Courier New" w:hAnsi="Courier New" w:cs="Courier New"/>
          <w:color w:val="1A1A1A"/>
          <w:sz w:val="20"/>
          <w:szCs w:val="20"/>
        </w:rPr>
        <w:t>docker run -p 5000:5000 k8s-microservice:1.0.0</w:t>
      </w:r>
    </w:p>
    <w:p w14:paraId="6A123AA6" w14:textId="77777777" w:rsidR="008E15FA" w:rsidRDefault="00000000">
      <w:pPr>
        <w:pStyle w:val="ListParagraph"/>
        <w:numPr>
          <w:ilvl w:val="0"/>
          <w:numId w:val="3"/>
        </w:numPr>
        <w:spacing w:before="60" w:after="60"/>
      </w:pPr>
      <w:r>
        <w:t>Test the endpoints:</w:t>
      </w:r>
    </w:p>
    <w:p w14:paraId="5860F128" w14:textId="77777777" w:rsidR="008E15FA" w:rsidRDefault="00000000">
      <w:pPr>
        <w:pBdr>
          <w:left w:val="single" w:sz="12" w:space="4" w:color="2E5496"/>
        </w:pBdr>
        <w:shd w:val="clear" w:color="auto" w:fill="F2F2F2"/>
        <w:spacing w:before="60" w:after="60"/>
        <w:ind w:left="720"/>
      </w:pPr>
      <w:r>
        <w:rPr>
          <w:rFonts w:ascii="Courier New" w:eastAsia="Courier New" w:hAnsi="Courier New" w:cs="Courier New"/>
          <w:color w:val="1A1A1A"/>
          <w:sz w:val="20"/>
          <w:szCs w:val="20"/>
        </w:rPr>
        <w:t>curl http://localhost:5000/</w:t>
      </w:r>
    </w:p>
    <w:p w14:paraId="1A10793B" w14:textId="77777777" w:rsidR="008E15FA" w:rsidRDefault="00000000">
      <w:pPr>
        <w:pBdr>
          <w:left w:val="single" w:sz="12" w:space="4" w:color="2E5496"/>
        </w:pBdr>
        <w:shd w:val="clear" w:color="auto" w:fill="F2F2F2"/>
        <w:spacing w:before="60" w:after="60"/>
        <w:ind w:left="720"/>
      </w:pPr>
      <w:r>
        <w:rPr>
          <w:rFonts w:ascii="Courier New" w:eastAsia="Courier New" w:hAnsi="Courier New" w:cs="Courier New"/>
          <w:color w:val="1A1A1A"/>
          <w:sz w:val="20"/>
          <w:szCs w:val="20"/>
        </w:rPr>
        <w:t>curl http://localhost:5000/health</w:t>
      </w:r>
    </w:p>
    <w:p w14:paraId="05077CEB" w14:textId="77777777" w:rsidR="008E15FA" w:rsidRDefault="00000000">
      <w:pPr>
        <w:pBdr>
          <w:left w:val="single" w:sz="12" w:space="4" w:color="2E5496"/>
        </w:pBdr>
        <w:shd w:val="clear" w:color="auto" w:fill="F2F2F2"/>
        <w:spacing w:before="60" w:after="60"/>
        <w:ind w:left="720"/>
      </w:pPr>
      <w:r>
        <w:rPr>
          <w:rFonts w:ascii="Courier New" w:eastAsia="Courier New" w:hAnsi="Courier New" w:cs="Courier New"/>
          <w:color w:val="1A1A1A"/>
          <w:sz w:val="20"/>
          <w:szCs w:val="20"/>
        </w:rPr>
        <w:t>curl http://localhost:5000/ready</w:t>
      </w:r>
    </w:p>
    <w:p w14:paraId="0B4FE47E" w14:textId="77777777" w:rsidR="008E15FA" w:rsidRDefault="00000000">
      <w:pPr>
        <w:pBdr>
          <w:left w:val="single" w:sz="12" w:space="4" w:color="2E5496"/>
        </w:pBdr>
        <w:shd w:val="clear" w:color="auto" w:fill="F2F2F2"/>
        <w:spacing w:before="60" w:after="60"/>
        <w:ind w:left="720"/>
      </w:pPr>
      <w:r>
        <w:rPr>
          <w:rFonts w:ascii="Courier New" w:eastAsia="Courier New" w:hAnsi="Courier New" w:cs="Courier New"/>
          <w:color w:val="1A1A1A"/>
          <w:sz w:val="20"/>
          <w:szCs w:val="20"/>
        </w:rPr>
        <w:t>curl http://localhost:5000/info</w:t>
      </w:r>
    </w:p>
    <w:p w14:paraId="12FD7431" w14:textId="77777777" w:rsidR="008E15FA" w:rsidRDefault="008E15FA">
      <w:pPr>
        <w:spacing w:before="80" w:after="80"/>
      </w:pPr>
    </w:p>
    <w:p w14:paraId="205F3B0B" w14:textId="77777777" w:rsidR="008E15FA" w:rsidRDefault="00000000">
      <w:pPr>
        <w:pStyle w:val="Heading2"/>
      </w:pPr>
      <w:r>
        <w:lastRenderedPageBreak/>
        <w:t>4.5 Option C Deploy to Kubernetes (</w:t>
      </w:r>
      <w:proofErr w:type="spellStart"/>
      <w:r>
        <w:t>minikube</w:t>
      </w:r>
      <w:proofErr w:type="spellEnd"/>
      <w:r>
        <w:t>)</w:t>
      </w:r>
    </w:p>
    <w:p w14:paraId="0068D42A" w14:textId="77777777" w:rsidR="008E15FA" w:rsidRDefault="00000000">
      <w:pPr>
        <w:spacing w:before="100" w:after="100"/>
      </w:pPr>
      <w:r>
        <w:t>Use this option to deploy the full Kubernetes setup with probes and auto-healing.</w:t>
      </w:r>
    </w:p>
    <w:p w14:paraId="50A00774" w14:textId="77777777" w:rsidR="008E15FA" w:rsidRDefault="00000000">
      <w:pPr>
        <w:pStyle w:val="ListParagraph"/>
        <w:numPr>
          <w:ilvl w:val="0"/>
          <w:numId w:val="3"/>
        </w:numPr>
        <w:spacing w:before="60" w:after="60"/>
      </w:pPr>
      <w:r>
        <w:t xml:space="preserve">Start </w:t>
      </w:r>
      <w:proofErr w:type="spellStart"/>
      <w:r>
        <w:t>minikube</w:t>
      </w:r>
      <w:proofErr w:type="spellEnd"/>
      <w:r>
        <w:t>:</w:t>
      </w:r>
    </w:p>
    <w:p w14:paraId="264ACFD3" w14:textId="77777777" w:rsidR="008E15FA" w:rsidRDefault="00000000">
      <w:pPr>
        <w:pBdr>
          <w:left w:val="single" w:sz="12" w:space="4" w:color="2E5496"/>
        </w:pBdr>
        <w:shd w:val="clear" w:color="auto" w:fill="F2F2F2"/>
        <w:spacing w:before="60" w:after="60"/>
        <w:ind w:left="720"/>
      </w:pPr>
      <w:proofErr w:type="spellStart"/>
      <w:r>
        <w:rPr>
          <w:rFonts w:ascii="Courier New" w:eastAsia="Courier New" w:hAnsi="Courier New" w:cs="Courier New"/>
          <w:color w:val="1A1A1A"/>
          <w:sz w:val="20"/>
          <w:szCs w:val="20"/>
        </w:rPr>
        <w:t>minikube</w:t>
      </w:r>
      <w:proofErr w:type="spellEnd"/>
      <w:r>
        <w:rPr>
          <w:rFonts w:ascii="Courier New" w:eastAsia="Courier New" w:hAnsi="Courier New" w:cs="Courier New"/>
          <w:color w:val="1A1A1A"/>
          <w:sz w:val="20"/>
          <w:szCs w:val="20"/>
        </w:rPr>
        <w:t xml:space="preserve"> start</w:t>
      </w:r>
    </w:p>
    <w:p w14:paraId="1F139BFC" w14:textId="77777777" w:rsidR="008E15FA" w:rsidRDefault="00000000">
      <w:pPr>
        <w:pStyle w:val="ListParagraph"/>
        <w:numPr>
          <w:ilvl w:val="0"/>
          <w:numId w:val="3"/>
        </w:numPr>
        <w:spacing w:before="60" w:after="60"/>
      </w:pPr>
      <w:r>
        <w:t xml:space="preserve">Load the Docker image into </w:t>
      </w:r>
      <w:proofErr w:type="spellStart"/>
      <w:r>
        <w:t>minikube</w:t>
      </w:r>
      <w:proofErr w:type="spellEnd"/>
      <w:r>
        <w:t xml:space="preserve"> (so it can use the local image):</w:t>
      </w:r>
    </w:p>
    <w:p w14:paraId="4E53CD37" w14:textId="77777777" w:rsidR="008E15FA" w:rsidRDefault="00000000">
      <w:pPr>
        <w:pBdr>
          <w:left w:val="single" w:sz="12" w:space="4" w:color="2E5496"/>
        </w:pBdr>
        <w:shd w:val="clear" w:color="auto" w:fill="F2F2F2"/>
        <w:spacing w:before="60" w:after="60"/>
        <w:ind w:left="720"/>
      </w:pPr>
      <w:proofErr w:type="spellStart"/>
      <w:r>
        <w:rPr>
          <w:rFonts w:ascii="Courier New" w:eastAsia="Courier New" w:hAnsi="Courier New" w:cs="Courier New"/>
          <w:color w:val="1A1A1A"/>
          <w:sz w:val="20"/>
          <w:szCs w:val="20"/>
        </w:rPr>
        <w:t>minikube</w:t>
      </w:r>
      <w:proofErr w:type="spellEnd"/>
      <w:r>
        <w:rPr>
          <w:rFonts w:ascii="Courier New" w:eastAsia="Courier New" w:hAnsi="Courier New" w:cs="Courier New"/>
          <w:color w:val="1A1A1A"/>
          <w:sz w:val="20"/>
          <w:szCs w:val="20"/>
        </w:rPr>
        <w:t xml:space="preserve"> image load k8s-microservice:1.0.0</w:t>
      </w:r>
    </w:p>
    <w:p w14:paraId="7FF4996F" w14:textId="77777777" w:rsidR="008E15FA" w:rsidRDefault="00000000">
      <w:pPr>
        <w:pStyle w:val="ListParagraph"/>
        <w:numPr>
          <w:ilvl w:val="0"/>
          <w:numId w:val="3"/>
        </w:numPr>
        <w:spacing w:before="60" w:after="60"/>
      </w:pPr>
      <w:r>
        <w:t>Apply the Kubernetes manifests:</w:t>
      </w:r>
    </w:p>
    <w:p w14:paraId="65AF2B16" w14:textId="77777777" w:rsidR="008E15FA" w:rsidRDefault="00000000">
      <w:pPr>
        <w:pBdr>
          <w:left w:val="single" w:sz="12" w:space="4" w:color="2E5496"/>
        </w:pBdr>
        <w:shd w:val="clear" w:color="auto" w:fill="F2F2F2"/>
        <w:spacing w:before="60" w:after="60"/>
        <w:ind w:left="720"/>
      </w:pPr>
      <w:proofErr w:type="spellStart"/>
      <w:r>
        <w:rPr>
          <w:rFonts w:ascii="Courier New" w:eastAsia="Courier New" w:hAnsi="Courier New" w:cs="Courier New"/>
          <w:color w:val="1A1A1A"/>
          <w:sz w:val="20"/>
          <w:szCs w:val="20"/>
        </w:rPr>
        <w:t>kubectl</w:t>
      </w:r>
      <w:proofErr w:type="spellEnd"/>
      <w:r>
        <w:rPr>
          <w:rFonts w:ascii="Courier New" w:eastAsia="Courier New" w:hAnsi="Courier New" w:cs="Courier New"/>
          <w:color w:val="1A1A1A"/>
          <w:sz w:val="20"/>
          <w:szCs w:val="20"/>
        </w:rPr>
        <w:t xml:space="preserve"> apply -f </w:t>
      </w:r>
      <w:proofErr w:type="spellStart"/>
      <w:r>
        <w:rPr>
          <w:rFonts w:ascii="Courier New" w:eastAsia="Courier New" w:hAnsi="Courier New" w:cs="Courier New"/>
          <w:color w:val="1A1A1A"/>
          <w:sz w:val="20"/>
          <w:szCs w:val="20"/>
        </w:rPr>
        <w:t>kubernetes</w:t>
      </w:r>
      <w:proofErr w:type="spellEnd"/>
      <w:r>
        <w:rPr>
          <w:rFonts w:ascii="Courier New" w:eastAsia="Courier New" w:hAnsi="Courier New" w:cs="Courier New"/>
          <w:color w:val="1A1A1A"/>
          <w:sz w:val="20"/>
          <w:szCs w:val="20"/>
        </w:rPr>
        <w:t>/</w:t>
      </w:r>
    </w:p>
    <w:p w14:paraId="0C14DD43" w14:textId="77777777" w:rsidR="008E15FA" w:rsidRDefault="00000000">
      <w:pPr>
        <w:pStyle w:val="ListParagraph"/>
        <w:numPr>
          <w:ilvl w:val="0"/>
          <w:numId w:val="3"/>
        </w:numPr>
        <w:spacing w:before="60" w:after="60"/>
      </w:pPr>
      <w:r>
        <w:t>Verify the pods are running:</w:t>
      </w:r>
    </w:p>
    <w:p w14:paraId="177906E5" w14:textId="77777777" w:rsidR="008E15FA" w:rsidRDefault="00000000">
      <w:pPr>
        <w:pBdr>
          <w:left w:val="single" w:sz="12" w:space="4" w:color="2E5496"/>
        </w:pBdr>
        <w:shd w:val="clear" w:color="auto" w:fill="F2F2F2"/>
        <w:spacing w:before="60" w:after="60"/>
        <w:ind w:left="720"/>
      </w:pPr>
      <w:proofErr w:type="spellStart"/>
      <w:r>
        <w:rPr>
          <w:rFonts w:ascii="Courier New" w:eastAsia="Courier New" w:hAnsi="Courier New" w:cs="Courier New"/>
          <w:color w:val="1A1A1A"/>
          <w:sz w:val="20"/>
          <w:szCs w:val="20"/>
        </w:rPr>
        <w:t>kubectl</w:t>
      </w:r>
      <w:proofErr w:type="spellEnd"/>
      <w:r>
        <w:rPr>
          <w:rFonts w:ascii="Courier New" w:eastAsia="Courier New" w:hAnsi="Courier New" w:cs="Courier New"/>
          <w:color w:val="1A1A1A"/>
          <w:sz w:val="20"/>
          <w:szCs w:val="20"/>
        </w:rPr>
        <w:t xml:space="preserve"> get pods</w:t>
      </w:r>
    </w:p>
    <w:p w14:paraId="190A3179" w14:textId="77777777" w:rsidR="008E15FA" w:rsidRDefault="00000000">
      <w:pPr>
        <w:spacing w:before="100" w:after="100"/>
      </w:pPr>
      <w:r>
        <w:t>You should see 2 pods with status Running.</w:t>
      </w:r>
    </w:p>
    <w:p w14:paraId="37189DDD" w14:textId="77777777" w:rsidR="008E15FA" w:rsidRDefault="00000000">
      <w:pPr>
        <w:pStyle w:val="ListParagraph"/>
        <w:numPr>
          <w:ilvl w:val="0"/>
          <w:numId w:val="3"/>
        </w:numPr>
        <w:spacing w:before="60" w:after="60"/>
      </w:pPr>
      <w:r>
        <w:t>Access the service:</w:t>
      </w:r>
    </w:p>
    <w:p w14:paraId="466CF5E3" w14:textId="77777777" w:rsidR="008E15FA" w:rsidRDefault="00000000">
      <w:pPr>
        <w:pBdr>
          <w:left w:val="single" w:sz="12" w:space="4" w:color="2E5496"/>
        </w:pBdr>
        <w:shd w:val="clear" w:color="auto" w:fill="F2F2F2"/>
        <w:spacing w:before="60" w:after="60"/>
        <w:ind w:left="720"/>
      </w:pPr>
      <w:proofErr w:type="spellStart"/>
      <w:r>
        <w:rPr>
          <w:rFonts w:ascii="Courier New" w:eastAsia="Courier New" w:hAnsi="Courier New" w:cs="Courier New"/>
          <w:color w:val="1A1A1A"/>
          <w:sz w:val="20"/>
          <w:szCs w:val="20"/>
        </w:rPr>
        <w:t>minikube</w:t>
      </w:r>
      <w:proofErr w:type="spellEnd"/>
      <w:r>
        <w:rPr>
          <w:rFonts w:ascii="Courier New" w:eastAsia="Courier New" w:hAnsi="Courier New" w:cs="Courier New"/>
          <w:color w:val="1A1A1A"/>
          <w:sz w:val="20"/>
          <w:szCs w:val="20"/>
        </w:rPr>
        <w:t xml:space="preserve"> service k8s-microservice</w:t>
      </w:r>
    </w:p>
    <w:p w14:paraId="5D21CDB2" w14:textId="77777777" w:rsidR="008E15FA" w:rsidRDefault="00000000">
      <w:pPr>
        <w:spacing w:before="100" w:after="100"/>
      </w:pPr>
      <w:r>
        <w:t>This opens the service in your browser automatically, or you can get the URL with:</w:t>
      </w:r>
    </w:p>
    <w:p w14:paraId="74DD0365" w14:textId="77777777" w:rsidR="008E15FA" w:rsidRDefault="00000000">
      <w:pPr>
        <w:pBdr>
          <w:left w:val="single" w:sz="12" w:space="4" w:color="2E5496"/>
        </w:pBdr>
        <w:shd w:val="clear" w:color="auto" w:fill="F2F2F2"/>
        <w:spacing w:before="60" w:after="60"/>
        <w:ind w:left="720"/>
      </w:pPr>
      <w:proofErr w:type="spellStart"/>
      <w:r>
        <w:rPr>
          <w:rFonts w:ascii="Courier New" w:eastAsia="Courier New" w:hAnsi="Courier New" w:cs="Courier New"/>
          <w:color w:val="1A1A1A"/>
          <w:sz w:val="20"/>
          <w:szCs w:val="20"/>
        </w:rPr>
        <w:t>minikube</w:t>
      </w:r>
      <w:proofErr w:type="spellEnd"/>
      <w:r>
        <w:rPr>
          <w:rFonts w:ascii="Courier New" w:eastAsia="Courier New" w:hAnsi="Courier New" w:cs="Courier New"/>
          <w:color w:val="1A1A1A"/>
          <w:sz w:val="20"/>
          <w:szCs w:val="20"/>
        </w:rPr>
        <w:t xml:space="preserve"> service k8s-microservice --</w:t>
      </w:r>
      <w:proofErr w:type="spellStart"/>
      <w:r>
        <w:rPr>
          <w:rFonts w:ascii="Courier New" w:eastAsia="Courier New" w:hAnsi="Courier New" w:cs="Courier New"/>
          <w:color w:val="1A1A1A"/>
          <w:sz w:val="20"/>
          <w:szCs w:val="20"/>
        </w:rPr>
        <w:t>url</w:t>
      </w:r>
      <w:proofErr w:type="spellEnd"/>
    </w:p>
    <w:p w14:paraId="5DD842CF" w14:textId="77777777" w:rsidR="008E15FA" w:rsidRDefault="00000000">
      <w:pPr>
        <w:pStyle w:val="ListParagraph"/>
        <w:numPr>
          <w:ilvl w:val="0"/>
          <w:numId w:val="3"/>
        </w:numPr>
        <w:spacing w:before="60" w:after="60"/>
      </w:pPr>
      <w:r>
        <w:t>Check pod health and probe status:</w:t>
      </w:r>
    </w:p>
    <w:p w14:paraId="4C87E879" w14:textId="77777777" w:rsidR="008E15FA" w:rsidRDefault="00000000">
      <w:pPr>
        <w:pBdr>
          <w:left w:val="single" w:sz="12" w:space="4" w:color="2E5496"/>
        </w:pBdr>
        <w:shd w:val="clear" w:color="auto" w:fill="F2F2F2"/>
        <w:spacing w:before="60" w:after="60"/>
        <w:ind w:left="720"/>
      </w:pPr>
      <w:proofErr w:type="spellStart"/>
      <w:r>
        <w:rPr>
          <w:rFonts w:ascii="Courier New" w:eastAsia="Courier New" w:hAnsi="Courier New" w:cs="Courier New"/>
          <w:color w:val="1A1A1A"/>
          <w:sz w:val="20"/>
          <w:szCs w:val="20"/>
        </w:rPr>
        <w:t>kubectl</w:t>
      </w:r>
      <w:proofErr w:type="spellEnd"/>
      <w:r>
        <w:rPr>
          <w:rFonts w:ascii="Courier New" w:eastAsia="Courier New" w:hAnsi="Courier New" w:cs="Courier New"/>
          <w:color w:val="1A1A1A"/>
          <w:sz w:val="20"/>
          <w:szCs w:val="20"/>
        </w:rPr>
        <w:t xml:space="preserve"> describe pod &lt;pod-name&gt;</w:t>
      </w:r>
    </w:p>
    <w:p w14:paraId="14EE4BAB" w14:textId="77777777" w:rsidR="008E15FA" w:rsidRDefault="008E15FA">
      <w:pPr>
        <w:spacing w:before="80" w:after="80"/>
      </w:pPr>
    </w:p>
    <w:p w14:paraId="14D98D34" w14:textId="77777777" w:rsidR="008E15FA" w:rsidRDefault="00000000">
      <w:pPr>
        <w:pStyle w:val="Heading2"/>
      </w:pPr>
      <w:r>
        <w:t>4.6 Available API Endpoints</w:t>
      </w:r>
    </w:p>
    <w:tbl>
      <w:tblPr>
        <w:tblW w:w="9360" w:type="dxa"/>
        <w:tblBorders>
          <w:top w:val="single" w:sz="4" w:space="0" w:color="auto"/>
          <w:bottom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1000"/>
        <w:gridCol w:w="3200"/>
        <w:gridCol w:w="3720"/>
      </w:tblGrid>
      <w:tr w:rsidR="008E15FA" w14:paraId="00F2A148" w14:textId="77777777">
        <w:tblPrEx>
          <w:tblCellMar>
            <w:top w:w="0" w:type="dxa"/>
            <w:bottom w:w="0" w:type="dxa"/>
          </w:tblCellMar>
        </w:tblPrEx>
        <w:trPr>
          <w:tblHeader/>
        </w:trPr>
        <w:tc>
          <w:tcPr>
            <w:tcW w:w="1440" w:type="dxa"/>
            <w:tcBorders>
              <w:top w:val="single" w:sz="2" w:space="0" w:color="2E5496"/>
              <w:left w:val="single" w:sz="2" w:space="0" w:color="2E5496"/>
              <w:bottom w:val="single" w:sz="2" w:space="0" w:color="2E5496"/>
              <w:right w:val="single" w:sz="2" w:space="0" w:color="2E5496"/>
            </w:tcBorders>
            <w:shd w:val="clear" w:color="auto" w:fill="1F3864"/>
            <w:tcMar>
              <w:top w:w="80" w:type="dxa"/>
              <w:left w:w="120" w:type="dxa"/>
              <w:bottom w:w="80" w:type="dxa"/>
              <w:right w:w="120" w:type="dxa"/>
            </w:tcMar>
          </w:tcPr>
          <w:p w14:paraId="790AD290" w14:textId="77777777" w:rsidR="008E15FA" w:rsidRDefault="00000000">
            <w:r>
              <w:rPr>
                <w:rFonts w:ascii="Arial" w:eastAsia="Arial" w:hAnsi="Arial" w:cs="Arial"/>
                <w:b/>
                <w:bCs/>
                <w:color w:val="FFFFFF"/>
                <w:sz w:val="20"/>
                <w:szCs w:val="20"/>
              </w:rPr>
              <w:t>Endpoint</w:t>
            </w:r>
          </w:p>
        </w:tc>
        <w:tc>
          <w:tcPr>
            <w:tcW w:w="1000" w:type="dxa"/>
            <w:tcBorders>
              <w:top w:val="single" w:sz="2" w:space="0" w:color="2E5496"/>
              <w:left w:val="single" w:sz="2" w:space="0" w:color="2E5496"/>
              <w:bottom w:val="single" w:sz="2" w:space="0" w:color="2E5496"/>
              <w:right w:val="single" w:sz="2" w:space="0" w:color="2E5496"/>
            </w:tcBorders>
            <w:shd w:val="clear" w:color="auto" w:fill="1F3864"/>
            <w:tcMar>
              <w:top w:w="80" w:type="dxa"/>
              <w:left w:w="120" w:type="dxa"/>
              <w:bottom w:w="80" w:type="dxa"/>
              <w:right w:w="120" w:type="dxa"/>
            </w:tcMar>
          </w:tcPr>
          <w:p w14:paraId="2F3CD3E0" w14:textId="77777777" w:rsidR="008E15FA" w:rsidRDefault="00000000">
            <w:r>
              <w:rPr>
                <w:rFonts w:ascii="Arial" w:eastAsia="Arial" w:hAnsi="Arial" w:cs="Arial"/>
                <w:b/>
                <w:bCs/>
                <w:color w:val="FFFFFF"/>
                <w:sz w:val="20"/>
                <w:szCs w:val="20"/>
              </w:rPr>
              <w:t>Method</w:t>
            </w:r>
          </w:p>
        </w:tc>
        <w:tc>
          <w:tcPr>
            <w:tcW w:w="3200" w:type="dxa"/>
            <w:tcBorders>
              <w:top w:val="single" w:sz="2" w:space="0" w:color="2E5496"/>
              <w:left w:val="single" w:sz="2" w:space="0" w:color="2E5496"/>
              <w:bottom w:val="single" w:sz="2" w:space="0" w:color="2E5496"/>
              <w:right w:val="single" w:sz="2" w:space="0" w:color="2E5496"/>
            </w:tcBorders>
            <w:shd w:val="clear" w:color="auto" w:fill="1F3864"/>
            <w:tcMar>
              <w:top w:w="80" w:type="dxa"/>
              <w:left w:w="120" w:type="dxa"/>
              <w:bottom w:w="80" w:type="dxa"/>
              <w:right w:w="120" w:type="dxa"/>
            </w:tcMar>
          </w:tcPr>
          <w:p w14:paraId="4B991210" w14:textId="77777777" w:rsidR="008E15FA" w:rsidRDefault="00000000">
            <w:r>
              <w:rPr>
                <w:rFonts w:ascii="Arial" w:eastAsia="Arial" w:hAnsi="Arial" w:cs="Arial"/>
                <w:b/>
                <w:bCs/>
                <w:color w:val="FFFFFF"/>
                <w:sz w:val="20"/>
                <w:szCs w:val="20"/>
              </w:rPr>
              <w:t>Description</w:t>
            </w:r>
          </w:p>
        </w:tc>
        <w:tc>
          <w:tcPr>
            <w:tcW w:w="3720" w:type="dxa"/>
            <w:tcBorders>
              <w:top w:val="single" w:sz="2" w:space="0" w:color="2E5496"/>
              <w:left w:val="single" w:sz="2" w:space="0" w:color="2E5496"/>
              <w:bottom w:val="single" w:sz="2" w:space="0" w:color="2E5496"/>
              <w:right w:val="single" w:sz="2" w:space="0" w:color="2E5496"/>
            </w:tcBorders>
            <w:shd w:val="clear" w:color="auto" w:fill="1F3864"/>
            <w:tcMar>
              <w:top w:w="80" w:type="dxa"/>
              <w:left w:w="120" w:type="dxa"/>
              <w:bottom w:w="80" w:type="dxa"/>
              <w:right w:w="120" w:type="dxa"/>
            </w:tcMar>
          </w:tcPr>
          <w:p w14:paraId="4A56D9E9" w14:textId="77777777" w:rsidR="008E15FA" w:rsidRDefault="00000000">
            <w:r>
              <w:rPr>
                <w:rFonts w:ascii="Arial" w:eastAsia="Arial" w:hAnsi="Arial" w:cs="Arial"/>
                <w:b/>
                <w:bCs/>
                <w:color w:val="FFFFFF"/>
                <w:sz w:val="20"/>
                <w:szCs w:val="20"/>
              </w:rPr>
              <w:t>Expected Response</w:t>
            </w:r>
          </w:p>
        </w:tc>
      </w:tr>
      <w:tr w:rsidR="008E15FA" w14:paraId="06967438"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721EE44" w14:textId="77777777" w:rsidR="008E15FA" w:rsidRDefault="00000000">
            <w:r>
              <w:rPr>
                <w:sz w:val="20"/>
                <w:szCs w:val="20"/>
              </w:rPr>
              <w:t>/</w:t>
            </w:r>
          </w:p>
        </w:tc>
        <w:tc>
          <w:tcPr>
            <w:tcW w:w="1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BBE9FDC" w14:textId="77777777" w:rsidR="008E15FA" w:rsidRDefault="00000000">
            <w:r>
              <w:rPr>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B07BB94" w14:textId="77777777" w:rsidR="008E15FA" w:rsidRDefault="00000000">
            <w:r>
              <w:rPr>
                <w:sz w:val="20"/>
                <w:szCs w:val="20"/>
              </w:rPr>
              <w:t>Basic service info</w:t>
            </w:r>
          </w:p>
        </w:tc>
        <w:tc>
          <w:tcPr>
            <w:tcW w:w="372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2B3CB99" w14:textId="77777777" w:rsidR="008E15FA" w:rsidRDefault="00000000">
            <w:r>
              <w:rPr>
                <w:sz w:val="20"/>
                <w:szCs w:val="20"/>
              </w:rPr>
              <w:t>200 OK service name and status</w:t>
            </w:r>
          </w:p>
        </w:tc>
      </w:tr>
      <w:tr w:rsidR="008E15FA" w14:paraId="11C434BA"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F52E55" w14:textId="77777777" w:rsidR="008E15FA" w:rsidRDefault="00000000">
            <w:r>
              <w:rPr>
                <w:sz w:val="20"/>
                <w:szCs w:val="20"/>
              </w:rPr>
              <w:t>/</w:t>
            </w:r>
            <w:proofErr w:type="gramStart"/>
            <w:r>
              <w:rPr>
                <w:sz w:val="20"/>
                <w:szCs w:val="20"/>
              </w:rPr>
              <w:t>health</w:t>
            </w:r>
            <w:proofErr w:type="gram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FF503D" w14:textId="77777777" w:rsidR="008E15FA" w:rsidRDefault="00000000">
            <w:r>
              <w:rPr>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61A70" w14:textId="77777777" w:rsidR="008E15FA" w:rsidRDefault="00000000">
            <w:r>
              <w:rPr>
                <w:sz w:val="20"/>
                <w:szCs w:val="20"/>
              </w:rPr>
              <w:t>Liveness probe endpoint</w:t>
            </w:r>
          </w:p>
        </w:tc>
        <w:tc>
          <w:tcPr>
            <w:tcW w:w="3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11234" w14:textId="77777777" w:rsidR="008E15FA" w:rsidRDefault="00000000">
            <w:r>
              <w:rPr>
                <w:sz w:val="20"/>
                <w:szCs w:val="20"/>
              </w:rPr>
              <w:t>200 OK {"status": "UP"}</w:t>
            </w:r>
          </w:p>
        </w:tc>
      </w:tr>
      <w:tr w:rsidR="008E15FA" w14:paraId="405B74A4"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F278343" w14:textId="77777777" w:rsidR="008E15FA" w:rsidRDefault="00000000">
            <w:r>
              <w:rPr>
                <w:sz w:val="20"/>
                <w:szCs w:val="20"/>
              </w:rPr>
              <w:t>/</w:t>
            </w:r>
            <w:proofErr w:type="gramStart"/>
            <w:r>
              <w:rPr>
                <w:sz w:val="20"/>
                <w:szCs w:val="20"/>
              </w:rPr>
              <w:t>ready</w:t>
            </w:r>
            <w:proofErr w:type="gramEnd"/>
          </w:p>
        </w:tc>
        <w:tc>
          <w:tcPr>
            <w:tcW w:w="1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19E363F4" w14:textId="77777777" w:rsidR="008E15FA" w:rsidRDefault="00000000">
            <w:r>
              <w:rPr>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37E4D79" w14:textId="77777777" w:rsidR="008E15FA" w:rsidRDefault="00000000">
            <w:r>
              <w:rPr>
                <w:sz w:val="20"/>
                <w:szCs w:val="20"/>
              </w:rPr>
              <w:t>Readiness probe endpoint</w:t>
            </w:r>
          </w:p>
        </w:tc>
        <w:tc>
          <w:tcPr>
            <w:tcW w:w="372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F6EFFE2" w14:textId="77777777" w:rsidR="008E15FA" w:rsidRDefault="00000000">
            <w:r>
              <w:rPr>
                <w:sz w:val="20"/>
                <w:szCs w:val="20"/>
              </w:rPr>
              <w:t>200 OK {"status": "READY"}</w:t>
            </w:r>
          </w:p>
        </w:tc>
      </w:tr>
      <w:tr w:rsidR="008E15FA" w14:paraId="0A89C708"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9694DE" w14:textId="77777777" w:rsidR="008E15FA" w:rsidRDefault="00000000">
            <w:r>
              <w:rPr>
                <w:sz w:val="20"/>
                <w:szCs w:val="20"/>
              </w:rPr>
              <w:t>/</w:t>
            </w:r>
            <w:proofErr w:type="gramStart"/>
            <w:r>
              <w:rPr>
                <w:sz w:val="20"/>
                <w:szCs w:val="20"/>
              </w:rPr>
              <w:t>info</w:t>
            </w:r>
            <w:proofErr w:type="gram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9C199" w14:textId="77777777" w:rsidR="008E15FA" w:rsidRDefault="00000000">
            <w:r>
              <w:rPr>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4BFDC" w14:textId="77777777" w:rsidR="008E15FA" w:rsidRDefault="00000000">
            <w:r>
              <w:rPr>
                <w:sz w:val="20"/>
                <w:szCs w:val="20"/>
              </w:rPr>
              <w:t>Service metadata (hostname, uptime)</w:t>
            </w:r>
          </w:p>
        </w:tc>
        <w:tc>
          <w:tcPr>
            <w:tcW w:w="3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11405" w14:textId="77777777" w:rsidR="008E15FA" w:rsidRDefault="00000000">
            <w:r>
              <w:rPr>
                <w:sz w:val="20"/>
                <w:szCs w:val="20"/>
              </w:rPr>
              <w:t>200 OK JSON with version and uptime</w:t>
            </w:r>
          </w:p>
        </w:tc>
      </w:tr>
      <w:tr w:rsidR="008E15FA" w14:paraId="45529BDE"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2A52EC2" w14:textId="77777777" w:rsidR="008E15FA" w:rsidRDefault="00000000">
            <w:r>
              <w:rPr>
                <w:sz w:val="20"/>
                <w:szCs w:val="20"/>
              </w:rPr>
              <w:t>/</w:t>
            </w:r>
            <w:proofErr w:type="gramStart"/>
            <w:r>
              <w:rPr>
                <w:sz w:val="20"/>
                <w:szCs w:val="20"/>
              </w:rPr>
              <w:t>metrics</w:t>
            </w:r>
            <w:proofErr w:type="gramEnd"/>
          </w:p>
        </w:tc>
        <w:tc>
          <w:tcPr>
            <w:tcW w:w="10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5FFB2CC" w14:textId="77777777" w:rsidR="008E15FA" w:rsidRDefault="00000000">
            <w:r>
              <w:rPr>
                <w:sz w:val="20"/>
                <w:szCs w:val="2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D7B32A5" w14:textId="77777777" w:rsidR="008E15FA" w:rsidRDefault="00000000">
            <w:r>
              <w:rPr>
                <w:sz w:val="20"/>
                <w:szCs w:val="20"/>
              </w:rPr>
              <w:t>Prometheus-format metrics</w:t>
            </w:r>
          </w:p>
        </w:tc>
        <w:tc>
          <w:tcPr>
            <w:tcW w:w="372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A52CB6B" w14:textId="77777777" w:rsidR="008E15FA" w:rsidRDefault="00000000">
            <w:r>
              <w:rPr>
                <w:sz w:val="20"/>
                <w:szCs w:val="20"/>
              </w:rPr>
              <w:t>200 OK plain text metrics</w:t>
            </w:r>
          </w:p>
        </w:tc>
      </w:tr>
    </w:tbl>
    <w:p w14:paraId="0D325EE1" w14:textId="77777777" w:rsidR="008E15FA" w:rsidRDefault="008E15FA">
      <w:pPr>
        <w:spacing w:before="80" w:after="80"/>
      </w:pPr>
    </w:p>
    <w:p w14:paraId="606E9F4D" w14:textId="77777777" w:rsidR="008E15FA" w:rsidRDefault="00000000">
      <w:pPr>
        <w:pStyle w:val="Heading2"/>
      </w:pPr>
      <w:r>
        <w:t>4.7 CI/CD Pipeline Overview</w:t>
      </w:r>
    </w:p>
    <w:p w14:paraId="0EE22458" w14:textId="77777777" w:rsidR="008E15FA" w:rsidRDefault="00000000">
      <w:pPr>
        <w:spacing w:before="100" w:after="100"/>
      </w:pPr>
      <w:r>
        <w:t>The GitHub Actions pipeline at .</w:t>
      </w:r>
      <w:proofErr w:type="spellStart"/>
      <w:r>
        <w:t>github</w:t>
      </w:r>
      <w:proofErr w:type="spellEnd"/>
      <w:r>
        <w:t>/workflows/</w:t>
      </w:r>
      <w:proofErr w:type="spellStart"/>
      <w:r>
        <w:t>ci.yml</w:t>
      </w:r>
      <w:proofErr w:type="spellEnd"/>
      <w:r>
        <w:t xml:space="preserve"> runs automatically on every push to main. It performs the following steps in order:</w:t>
      </w:r>
    </w:p>
    <w:p w14:paraId="1498EF81" w14:textId="77777777" w:rsidR="008E15FA" w:rsidRDefault="00000000">
      <w:pPr>
        <w:pStyle w:val="ListParagraph"/>
        <w:numPr>
          <w:ilvl w:val="0"/>
          <w:numId w:val="3"/>
        </w:numPr>
        <w:spacing w:before="60" w:after="60"/>
      </w:pPr>
      <w:r>
        <w:t>Checks out the code from the repository</w:t>
      </w:r>
    </w:p>
    <w:p w14:paraId="4A28EFCB" w14:textId="77777777" w:rsidR="008E15FA" w:rsidRDefault="00000000">
      <w:pPr>
        <w:pStyle w:val="ListParagraph"/>
        <w:numPr>
          <w:ilvl w:val="0"/>
          <w:numId w:val="3"/>
        </w:numPr>
        <w:spacing w:before="60" w:after="60"/>
      </w:pPr>
      <w:r>
        <w:t>Sets up Python 3.11 and installs all dependencies</w:t>
      </w:r>
    </w:p>
    <w:p w14:paraId="1F8426F9" w14:textId="77777777" w:rsidR="008E15FA" w:rsidRDefault="00000000">
      <w:pPr>
        <w:pStyle w:val="ListParagraph"/>
        <w:numPr>
          <w:ilvl w:val="0"/>
          <w:numId w:val="3"/>
        </w:numPr>
        <w:spacing w:before="60" w:after="60"/>
      </w:pPr>
      <w:r>
        <w:t>Runs flake8 to check for syntax errors</w:t>
      </w:r>
    </w:p>
    <w:p w14:paraId="2BD7EB56" w14:textId="77777777" w:rsidR="008E15FA" w:rsidRDefault="00000000">
      <w:pPr>
        <w:pStyle w:val="ListParagraph"/>
        <w:numPr>
          <w:ilvl w:val="0"/>
          <w:numId w:val="3"/>
        </w:numPr>
        <w:spacing w:before="60" w:after="60"/>
      </w:pPr>
      <w:r>
        <w:t xml:space="preserve">Runs </w:t>
      </w:r>
      <w:proofErr w:type="spellStart"/>
      <w:r>
        <w:t>pytest</w:t>
      </w:r>
      <w:proofErr w:type="spellEnd"/>
      <w:r>
        <w:t xml:space="preserve"> (unit tests placeholder for future tests)</w:t>
      </w:r>
    </w:p>
    <w:p w14:paraId="156C03A8" w14:textId="77777777" w:rsidR="008E15FA" w:rsidRDefault="00000000">
      <w:pPr>
        <w:pStyle w:val="ListParagraph"/>
        <w:numPr>
          <w:ilvl w:val="0"/>
          <w:numId w:val="3"/>
        </w:numPr>
        <w:spacing w:before="60" w:after="60"/>
      </w:pPr>
      <w:r>
        <w:t>Builds the Docker image</w:t>
      </w:r>
    </w:p>
    <w:p w14:paraId="6BD50D75" w14:textId="77777777" w:rsidR="008E15FA" w:rsidRDefault="00000000">
      <w:pPr>
        <w:pStyle w:val="ListParagraph"/>
        <w:numPr>
          <w:ilvl w:val="0"/>
          <w:numId w:val="3"/>
        </w:numPr>
        <w:spacing w:before="60" w:after="60"/>
      </w:pPr>
      <w:r>
        <w:t>Starts the container and verifies the /health endpoint returns 200 OK</w:t>
      </w:r>
    </w:p>
    <w:p w14:paraId="67724201" w14:textId="77777777" w:rsidR="008E15FA" w:rsidRDefault="00000000">
      <w:pPr>
        <w:pStyle w:val="ListParagraph"/>
        <w:numPr>
          <w:ilvl w:val="0"/>
          <w:numId w:val="3"/>
        </w:numPr>
        <w:spacing w:before="60" w:after="60"/>
      </w:pPr>
      <w:r>
        <w:t>Pushes the image to Docker Hub (only on pushes to main)</w:t>
      </w:r>
    </w:p>
    <w:p w14:paraId="255B0DFC" w14:textId="77777777" w:rsidR="008E15FA" w:rsidRDefault="00000000">
      <w:pPr>
        <w:spacing w:before="100" w:after="100"/>
      </w:pPr>
      <w:r>
        <w:t>The Docker Hub repository is publicly accessible at: https://hub.docker.com/r/neetamis/k8s-microservice</w:t>
      </w:r>
    </w:p>
    <w:p w14:paraId="31344C6C" w14:textId="77777777" w:rsidR="008E15FA" w:rsidRDefault="008E15FA">
      <w:pPr>
        <w:spacing w:before="80" w:after="80"/>
      </w:pPr>
    </w:p>
    <w:p w14:paraId="3E6496D6" w14:textId="77777777" w:rsidR="008E15FA" w:rsidRDefault="00000000">
      <w:pPr>
        <w:pStyle w:val="Heading1"/>
      </w:pPr>
      <w:r>
        <w:t>5. Challenges and How I Resolved Them</w:t>
      </w:r>
    </w:p>
    <w:p w14:paraId="33FB7426" w14:textId="77777777" w:rsidR="008E15FA" w:rsidRDefault="00000000">
      <w:pPr>
        <w:pStyle w:val="Heading2"/>
      </w:pPr>
      <w:r>
        <w:t xml:space="preserve">5.1 Secret Name Mismatch in </w:t>
      </w:r>
      <w:proofErr w:type="spellStart"/>
      <w:r>
        <w:t>ci.yml</w:t>
      </w:r>
      <w:proofErr w:type="spellEnd"/>
    </w:p>
    <w:p w14:paraId="50A39891" w14:textId="77777777" w:rsidR="008E15FA" w:rsidRDefault="00000000">
      <w:pPr>
        <w:spacing w:before="100" w:after="100"/>
      </w:pPr>
      <w:r>
        <w:t xml:space="preserve">The original </w:t>
      </w:r>
      <w:proofErr w:type="spellStart"/>
      <w:r>
        <w:t>ci.yml</w:t>
      </w:r>
      <w:proofErr w:type="spellEnd"/>
      <w:r>
        <w:t xml:space="preserve"> file referenced a secret called DOCKER_HUB_TOKEN, but when I set up the GitHub repository </w:t>
      </w:r>
      <w:proofErr w:type="gramStart"/>
      <w:r>
        <w:t>secrets</w:t>
      </w:r>
      <w:proofErr w:type="gramEnd"/>
      <w:r>
        <w:t xml:space="preserve"> I named it DOCKER_HUB_ACCESS_TOKEN. This caused the Docker login step to fail immediately. I fixed it by running a sed command to find and replace the wrong name in the file, then pushed the fix. Going forward I’ll make sure the secret names in the YAML match exactly what’s configured in GitHub Settings before running the pipeline the first time.</w:t>
      </w:r>
    </w:p>
    <w:p w14:paraId="2F20C672" w14:textId="77777777" w:rsidR="008E15FA" w:rsidRDefault="008E15FA">
      <w:pPr>
        <w:spacing w:before="80" w:after="80"/>
      </w:pPr>
    </w:p>
    <w:p w14:paraId="1769E01A" w14:textId="77777777" w:rsidR="008E15FA" w:rsidRDefault="00000000">
      <w:pPr>
        <w:pStyle w:val="Heading2"/>
      </w:pPr>
      <w:r>
        <w:t>5.2 Docker Hub Personal Access Token Permissions</w:t>
      </w:r>
    </w:p>
    <w:p w14:paraId="53C7135F" w14:textId="77777777" w:rsidR="008E15FA" w:rsidRDefault="00000000">
      <w:pPr>
        <w:spacing w:before="100" w:after="100"/>
      </w:pPr>
      <w:r>
        <w:t xml:space="preserve">Even after fixing the secret name, the Docker login step kept failing with an ‘unauthorized’ error. After troubleshooting I found the issue was that my Docker Hub Personal Access Token had been created with Read-only permissions, which doesn’t allow pushing images. I generated a new token with Read, Write &amp; Delete permissions and that resolved it. The lesson here is that PATs for CI/CD need write access to </w:t>
      </w:r>
      <w:proofErr w:type="gramStart"/>
      <w:r>
        <w:t>actually push</w:t>
      </w:r>
      <w:proofErr w:type="gramEnd"/>
      <w:r>
        <w:t xml:space="preserve"> images read-only tokens are only useful for pulling.</w:t>
      </w:r>
    </w:p>
    <w:p w14:paraId="173EF9C2" w14:textId="77777777" w:rsidR="008E15FA" w:rsidRDefault="008E15FA">
      <w:pPr>
        <w:spacing w:before="80" w:after="80"/>
      </w:pPr>
    </w:p>
    <w:p w14:paraId="66003D93" w14:textId="77777777" w:rsidR="008E15FA" w:rsidRDefault="00000000">
      <w:pPr>
        <w:pStyle w:val="Heading2"/>
      </w:pPr>
      <w:r>
        <w:t>5.3 Local Repository Not Available</w:t>
      </w:r>
    </w:p>
    <w:p w14:paraId="32470FCA" w14:textId="77777777" w:rsidR="008E15FA" w:rsidRDefault="00000000">
      <w:pPr>
        <w:spacing w:before="100" w:after="100"/>
      </w:pPr>
      <w:r>
        <w:t>At the start of this phase I realized the repository wasn’t cloned to my local machine, which made editing files more complicated. I worked around this initially by using the GitHub CLI to update files directly through the API. Eventually I ran git clone to have a proper local copy, which made everything much easier. I’ll make sure to always clone the repo locally at the start of any new phase.</w:t>
      </w:r>
    </w:p>
    <w:p w14:paraId="6B35749F" w14:textId="77777777" w:rsidR="008E15FA" w:rsidRDefault="008E15FA">
      <w:pPr>
        <w:spacing w:before="80" w:after="80"/>
      </w:pPr>
    </w:p>
    <w:p w14:paraId="7CC7F976" w14:textId="77777777" w:rsidR="008E15FA" w:rsidRDefault="00000000">
      <w:pPr>
        <w:pStyle w:val="Heading1"/>
      </w:pPr>
      <w:r>
        <w:t>6. Verification Checklist</w:t>
      </w:r>
    </w:p>
    <w:tbl>
      <w:tblPr>
        <w:tblW w:w="9360" w:type="dxa"/>
        <w:tblBorders>
          <w:top w:val="single" w:sz="4" w:space="0" w:color="auto"/>
          <w:bottom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200"/>
        <w:gridCol w:w="4560"/>
      </w:tblGrid>
      <w:tr w:rsidR="008E15FA" w14:paraId="0CDDADD4" w14:textId="77777777">
        <w:tblPrEx>
          <w:tblCellMar>
            <w:top w:w="0" w:type="dxa"/>
            <w:bottom w:w="0" w:type="dxa"/>
          </w:tblCellMar>
        </w:tblPrEx>
        <w:trPr>
          <w:tblHeader/>
        </w:trPr>
        <w:tc>
          <w:tcPr>
            <w:tcW w:w="3600" w:type="dxa"/>
            <w:tcBorders>
              <w:top w:val="single" w:sz="2" w:space="0" w:color="2E5496"/>
              <w:left w:val="single" w:sz="2" w:space="0" w:color="2E5496"/>
              <w:bottom w:val="single" w:sz="2" w:space="0" w:color="2E5496"/>
              <w:right w:val="single" w:sz="2" w:space="0" w:color="2E5496"/>
            </w:tcBorders>
            <w:shd w:val="clear" w:color="auto" w:fill="1F3864"/>
            <w:tcMar>
              <w:top w:w="80" w:type="dxa"/>
              <w:left w:w="120" w:type="dxa"/>
              <w:bottom w:w="80" w:type="dxa"/>
              <w:right w:w="120" w:type="dxa"/>
            </w:tcMar>
          </w:tcPr>
          <w:p w14:paraId="1EBA0DE5" w14:textId="77777777" w:rsidR="008E15FA" w:rsidRDefault="00000000">
            <w:r>
              <w:rPr>
                <w:rFonts w:ascii="Arial" w:eastAsia="Arial" w:hAnsi="Arial" w:cs="Arial"/>
                <w:b/>
                <w:bCs/>
                <w:color w:val="FFFFFF"/>
                <w:sz w:val="20"/>
                <w:szCs w:val="20"/>
              </w:rPr>
              <w:t>Item</w:t>
            </w:r>
          </w:p>
        </w:tc>
        <w:tc>
          <w:tcPr>
            <w:tcW w:w="1200" w:type="dxa"/>
            <w:tcBorders>
              <w:top w:val="single" w:sz="2" w:space="0" w:color="2E5496"/>
              <w:left w:val="single" w:sz="2" w:space="0" w:color="2E5496"/>
              <w:bottom w:val="single" w:sz="2" w:space="0" w:color="2E5496"/>
              <w:right w:val="single" w:sz="2" w:space="0" w:color="2E5496"/>
            </w:tcBorders>
            <w:shd w:val="clear" w:color="auto" w:fill="1F3864"/>
            <w:tcMar>
              <w:top w:w="80" w:type="dxa"/>
              <w:left w:w="120" w:type="dxa"/>
              <w:bottom w:w="80" w:type="dxa"/>
              <w:right w:w="120" w:type="dxa"/>
            </w:tcMar>
          </w:tcPr>
          <w:p w14:paraId="62B3BE91" w14:textId="77777777" w:rsidR="008E15FA" w:rsidRDefault="00000000">
            <w:r>
              <w:rPr>
                <w:rFonts w:ascii="Arial" w:eastAsia="Arial" w:hAnsi="Arial" w:cs="Arial"/>
                <w:b/>
                <w:bCs/>
                <w:color w:val="FFFFFF"/>
                <w:sz w:val="20"/>
                <w:szCs w:val="20"/>
              </w:rPr>
              <w:t>Status</w:t>
            </w:r>
          </w:p>
        </w:tc>
        <w:tc>
          <w:tcPr>
            <w:tcW w:w="4560" w:type="dxa"/>
            <w:tcBorders>
              <w:top w:val="single" w:sz="2" w:space="0" w:color="2E5496"/>
              <w:left w:val="single" w:sz="2" w:space="0" w:color="2E5496"/>
              <w:bottom w:val="single" w:sz="2" w:space="0" w:color="2E5496"/>
              <w:right w:val="single" w:sz="2" w:space="0" w:color="2E5496"/>
            </w:tcBorders>
            <w:shd w:val="clear" w:color="auto" w:fill="1F3864"/>
            <w:tcMar>
              <w:top w:w="80" w:type="dxa"/>
              <w:left w:w="120" w:type="dxa"/>
              <w:bottom w:w="80" w:type="dxa"/>
              <w:right w:w="120" w:type="dxa"/>
            </w:tcMar>
          </w:tcPr>
          <w:p w14:paraId="24A2993E" w14:textId="77777777" w:rsidR="008E15FA" w:rsidRDefault="00000000">
            <w:r>
              <w:rPr>
                <w:rFonts w:ascii="Arial" w:eastAsia="Arial" w:hAnsi="Arial" w:cs="Arial"/>
                <w:b/>
                <w:bCs/>
                <w:color w:val="FFFFFF"/>
                <w:sz w:val="20"/>
                <w:szCs w:val="20"/>
              </w:rPr>
              <w:t>Evidence</w:t>
            </w:r>
          </w:p>
        </w:tc>
      </w:tr>
      <w:tr w:rsidR="008E15FA" w14:paraId="6C4B7FC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F624A60" w14:textId="77777777" w:rsidR="008E15FA" w:rsidRDefault="00000000">
            <w:r>
              <w:rPr>
                <w:sz w:val="20"/>
                <w:szCs w:val="20"/>
              </w:rPr>
              <w:t>GitHub Actions workflow triggers on push to main</w:t>
            </w:r>
          </w:p>
        </w:tc>
        <w:tc>
          <w:tcPr>
            <w:tcW w:w="1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68CC0CBB" w14:textId="77777777" w:rsidR="008E15FA" w:rsidRDefault="00000000">
            <w:r>
              <w:rPr>
                <w:sz w:val="20"/>
                <w:szCs w:val="20"/>
              </w:rPr>
              <w:t>✅ Pass</w:t>
            </w:r>
          </w:p>
        </w:tc>
        <w:tc>
          <w:tcPr>
            <w:tcW w:w="45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77114330" w14:textId="77777777" w:rsidR="008E15FA" w:rsidRDefault="00000000">
            <w:r>
              <w:rPr>
                <w:sz w:val="20"/>
                <w:szCs w:val="20"/>
              </w:rPr>
              <w:t>15 runs logged in Actions tab</w:t>
            </w:r>
          </w:p>
        </w:tc>
      </w:tr>
      <w:tr w:rsidR="008E15FA" w14:paraId="17E84D2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29C96" w14:textId="77777777" w:rsidR="008E15FA" w:rsidRDefault="00000000">
            <w:r>
              <w:rPr>
                <w:sz w:val="20"/>
                <w:szCs w:val="20"/>
              </w:rPr>
              <w:t>Python 3.11 environment configured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DFA7C" w14:textId="77777777" w:rsidR="008E15FA" w:rsidRDefault="00000000">
            <w:r>
              <w:rPr>
                <w:sz w:val="20"/>
                <w:szCs w:val="20"/>
              </w:rPr>
              <w:t>✅ Pass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AF58A4" w14:textId="77777777" w:rsidR="008E15FA" w:rsidRDefault="00000000">
            <w:r>
              <w:rPr>
                <w:sz w:val="20"/>
                <w:szCs w:val="20"/>
              </w:rPr>
              <w:t>Workflow logs</w:t>
            </w:r>
          </w:p>
        </w:tc>
      </w:tr>
      <w:tr w:rsidR="008E15FA" w14:paraId="2D2C948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5E43572" w14:textId="77777777" w:rsidR="008E15FA" w:rsidRDefault="00000000">
            <w:r>
              <w:rPr>
                <w:sz w:val="20"/>
                <w:szCs w:val="20"/>
              </w:rPr>
              <w:t>flake8 linting passes on app.py</w:t>
            </w:r>
          </w:p>
        </w:tc>
        <w:tc>
          <w:tcPr>
            <w:tcW w:w="1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EE3284F" w14:textId="77777777" w:rsidR="008E15FA" w:rsidRDefault="00000000">
            <w:r>
              <w:rPr>
                <w:sz w:val="20"/>
                <w:szCs w:val="20"/>
              </w:rPr>
              <w:t>✅ Pass</w:t>
            </w:r>
          </w:p>
        </w:tc>
        <w:tc>
          <w:tcPr>
            <w:tcW w:w="45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4B8E4CFE" w14:textId="77777777" w:rsidR="008E15FA" w:rsidRDefault="00000000">
            <w:r>
              <w:rPr>
                <w:sz w:val="20"/>
                <w:szCs w:val="20"/>
              </w:rPr>
              <w:t>No syntax errors found</w:t>
            </w:r>
          </w:p>
        </w:tc>
      </w:tr>
      <w:tr w:rsidR="008E15FA" w14:paraId="6E64FE3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9BF61" w14:textId="77777777" w:rsidR="008E15FA" w:rsidRDefault="00000000">
            <w:r>
              <w:rPr>
                <w:sz w:val="20"/>
                <w:szCs w:val="20"/>
              </w:rPr>
              <w:t>Docker image builds successfully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3FADA8" w14:textId="77777777" w:rsidR="008E15FA" w:rsidRDefault="00000000">
            <w:r>
              <w:rPr>
                <w:sz w:val="20"/>
                <w:szCs w:val="20"/>
              </w:rPr>
              <w:t>✅ Pass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5A919" w14:textId="77777777" w:rsidR="008E15FA" w:rsidRDefault="00000000">
            <w:r>
              <w:rPr>
                <w:sz w:val="20"/>
                <w:szCs w:val="20"/>
              </w:rPr>
              <w:t>Image size: 54.9 MB</w:t>
            </w:r>
          </w:p>
        </w:tc>
      </w:tr>
      <w:tr w:rsidR="008E15FA" w14:paraId="33BF85F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3379AEE5" w14:textId="77777777" w:rsidR="008E15FA" w:rsidRDefault="00000000">
            <w:r>
              <w:rPr>
                <w:sz w:val="20"/>
                <w:szCs w:val="20"/>
              </w:rPr>
              <w:t>Container /health endpoint returns 200 OK</w:t>
            </w:r>
          </w:p>
        </w:tc>
        <w:tc>
          <w:tcPr>
            <w:tcW w:w="1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E37471B" w14:textId="77777777" w:rsidR="008E15FA" w:rsidRDefault="00000000">
            <w:r>
              <w:rPr>
                <w:sz w:val="20"/>
                <w:szCs w:val="20"/>
              </w:rPr>
              <w:t>✅ Pass</w:t>
            </w:r>
          </w:p>
        </w:tc>
        <w:tc>
          <w:tcPr>
            <w:tcW w:w="45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9AFAE54" w14:textId="77777777" w:rsidR="008E15FA" w:rsidRDefault="00000000">
            <w:r>
              <w:rPr>
                <w:sz w:val="20"/>
                <w:szCs w:val="20"/>
              </w:rPr>
              <w:t>curl test in pipeline</w:t>
            </w:r>
          </w:p>
        </w:tc>
      </w:tr>
      <w:tr w:rsidR="008E15FA" w14:paraId="4D2E4C9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3FA99" w14:textId="77777777" w:rsidR="008E15FA" w:rsidRDefault="00000000">
            <w:r>
              <w:rPr>
                <w:sz w:val="20"/>
                <w:szCs w:val="20"/>
              </w:rPr>
              <w:t>Image pushed to Docker Hub</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1A88F" w14:textId="77777777" w:rsidR="008E15FA" w:rsidRDefault="00000000">
            <w:r>
              <w:rPr>
                <w:sz w:val="20"/>
                <w:szCs w:val="20"/>
              </w:rPr>
              <w:t>✅ Pass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1C3BC8" w14:textId="77777777" w:rsidR="008E15FA" w:rsidRDefault="00000000">
            <w:r>
              <w:rPr>
                <w:sz w:val="20"/>
                <w:szCs w:val="20"/>
              </w:rPr>
              <w:t>Figure 3 &amp; 4 screenshots</w:t>
            </w:r>
          </w:p>
        </w:tc>
      </w:tr>
      <w:tr w:rsidR="008E15FA" w14:paraId="6BCE62F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043CE3AC" w14:textId="77777777" w:rsidR="008E15FA" w:rsidRDefault="00000000">
            <w:r>
              <w:rPr>
                <w:sz w:val="20"/>
                <w:szCs w:val="20"/>
              </w:rPr>
              <w:t>CI/CD badge shows passing in README</w:t>
            </w:r>
          </w:p>
        </w:tc>
        <w:tc>
          <w:tcPr>
            <w:tcW w:w="120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2EF6F468" w14:textId="77777777" w:rsidR="008E15FA" w:rsidRDefault="00000000">
            <w:r>
              <w:rPr>
                <w:sz w:val="20"/>
                <w:szCs w:val="20"/>
              </w:rPr>
              <w:t>✅ Pass</w:t>
            </w:r>
          </w:p>
        </w:tc>
        <w:tc>
          <w:tcPr>
            <w:tcW w:w="4560" w:type="dxa"/>
            <w:tcBorders>
              <w:top w:val="single" w:sz="1" w:space="0" w:color="CCCCCC"/>
              <w:left w:val="single" w:sz="1" w:space="0" w:color="CCCCCC"/>
              <w:bottom w:val="single" w:sz="1" w:space="0" w:color="CCCCCC"/>
              <w:right w:val="single" w:sz="1" w:space="0" w:color="CCCCCC"/>
            </w:tcBorders>
            <w:shd w:val="clear" w:color="auto" w:fill="EEF3FB"/>
            <w:tcMar>
              <w:top w:w="80" w:type="dxa"/>
              <w:left w:w="120" w:type="dxa"/>
              <w:bottom w:w="80" w:type="dxa"/>
              <w:right w:w="120" w:type="dxa"/>
            </w:tcMar>
          </w:tcPr>
          <w:p w14:paraId="530B1917" w14:textId="77777777" w:rsidR="008E15FA" w:rsidRDefault="00000000">
            <w:r>
              <w:rPr>
                <w:sz w:val="20"/>
                <w:szCs w:val="20"/>
              </w:rPr>
              <w:t>Figure 1 screenshot</w:t>
            </w:r>
          </w:p>
        </w:tc>
      </w:tr>
      <w:tr w:rsidR="008E15FA" w14:paraId="3B40F76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889BB" w14:textId="77777777" w:rsidR="008E15FA" w:rsidRDefault="00000000">
            <w:r>
              <w:rPr>
                <w:sz w:val="20"/>
                <w:szCs w:val="20"/>
              </w:rPr>
              <w:t>README includes deployment instructions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88B482" w14:textId="77777777" w:rsidR="008E15FA" w:rsidRDefault="00000000">
            <w:r>
              <w:rPr>
                <w:sz w:val="20"/>
                <w:szCs w:val="20"/>
              </w:rPr>
              <w:t>✅ Pass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1B671" w14:textId="77777777" w:rsidR="008E15FA" w:rsidRDefault="00000000">
            <w:r>
              <w:rPr>
                <w:sz w:val="20"/>
                <w:szCs w:val="20"/>
              </w:rPr>
              <w:t>Section 4 of this report</w:t>
            </w:r>
          </w:p>
        </w:tc>
      </w:tr>
    </w:tbl>
    <w:p w14:paraId="465EEE20" w14:textId="77777777" w:rsidR="008E15FA" w:rsidRDefault="008E15FA">
      <w:pPr>
        <w:spacing w:before="80" w:after="80"/>
      </w:pPr>
    </w:p>
    <w:p w14:paraId="42E209B5" w14:textId="77777777" w:rsidR="008E15FA" w:rsidRDefault="00000000">
      <w:pPr>
        <w:pStyle w:val="Heading1"/>
      </w:pPr>
      <w:r>
        <w:lastRenderedPageBreak/>
        <w:t>7. Plan for Weeks 9–11</w:t>
      </w:r>
    </w:p>
    <w:p w14:paraId="749B348D" w14:textId="77777777" w:rsidR="008E15FA" w:rsidRDefault="00000000">
      <w:pPr>
        <w:spacing w:before="100" w:after="100"/>
      </w:pPr>
      <w:r>
        <w:t xml:space="preserve">The next phase focuses on auto-scaling and observability. </w:t>
      </w:r>
      <w:proofErr w:type="gramStart"/>
      <w:r>
        <w:t>Specifically</w:t>
      </w:r>
      <w:proofErr w:type="gramEnd"/>
      <w:r>
        <w:t xml:space="preserve"> I plan to:</w:t>
      </w:r>
    </w:p>
    <w:p w14:paraId="013BF039" w14:textId="77777777" w:rsidR="008E15FA" w:rsidRDefault="00000000">
      <w:pPr>
        <w:pStyle w:val="ListParagraph"/>
        <w:numPr>
          <w:ilvl w:val="0"/>
          <w:numId w:val="2"/>
        </w:numPr>
        <w:spacing w:before="60" w:after="60"/>
      </w:pPr>
      <w:r>
        <w:t>Set up Horizontal Pod Autoscaling (HPA) using CPU utilization as the trigger metric</w:t>
      </w:r>
    </w:p>
    <w:p w14:paraId="737B7CDE" w14:textId="77777777" w:rsidR="008E15FA" w:rsidRDefault="00000000">
      <w:pPr>
        <w:pStyle w:val="ListParagraph"/>
        <w:numPr>
          <w:ilvl w:val="0"/>
          <w:numId w:val="2"/>
        </w:numPr>
        <w:spacing w:before="60" w:after="60"/>
      </w:pPr>
      <w:r>
        <w:t>Run a synthetic load test using a tool like hey or Apache Bench to trigger scaling</w:t>
      </w:r>
    </w:p>
    <w:p w14:paraId="63723966" w14:textId="77777777" w:rsidR="008E15FA" w:rsidRDefault="00000000">
      <w:pPr>
        <w:pStyle w:val="ListParagraph"/>
        <w:numPr>
          <w:ilvl w:val="0"/>
          <w:numId w:val="2"/>
        </w:numPr>
        <w:spacing w:before="60" w:after="60"/>
      </w:pPr>
      <w:r>
        <w:t>Record recovery time after pod deletion and compare to Phase 1 baseline measurements</w:t>
      </w:r>
    </w:p>
    <w:p w14:paraId="3010E0E3" w14:textId="77777777" w:rsidR="008E15FA" w:rsidRDefault="00000000">
      <w:pPr>
        <w:pStyle w:val="ListParagraph"/>
        <w:numPr>
          <w:ilvl w:val="0"/>
          <w:numId w:val="2"/>
        </w:numPr>
        <w:spacing w:before="60" w:after="60"/>
      </w:pPr>
      <w:r>
        <w:t>Install Prometheus and configure it to scrape the /metrics endpoint already built into the app</w:t>
      </w:r>
    </w:p>
    <w:p w14:paraId="12902E59" w14:textId="77777777" w:rsidR="008E15FA" w:rsidRDefault="008E15FA">
      <w:pPr>
        <w:spacing w:before="80" w:after="80"/>
      </w:pPr>
    </w:p>
    <w:p w14:paraId="404EC38E" w14:textId="77777777" w:rsidR="008E15FA" w:rsidRDefault="00000000">
      <w:pPr>
        <w:pStyle w:val="Heading1"/>
      </w:pPr>
      <w:r>
        <w:t>8. References</w:t>
      </w:r>
    </w:p>
    <w:p w14:paraId="28B0F368" w14:textId="77777777" w:rsidR="008E15FA" w:rsidRDefault="00000000">
      <w:pPr>
        <w:pStyle w:val="ListParagraph"/>
        <w:numPr>
          <w:ilvl w:val="0"/>
          <w:numId w:val="2"/>
        </w:numPr>
        <w:spacing w:before="60" w:after="60"/>
      </w:pPr>
      <w:r>
        <w:t>GitHub Actions. "Workflow syntax for GitHub Actions." https://docs.github.com/en/actions/using-workflows/workflow-syntax-for-github-actions</w:t>
      </w:r>
    </w:p>
    <w:p w14:paraId="2776A7F0" w14:textId="77777777" w:rsidR="008E15FA" w:rsidRDefault="00000000">
      <w:pPr>
        <w:pStyle w:val="ListParagraph"/>
        <w:numPr>
          <w:ilvl w:val="0"/>
          <w:numId w:val="2"/>
        </w:numPr>
        <w:spacing w:before="60" w:after="60"/>
      </w:pPr>
      <w:r>
        <w:t>Docker. "GitHub Actions Introduction." https://docs.docker.com/build/ci/github-actions/</w:t>
      </w:r>
    </w:p>
    <w:p w14:paraId="0E155CC9" w14:textId="77777777" w:rsidR="008E15FA" w:rsidRDefault="00000000">
      <w:pPr>
        <w:pStyle w:val="ListParagraph"/>
        <w:numPr>
          <w:ilvl w:val="0"/>
          <w:numId w:val="2"/>
        </w:numPr>
        <w:spacing w:before="60" w:after="60"/>
      </w:pPr>
      <w:r>
        <w:t>Docker Hub. "Docker Hub Access Tokens." https://docs.docker.com/security/for-developers/access-tokens/</w:t>
      </w:r>
    </w:p>
    <w:p w14:paraId="64954024" w14:textId="77777777" w:rsidR="008E15FA" w:rsidRDefault="00000000">
      <w:pPr>
        <w:pStyle w:val="ListParagraph"/>
        <w:numPr>
          <w:ilvl w:val="0"/>
          <w:numId w:val="2"/>
        </w:numPr>
        <w:spacing w:before="60" w:after="60"/>
      </w:pPr>
      <w:r>
        <w:t>Kubernetes. "Liveness, Readiness and Startup Probes." https://kubernetes.io/docs/tasks/configure-pod-container/configure-liveness-readiness-startup-probes/</w:t>
      </w:r>
    </w:p>
    <w:p w14:paraId="4CCA9CF7" w14:textId="77777777" w:rsidR="008E15FA" w:rsidRDefault="00000000">
      <w:pPr>
        <w:pStyle w:val="ListParagraph"/>
        <w:numPr>
          <w:ilvl w:val="0"/>
          <w:numId w:val="2"/>
        </w:numPr>
        <w:spacing w:before="60" w:after="60"/>
      </w:pPr>
      <w:proofErr w:type="spellStart"/>
      <w:r>
        <w:t>minikube</w:t>
      </w:r>
      <w:proofErr w:type="spellEnd"/>
      <w:r>
        <w:t xml:space="preserve">. "Getting Started with </w:t>
      </w:r>
      <w:proofErr w:type="spellStart"/>
      <w:r>
        <w:t>minikube</w:t>
      </w:r>
      <w:proofErr w:type="spellEnd"/>
      <w:r>
        <w:t>." https://minikube.sigs.k8s.io/docs/start/</w:t>
      </w:r>
    </w:p>
    <w:sectPr w:rsidR="008E15FA">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663FC9" w14:textId="77777777" w:rsidR="002E541F" w:rsidRDefault="002E541F">
      <w:r>
        <w:separator/>
      </w:r>
    </w:p>
  </w:endnote>
  <w:endnote w:type="continuationSeparator" w:id="0">
    <w:p w14:paraId="78565042" w14:textId="77777777" w:rsidR="002E541F" w:rsidRDefault="002E54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AC7CC" w14:textId="77777777" w:rsidR="00EB2773" w:rsidRDefault="00EB27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30FD8" w14:textId="4CEEF453" w:rsidR="008E15FA" w:rsidRDefault="00000000">
    <w:pPr>
      <w:pBdr>
        <w:top w:val="single" w:sz="4" w:space="1" w:color="1F3864"/>
      </w:pBdr>
      <w:tabs>
        <w:tab w:val="right" w:pos="9026"/>
      </w:tabs>
    </w:pPr>
    <w:r>
      <w:rPr>
        <w:color w:val="666666"/>
        <w:sz w:val="18"/>
        <w:szCs w:val="18"/>
      </w:rPr>
      <w:t xml:space="preserve">Neeta </w:t>
    </w:r>
    <w:proofErr w:type="gramStart"/>
    <w:r>
      <w:rPr>
        <w:color w:val="666666"/>
        <w:sz w:val="18"/>
        <w:szCs w:val="18"/>
      </w:rPr>
      <w:t>Misericordia  |</w:t>
    </w:r>
    <w:proofErr w:type="gramEnd"/>
    <w:r>
      <w:rPr>
        <w:color w:val="666666"/>
        <w:sz w:val="18"/>
        <w:szCs w:val="18"/>
      </w:rPr>
      <w:t xml:space="preserve">  </w:t>
    </w:r>
    <w:r w:rsidR="00EB2773">
      <w:rPr>
        <w:color w:val="666666"/>
        <w:sz w:val="18"/>
        <w:szCs w:val="18"/>
      </w:rPr>
      <w:t xml:space="preserve">St. </w:t>
    </w:r>
    <w:r w:rsidR="00EB2773">
      <w:rPr>
        <w:color w:val="666666"/>
        <w:sz w:val="18"/>
        <w:szCs w:val="18"/>
      </w:rPr>
      <w:t>John’s</w:t>
    </w:r>
    <w:r>
      <w:rPr>
        <w:color w:val="666666"/>
        <w:sz w:val="18"/>
        <w:szCs w:val="18"/>
      </w:rPr>
      <w:t xml:space="preserve"> University  |  Spring 2026</w:t>
    </w:r>
    <w:r>
      <w:rPr>
        <w:color w:val="666666"/>
        <w:sz w:val="18"/>
        <w:szCs w:val="18"/>
      </w:rPr>
      <w:tab/>
      <w:t xml:space="preserve">Page </w:t>
    </w:r>
    <w:r>
      <w:fldChar w:fldCharType="begin"/>
    </w:r>
    <w:r>
      <w:instrText>PAGE</w:instrText>
    </w:r>
    <w:r>
      <w:fldChar w:fldCharType="separate"/>
    </w:r>
    <w:r w:rsidR="00EB2773">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B7EA8" w14:textId="77777777" w:rsidR="00EB2773" w:rsidRDefault="00EB27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80F4A" w14:textId="77777777" w:rsidR="002E541F" w:rsidRDefault="002E541F">
      <w:r>
        <w:separator/>
      </w:r>
    </w:p>
  </w:footnote>
  <w:footnote w:type="continuationSeparator" w:id="0">
    <w:p w14:paraId="02303E69" w14:textId="77777777" w:rsidR="002E541F" w:rsidRDefault="002E54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3B811" w14:textId="77777777" w:rsidR="00EB2773" w:rsidRDefault="00EB277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3E12F" w14:textId="77777777" w:rsidR="008E15FA" w:rsidRDefault="00000000">
    <w:pPr>
      <w:pBdr>
        <w:bottom w:val="single" w:sz="4" w:space="1" w:color="1F3864"/>
      </w:pBdr>
      <w:tabs>
        <w:tab w:val="right" w:pos="9026"/>
      </w:tabs>
    </w:pPr>
    <w:r>
      <w:rPr>
        <w:rFonts w:ascii="Arial" w:eastAsia="Arial" w:hAnsi="Arial" w:cs="Arial"/>
        <w:color w:val="1F3864"/>
        <w:sz w:val="18"/>
        <w:szCs w:val="18"/>
      </w:rPr>
      <w:t>CS Independent Study — Spring 2026</w:t>
    </w:r>
    <w:r>
      <w:rPr>
        <w:rFonts w:ascii="Arial" w:eastAsia="Arial" w:hAnsi="Arial" w:cs="Arial"/>
        <w:color w:val="1F3864"/>
        <w:sz w:val="18"/>
        <w:szCs w:val="18"/>
      </w:rPr>
      <w:tab/>
      <w:t>Weeks 5–8 Progress Report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034A6" w14:textId="77777777" w:rsidR="00EB2773" w:rsidRDefault="00EB27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E36F8"/>
    <w:multiLevelType w:val="hybridMultilevel"/>
    <w:tmpl w:val="0D246D0E"/>
    <w:lvl w:ilvl="0" w:tplc="4836AFEA">
      <w:start w:val="1"/>
      <w:numFmt w:val="bullet"/>
      <w:lvlText w:val="•"/>
      <w:lvlJc w:val="left"/>
      <w:pPr>
        <w:ind w:left="720" w:hanging="360"/>
      </w:pPr>
    </w:lvl>
    <w:lvl w:ilvl="1" w:tplc="2E2223CC">
      <w:numFmt w:val="decimal"/>
      <w:lvlText w:val=""/>
      <w:lvlJc w:val="left"/>
    </w:lvl>
    <w:lvl w:ilvl="2" w:tplc="AB8E0032">
      <w:numFmt w:val="decimal"/>
      <w:lvlText w:val=""/>
      <w:lvlJc w:val="left"/>
    </w:lvl>
    <w:lvl w:ilvl="3" w:tplc="BDD8B22C">
      <w:numFmt w:val="decimal"/>
      <w:lvlText w:val=""/>
      <w:lvlJc w:val="left"/>
    </w:lvl>
    <w:lvl w:ilvl="4" w:tplc="D1CE51EE">
      <w:numFmt w:val="decimal"/>
      <w:lvlText w:val=""/>
      <w:lvlJc w:val="left"/>
    </w:lvl>
    <w:lvl w:ilvl="5" w:tplc="85CE9FFA">
      <w:numFmt w:val="decimal"/>
      <w:lvlText w:val=""/>
      <w:lvlJc w:val="left"/>
    </w:lvl>
    <w:lvl w:ilvl="6" w:tplc="B26C74CC">
      <w:numFmt w:val="decimal"/>
      <w:lvlText w:val=""/>
      <w:lvlJc w:val="left"/>
    </w:lvl>
    <w:lvl w:ilvl="7" w:tplc="583EC9AA">
      <w:numFmt w:val="decimal"/>
      <w:lvlText w:val=""/>
      <w:lvlJc w:val="left"/>
    </w:lvl>
    <w:lvl w:ilvl="8" w:tplc="12F4939C">
      <w:numFmt w:val="decimal"/>
      <w:lvlText w:val=""/>
      <w:lvlJc w:val="left"/>
    </w:lvl>
  </w:abstractNum>
  <w:abstractNum w:abstractNumId="1" w15:restartNumberingAfterBreak="0">
    <w:nsid w:val="4F26270C"/>
    <w:multiLevelType w:val="hybridMultilevel"/>
    <w:tmpl w:val="7A627CE6"/>
    <w:lvl w:ilvl="0" w:tplc="1624ADA6">
      <w:start w:val="1"/>
      <w:numFmt w:val="bullet"/>
      <w:lvlText w:val="●"/>
      <w:lvlJc w:val="left"/>
      <w:pPr>
        <w:ind w:left="720" w:hanging="360"/>
      </w:pPr>
    </w:lvl>
    <w:lvl w:ilvl="1" w:tplc="2E4C8696">
      <w:start w:val="1"/>
      <w:numFmt w:val="bullet"/>
      <w:lvlText w:val="○"/>
      <w:lvlJc w:val="left"/>
      <w:pPr>
        <w:ind w:left="1440" w:hanging="360"/>
      </w:pPr>
    </w:lvl>
    <w:lvl w:ilvl="2" w:tplc="A1083A90">
      <w:start w:val="1"/>
      <w:numFmt w:val="bullet"/>
      <w:lvlText w:val="■"/>
      <w:lvlJc w:val="left"/>
      <w:pPr>
        <w:ind w:left="2160" w:hanging="360"/>
      </w:pPr>
    </w:lvl>
    <w:lvl w:ilvl="3" w:tplc="F6FE2638">
      <w:start w:val="1"/>
      <w:numFmt w:val="bullet"/>
      <w:lvlText w:val="●"/>
      <w:lvlJc w:val="left"/>
      <w:pPr>
        <w:ind w:left="2880" w:hanging="360"/>
      </w:pPr>
    </w:lvl>
    <w:lvl w:ilvl="4" w:tplc="BD46D278">
      <w:start w:val="1"/>
      <w:numFmt w:val="bullet"/>
      <w:lvlText w:val="○"/>
      <w:lvlJc w:val="left"/>
      <w:pPr>
        <w:ind w:left="3600" w:hanging="360"/>
      </w:pPr>
    </w:lvl>
    <w:lvl w:ilvl="5" w:tplc="D046C6B4">
      <w:start w:val="1"/>
      <w:numFmt w:val="bullet"/>
      <w:lvlText w:val="■"/>
      <w:lvlJc w:val="left"/>
      <w:pPr>
        <w:ind w:left="4320" w:hanging="360"/>
      </w:pPr>
    </w:lvl>
    <w:lvl w:ilvl="6" w:tplc="59D8433C">
      <w:start w:val="1"/>
      <w:numFmt w:val="bullet"/>
      <w:lvlText w:val="●"/>
      <w:lvlJc w:val="left"/>
      <w:pPr>
        <w:ind w:left="5040" w:hanging="360"/>
      </w:pPr>
    </w:lvl>
    <w:lvl w:ilvl="7" w:tplc="C6E259AC">
      <w:start w:val="1"/>
      <w:numFmt w:val="bullet"/>
      <w:lvlText w:val="●"/>
      <w:lvlJc w:val="left"/>
      <w:pPr>
        <w:ind w:left="5760" w:hanging="360"/>
      </w:pPr>
    </w:lvl>
    <w:lvl w:ilvl="8" w:tplc="8786A4DC">
      <w:start w:val="1"/>
      <w:numFmt w:val="bullet"/>
      <w:lvlText w:val="●"/>
      <w:lvlJc w:val="left"/>
      <w:pPr>
        <w:ind w:left="6480" w:hanging="360"/>
      </w:pPr>
    </w:lvl>
  </w:abstractNum>
  <w:abstractNum w:abstractNumId="2" w15:restartNumberingAfterBreak="0">
    <w:nsid w:val="6FB960F3"/>
    <w:multiLevelType w:val="hybridMultilevel"/>
    <w:tmpl w:val="15268F9A"/>
    <w:lvl w:ilvl="0" w:tplc="6AD6F27A">
      <w:start w:val="1"/>
      <w:numFmt w:val="decimal"/>
      <w:lvlText w:val="%1."/>
      <w:lvlJc w:val="left"/>
      <w:pPr>
        <w:ind w:left="720" w:hanging="360"/>
      </w:pPr>
    </w:lvl>
    <w:lvl w:ilvl="1" w:tplc="F96C3FEE">
      <w:numFmt w:val="decimal"/>
      <w:lvlText w:val=""/>
      <w:lvlJc w:val="left"/>
    </w:lvl>
    <w:lvl w:ilvl="2" w:tplc="05200FBA">
      <w:numFmt w:val="decimal"/>
      <w:lvlText w:val=""/>
      <w:lvlJc w:val="left"/>
    </w:lvl>
    <w:lvl w:ilvl="3" w:tplc="BD701948">
      <w:numFmt w:val="decimal"/>
      <w:lvlText w:val=""/>
      <w:lvlJc w:val="left"/>
    </w:lvl>
    <w:lvl w:ilvl="4" w:tplc="3DB49698">
      <w:numFmt w:val="decimal"/>
      <w:lvlText w:val=""/>
      <w:lvlJc w:val="left"/>
    </w:lvl>
    <w:lvl w:ilvl="5" w:tplc="BD866200">
      <w:numFmt w:val="decimal"/>
      <w:lvlText w:val=""/>
      <w:lvlJc w:val="left"/>
    </w:lvl>
    <w:lvl w:ilvl="6" w:tplc="16FE783E">
      <w:numFmt w:val="decimal"/>
      <w:lvlText w:val=""/>
      <w:lvlJc w:val="left"/>
    </w:lvl>
    <w:lvl w:ilvl="7" w:tplc="83388474">
      <w:numFmt w:val="decimal"/>
      <w:lvlText w:val=""/>
      <w:lvlJc w:val="left"/>
    </w:lvl>
    <w:lvl w:ilvl="8" w:tplc="BD5E598E">
      <w:numFmt w:val="decimal"/>
      <w:lvlText w:val=""/>
      <w:lvlJc w:val="left"/>
    </w:lvl>
  </w:abstractNum>
  <w:num w:numId="1" w16cid:durableId="1478375597">
    <w:abstractNumId w:val="1"/>
    <w:lvlOverride w:ilvl="0">
      <w:startOverride w:val="1"/>
    </w:lvlOverride>
  </w:num>
  <w:num w:numId="2" w16cid:durableId="1774664303">
    <w:abstractNumId w:val="0"/>
    <w:lvlOverride w:ilvl="0">
      <w:startOverride w:val="1"/>
    </w:lvlOverride>
  </w:num>
  <w:num w:numId="3" w16cid:durableId="68591056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15FA"/>
    <w:rsid w:val="00014F3D"/>
    <w:rsid w:val="002E541F"/>
    <w:rsid w:val="008E15FA"/>
    <w:rsid w:val="00EB27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F4D5788"/>
  <w15:docId w15:val="{D76AC524-C435-134C-B26A-25C67B1AD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rFonts w:ascii="Arial" w:eastAsia="Arial" w:hAnsi="Arial" w:cs="Arial"/>
      <w:b/>
      <w:bCs/>
      <w:color w:val="1F3864"/>
      <w:sz w:val="28"/>
      <w:szCs w:val="28"/>
    </w:rPr>
  </w:style>
  <w:style w:type="paragraph" w:styleId="Heading2">
    <w:name w:val="heading 2"/>
    <w:uiPriority w:val="9"/>
    <w:unhideWhenUsed/>
    <w:qFormat/>
    <w:pPr>
      <w:spacing w:before="200" w:after="80"/>
      <w:outlineLvl w:val="1"/>
    </w:pPr>
    <w:rPr>
      <w:rFonts w:ascii="Arial" w:eastAsia="Arial" w:hAnsi="Arial" w:cs="Arial"/>
      <w:b/>
      <w:bCs/>
      <w:color w:val="2E549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EB2773"/>
    <w:pPr>
      <w:tabs>
        <w:tab w:val="center" w:pos="4680"/>
        <w:tab w:val="right" w:pos="9360"/>
      </w:tabs>
    </w:pPr>
  </w:style>
  <w:style w:type="character" w:customStyle="1" w:styleId="HeaderChar">
    <w:name w:val="Header Char"/>
    <w:basedOn w:val="DefaultParagraphFont"/>
    <w:link w:val="Header"/>
    <w:uiPriority w:val="99"/>
    <w:rsid w:val="00EB2773"/>
  </w:style>
  <w:style w:type="paragraph" w:styleId="Footer">
    <w:name w:val="footer"/>
    <w:basedOn w:val="Normal"/>
    <w:link w:val="FooterChar"/>
    <w:uiPriority w:val="99"/>
    <w:unhideWhenUsed/>
    <w:rsid w:val="00EB2773"/>
    <w:pPr>
      <w:tabs>
        <w:tab w:val="center" w:pos="4680"/>
        <w:tab w:val="right" w:pos="9360"/>
      </w:tabs>
    </w:pPr>
  </w:style>
  <w:style w:type="character" w:customStyle="1" w:styleId="FooterChar">
    <w:name w:val="Footer Char"/>
    <w:basedOn w:val="DefaultParagraphFont"/>
    <w:link w:val="Footer"/>
    <w:uiPriority w:val="99"/>
    <w:rsid w:val="00EB27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1500</Words>
  <Characters>8554</Characters>
  <Application>Microsoft Office Word</Application>
  <DocSecurity>0</DocSecurity>
  <Lines>71</Lines>
  <Paragraphs>20</Paragraphs>
  <ScaleCrop>false</ScaleCrop>
  <Company/>
  <LinksUpToDate>false</LinksUpToDate>
  <CharactersWithSpaces>10034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Neeta Kumari</cp:lastModifiedBy>
  <cp:revision>2</cp:revision>
  <dcterms:created xsi:type="dcterms:W3CDTF">2026-03-13T21:27:00Z</dcterms:created>
  <dcterms:modified xsi:type="dcterms:W3CDTF">2026-03-13T21:41:00Z</dcterms:modified>
</cp:coreProperties>
</file>