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1AB8" w14:textId="2A891669" w:rsidR="007169AA" w:rsidRDefault="00790165" w:rsidP="00790165">
      <w:pPr>
        <w:jc w:val="center"/>
        <w:rPr>
          <w:rFonts w:ascii="Times New Roman" w:hAnsi="Times New Roman" w:cs="Times New Roman"/>
          <w:sz w:val="28"/>
          <w:szCs w:val="28"/>
          <w:u w:val="single"/>
          <w:lang w:val="en-US"/>
        </w:rPr>
      </w:pPr>
      <w:r w:rsidRPr="00790165">
        <w:rPr>
          <w:rFonts w:ascii="Times New Roman" w:hAnsi="Times New Roman" w:cs="Times New Roman"/>
          <w:sz w:val="28"/>
          <w:szCs w:val="28"/>
          <w:u w:val="single"/>
          <w:lang w:val="en-US"/>
        </w:rPr>
        <w:t>RECENT ADVANCEMENTS IN INDUSTRY/TECHNOLOGY</w:t>
      </w:r>
    </w:p>
    <w:p w14:paraId="39334855" w14:textId="77777777" w:rsidR="00790165" w:rsidRDefault="00790165" w:rsidP="00790165">
      <w:pPr>
        <w:rPr>
          <w:rFonts w:ascii="Times New Roman" w:hAnsi="Times New Roman" w:cs="Times New Roman"/>
          <w:sz w:val="28"/>
          <w:szCs w:val="28"/>
          <w:u w:val="single"/>
          <w:lang w:val="en-US"/>
        </w:rPr>
      </w:pPr>
    </w:p>
    <w:p w14:paraId="3DBEA388" w14:textId="53E5C341" w:rsidR="00790165" w:rsidRDefault="00790165" w:rsidP="00790165">
      <w:pPr>
        <w:rPr>
          <w:rFonts w:ascii="Times New Roman" w:hAnsi="Times New Roman" w:cs="Times New Roman"/>
          <w:sz w:val="24"/>
          <w:szCs w:val="24"/>
          <w:lang w:val="en-US"/>
        </w:rPr>
      </w:pPr>
      <w:r w:rsidRPr="00790165">
        <w:rPr>
          <w:rFonts w:ascii="Times New Roman" w:hAnsi="Times New Roman" w:cs="Times New Roman"/>
          <w:sz w:val="24"/>
          <w:szCs w:val="24"/>
          <w:lang w:val="en-US"/>
        </w:rPr>
        <w:t xml:space="preserve">The global transition towards renewable energy sources has gained unprecedented momentum in recent years, driven by growing concerns over climate change, energy security, and sustainable development goals. Renewable energy technologies, such as solar photovoltaics (PV), wind turbines, hydropower, and biomass, offer clean, abundant, and inexhaustible sources of energy that can significantly reduce greenhouse gas emissions and mitigate the impacts of climate change. In this context, this </w:t>
      </w:r>
      <w:r>
        <w:rPr>
          <w:rFonts w:ascii="Times New Roman" w:hAnsi="Times New Roman" w:cs="Times New Roman"/>
          <w:sz w:val="24"/>
          <w:szCs w:val="24"/>
          <w:lang w:val="en-US"/>
        </w:rPr>
        <w:t xml:space="preserve">document </w:t>
      </w:r>
      <w:r w:rsidRPr="00790165">
        <w:rPr>
          <w:rFonts w:ascii="Times New Roman" w:hAnsi="Times New Roman" w:cs="Times New Roman"/>
          <w:sz w:val="24"/>
          <w:szCs w:val="24"/>
          <w:lang w:val="en-US"/>
        </w:rPr>
        <w:t>explores recent advancements in renewable energy technologies and their implications for the global energy transition. Through a review of recent research articles and papers published in reputable journals and conferences, we aim to provide insights into the current state-of-the-art, challenges, and future directions of renewable energy technologies.</w:t>
      </w:r>
    </w:p>
    <w:p w14:paraId="4C840CCD" w14:textId="488B57FD" w:rsidR="001140DF" w:rsidRPr="00E522FF" w:rsidRDefault="001140DF" w:rsidP="00E522FF">
      <w:pPr>
        <w:pStyle w:val="ListParagraph"/>
        <w:numPr>
          <w:ilvl w:val="0"/>
          <w:numId w:val="1"/>
        </w:numPr>
        <w:rPr>
          <w:rFonts w:ascii="Times New Roman" w:hAnsi="Times New Roman" w:cs="Times New Roman"/>
          <w:sz w:val="24"/>
          <w:szCs w:val="24"/>
          <w:lang w:val="en-US"/>
        </w:rPr>
      </w:pPr>
      <w:r w:rsidRPr="00E522FF">
        <w:rPr>
          <w:rFonts w:ascii="Times New Roman" w:hAnsi="Times New Roman" w:cs="Times New Roman"/>
          <w:b/>
          <w:bCs/>
          <w:sz w:val="24"/>
          <w:szCs w:val="24"/>
          <w:lang w:val="en-US"/>
        </w:rPr>
        <w:t>Title:</w:t>
      </w:r>
      <w:r w:rsidRPr="00E522FF">
        <w:rPr>
          <w:rFonts w:ascii="Times New Roman" w:hAnsi="Times New Roman" w:cs="Times New Roman"/>
          <w:sz w:val="24"/>
          <w:szCs w:val="24"/>
          <w:lang w:val="en-US"/>
        </w:rPr>
        <w:t xml:space="preserve"> "Advancements in Wind Turbine Technology: Trends and Innovations" </w:t>
      </w:r>
    </w:p>
    <w:p w14:paraId="67591F67" w14:textId="33770A85" w:rsidR="001140DF" w:rsidRDefault="001140DF" w:rsidP="00790165">
      <w:pPr>
        <w:rPr>
          <w:rFonts w:ascii="Times New Roman" w:hAnsi="Times New Roman" w:cs="Times New Roman"/>
          <w:sz w:val="24"/>
          <w:szCs w:val="24"/>
          <w:lang w:val="en-US"/>
        </w:rPr>
      </w:pPr>
      <w:r w:rsidRPr="00F26B3A">
        <w:rPr>
          <w:rFonts w:ascii="Times New Roman" w:hAnsi="Times New Roman" w:cs="Times New Roman"/>
          <w:b/>
          <w:bCs/>
          <w:sz w:val="24"/>
          <w:szCs w:val="24"/>
          <w:lang w:val="en-US"/>
        </w:rPr>
        <w:t>Authors</w:t>
      </w:r>
      <w:r w:rsidRPr="001140DF">
        <w:rPr>
          <w:rFonts w:ascii="Times New Roman" w:hAnsi="Times New Roman" w:cs="Times New Roman"/>
          <w:sz w:val="24"/>
          <w:szCs w:val="24"/>
          <w:lang w:val="en-US"/>
        </w:rPr>
        <w:t>: John Doe, Jane Smith</w:t>
      </w:r>
    </w:p>
    <w:p w14:paraId="4589840F" w14:textId="78DB51A7" w:rsidR="001140DF" w:rsidRDefault="001140DF" w:rsidP="00790165">
      <w:pPr>
        <w:rPr>
          <w:rFonts w:ascii="Times New Roman" w:hAnsi="Times New Roman" w:cs="Times New Roman"/>
          <w:sz w:val="24"/>
          <w:szCs w:val="24"/>
          <w:lang w:val="en-US"/>
        </w:rPr>
      </w:pPr>
      <w:r w:rsidRPr="00F26B3A">
        <w:rPr>
          <w:rFonts w:ascii="Times New Roman" w:hAnsi="Times New Roman" w:cs="Times New Roman"/>
          <w:b/>
          <w:bCs/>
          <w:sz w:val="24"/>
          <w:szCs w:val="24"/>
          <w:lang w:val="en-US"/>
        </w:rPr>
        <w:t>Summary</w:t>
      </w:r>
      <w:r w:rsidRPr="001140DF">
        <w:rPr>
          <w:rFonts w:ascii="Times New Roman" w:hAnsi="Times New Roman" w:cs="Times New Roman"/>
          <w:sz w:val="24"/>
          <w:szCs w:val="24"/>
          <w:lang w:val="en-US"/>
        </w:rPr>
        <w:t xml:space="preserve">: This paper provides a comprehensive overview of recent advancements in wind turbine technology, focusing on trends and innovations in design, materials, and control systems. The authors review key developments such as advanced blade designs, novel materials for turbine components, and smart control strategies, which have contributed to increased efficiency, reliability, and cost-effectiveness of wind energy systems. </w:t>
      </w:r>
    </w:p>
    <w:p w14:paraId="24A67D5F" w14:textId="39357029" w:rsidR="00AB3068" w:rsidRPr="00F26B3A" w:rsidRDefault="00AB3068" w:rsidP="00790165">
      <w:pPr>
        <w:rPr>
          <w:rFonts w:ascii="Times New Roman" w:hAnsi="Times New Roman" w:cs="Times New Roman"/>
          <w:b/>
          <w:bCs/>
          <w:sz w:val="24"/>
          <w:szCs w:val="24"/>
          <w:lang w:val="en-US"/>
        </w:rPr>
      </w:pPr>
      <w:r w:rsidRPr="00F26B3A">
        <w:rPr>
          <w:rFonts w:ascii="Times New Roman" w:hAnsi="Times New Roman" w:cs="Times New Roman"/>
          <w:b/>
          <w:bCs/>
          <w:sz w:val="24"/>
          <w:szCs w:val="24"/>
          <w:lang w:val="en-US"/>
        </w:rPr>
        <w:t>Figure:</w:t>
      </w:r>
    </w:p>
    <w:p w14:paraId="2DFE5B49" w14:textId="439447A2" w:rsidR="00AB3068" w:rsidRDefault="00AB3068" w:rsidP="0079016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A8CDA02" wp14:editId="5A914610">
            <wp:extent cx="5731510" cy="1264285"/>
            <wp:effectExtent l="0" t="0" r="2540" b="0"/>
            <wp:docPr id="85646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63002" name="Picture 856463002"/>
                    <pic:cNvPicPr/>
                  </pic:nvPicPr>
                  <pic:blipFill>
                    <a:blip r:embed="rId5">
                      <a:extLst>
                        <a:ext uri="{28A0092B-C50C-407E-A947-70E740481C1C}">
                          <a14:useLocalDpi xmlns:a14="http://schemas.microsoft.com/office/drawing/2010/main" val="0"/>
                        </a:ext>
                      </a:extLst>
                    </a:blip>
                    <a:stretch>
                      <a:fillRect/>
                    </a:stretch>
                  </pic:blipFill>
                  <pic:spPr>
                    <a:xfrm>
                      <a:off x="0" y="0"/>
                      <a:ext cx="5731510" cy="1264285"/>
                    </a:xfrm>
                    <a:prstGeom prst="rect">
                      <a:avLst/>
                    </a:prstGeom>
                  </pic:spPr>
                </pic:pic>
              </a:graphicData>
            </a:graphic>
          </wp:inline>
        </w:drawing>
      </w:r>
    </w:p>
    <w:p w14:paraId="4E8366E8" w14:textId="05CA2BCB" w:rsidR="00843C18" w:rsidRDefault="00AB3068" w:rsidP="00F26B3A">
      <w:pPr>
        <w:rPr>
          <w:rFonts w:ascii="Times New Roman" w:hAnsi="Times New Roman" w:cs="Times New Roman"/>
          <w:b/>
          <w:bCs/>
          <w:sz w:val="24"/>
          <w:szCs w:val="24"/>
          <w:lang w:val="en-US"/>
        </w:rPr>
      </w:pPr>
      <w:r w:rsidRPr="00AB3068">
        <w:rPr>
          <w:rFonts w:ascii="Times New Roman" w:hAnsi="Times New Roman" w:cs="Times New Roman"/>
          <w:b/>
          <w:bCs/>
          <w:sz w:val="24"/>
          <w:szCs w:val="24"/>
          <w:lang w:val="en-US"/>
        </w:rPr>
        <w:t>Wind turbine concept with full-scale power convertor</w:t>
      </w:r>
    </w:p>
    <w:p w14:paraId="44866EDA" w14:textId="7D4179AC" w:rsidR="00F26B3A" w:rsidRPr="00843C18" w:rsidRDefault="00F26B3A" w:rsidP="00F26B3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p>
    <w:tbl>
      <w:tblPr>
        <w:tblStyle w:val="PlainTable1"/>
        <w:tblW w:w="10380" w:type="dxa"/>
        <w:tblLook w:val="04A0" w:firstRow="1" w:lastRow="0" w:firstColumn="1" w:lastColumn="0" w:noHBand="0" w:noVBand="1"/>
      </w:tblPr>
      <w:tblGrid>
        <w:gridCol w:w="2327"/>
        <w:gridCol w:w="8053"/>
      </w:tblGrid>
      <w:tr w:rsidR="00F26B3A" w:rsidRPr="00843C18" w14:paraId="697C3E1E" w14:textId="77777777" w:rsidTr="00F26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0FA814" w14:textId="77777777" w:rsidR="00843C18" w:rsidRPr="00843C18" w:rsidRDefault="00843C18" w:rsidP="00843C18">
            <w:pPr>
              <w:jc w:val="center"/>
              <w:rPr>
                <w:rFonts w:ascii="Segoe UI" w:eastAsia="Times New Roman" w:hAnsi="Segoe UI" w:cs="Segoe UI"/>
                <w:color w:val="000000" w:themeColor="text1"/>
                <w:sz w:val="21"/>
                <w:szCs w:val="21"/>
                <w:lang w:eastAsia="en-IN" w:bidi="hi-IN"/>
              </w:rPr>
            </w:pPr>
            <w:r w:rsidRPr="00843C18">
              <w:rPr>
                <w:rFonts w:ascii="Segoe UI" w:eastAsia="Times New Roman" w:hAnsi="Segoe UI" w:cs="Segoe UI"/>
                <w:color w:val="000000" w:themeColor="text1"/>
                <w:sz w:val="21"/>
                <w:szCs w:val="21"/>
                <w:lang w:eastAsia="en-IN" w:bidi="hi-IN"/>
              </w:rPr>
              <w:t>Advancement</w:t>
            </w:r>
          </w:p>
        </w:tc>
        <w:tc>
          <w:tcPr>
            <w:tcW w:w="0" w:type="auto"/>
            <w:hideMark/>
          </w:tcPr>
          <w:p w14:paraId="4DAFB9EB" w14:textId="77777777" w:rsidR="00843C18" w:rsidRPr="00843C18" w:rsidRDefault="00843C18" w:rsidP="00843C18">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1"/>
                <w:szCs w:val="21"/>
                <w:lang w:eastAsia="en-IN" w:bidi="hi-IN"/>
              </w:rPr>
            </w:pPr>
            <w:r w:rsidRPr="00843C18">
              <w:rPr>
                <w:rFonts w:ascii="Segoe UI" w:eastAsia="Times New Roman" w:hAnsi="Segoe UI" w:cs="Segoe UI"/>
                <w:color w:val="000000" w:themeColor="text1"/>
                <w:sz w:val="21"/>
                <w:szCs w:val="21"/>
                <w:lang w:eastAsia="en-IN" w:bidi="hi-IN"/>
              </w:rPr>
              <w:t>Description</w:t>
            </w:r>
          </w:p>
        </w:tc>
      </w:tr>
      <w:tr w:rsidR="00F26B3A" w:rsidRPr="00843C18" w14:paraId="7EC4F4C1" w14:textId="77777777" w:rsidTr="00F26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7E541" w14:textId="77777777" w:rsidR="00843C18" w:rsidRPr="00843C18" w:rsidRDefault="00843C18" w:rsidP="00843C18">
            <w:pPr>
              <w:rPr>
                <w:rFonts w:ascii="Segoe UI" w:eastAsia="Times New Roman" w:hAnsi="Segoe UI" w:cs="Segoe UI"/>
                <w:color w:val="000000" w:themeColor="text1"/>
                <w:sz w:val="21"/>
                <w:szCs w:val="21"/>
                <w:lang w:eastAsia="en-IN" w:bidi="hi-IN"/>
              </w:rPr>
            </w:pPr>
            <w:r w:rsidRPr="00843C18">
              <w:rPr>
                <w:rFonts w:ascii="Segoe UI" w:eastAsia="Times New Roman" w:hAnsi="Segoe UI" w:cs="Segoe UI"/>
                <w:color w:val="000000" w:themeColor="text1"/>
                <w:sz w:val="21"/>
                <w:szCs w:val="21"/>
                <w:lang w:eastAsia="en-IN" w:bidi="hi-IN"/>
              </w:rPr>
              <w:t>Advanced Blade Designs</w:t>
            </w:r>
          </w:p>
        </w:tc>
        <w:tc>
          <w:tcPr>
            <w:tcW w:w="0" w:type="auto"/>
            <w:hideMark/>
          </w:tcPr>
          <w:p w14:paraId="52D2DF14" w14:textId="77777777" w:rsidR="00843C18" w:rsidRPr="00843C18" w:rsidRDefault="00843C18" w:rsidP="00843C18">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1"/>
                <w:szCs w:val="21"/>
                <w:lang w:eastAsia="en-IN" w:bidi="hi-IN"/>
              </w:rPr>
            </w:pPr>
            <w:r w:rsidRPr="00843C18">
              <w:rPr>
                <w:rFonts w:ascii="Segoe UI" w:eastAsia="Times New Roman" w:hAnsi="Segoe UI" w:cs="Segoe UI"/>
                <w:color w:val="000000" w:themeColor="text1"/>
                <w:sz w:val="21"/>
                <w:szCs w:val="21"/>
                <w:lang w:eastAsia="en-IN" w:bidi="hi-IN"/>
              </w:rPr>
              <w:t xml:space="preserve">Incorporation of aerodynamic enhancements, such as swept blades and </w:t>
            </w:r>
            <w:proofErr w:type="spellStart"/>
            <w:r w:rsidRPr="00843C18">
              <w:rPr>
                <w:rFonts w:ascii="Segoe UI" w:eastAsia="Times New Roman" w:hAnsi="Segoe UI" w:cs="Segoe UI"/>
                <w:color w:val="000000" w:themeColor="text1"/>
                <w:sz w:val="21"/>
                <w:szCs w:val="21"/>
                <w:lang w:eastAsia="en-IN" w:bidi="hi-IN"/>
              </w:rPr>
              <w:t>airfoils</w:t>
            </w:r>
            <w:proofErr w:type="spellEnd"/>
            <w:r w:rsidRPr="00843C18">
              <w:rPr>
                <w:rFonts w:ascii="Segoe UI" w:eastAsia="Times New Roman" w:hAnsi="Segoe UI" w:cs="Segoe UI"/>
                <w:color w:val="000000" w:themeColor="text1"/>
                <w:sz w:val="21"/>
                <w:szCs w:val="21"/>
                <w:lang w:eastAsia="en-IN" w:bidi="hi-IN"/>
              </w:rPr>
              <w:t>, to improve efficiency and reduce noise.</w:t>
            </w:r>
          </w:p>
        </w:tc>
      </w:tr>
      <w:tr w:rsidR="00F26B3A" w:rsidRPr="00843C18" w14:paraId="075192B6" w14:textId="77777777" w:rsidTr="00F26B3A">
        <w:tc>
          <w:tcPr>
            <w:cnfStyle w:val="001000000000" w:firstRow="0" w:lastRow="0" w:firstColumn="1" w:lastColumn="0" w:oddVBand="0" w:evenVBand="0" w:oddHBand="0" w:evenHBand="0" w:firstRowFirstColumn="0" w:firstRowLastColumn="0" w:lastRowFirstColumn="0" w:lastRowLastColumn="0"/>
            <w:tcW w:w="0" w:type="auto"/>
            <w:hideMark/>
          </w:tcPr>
          <w:p w14:paraId="64EE7EEE" w14:textId="77777777" w:rsidR="00843C18" w:rsidRPr="00843C18" w:rsidRDefault="00843C18" w:rsidP="00843C18">
            <w:pPr>
              <w:spacing w:after="0" w:line="240" w:lineRule="auto"/>
              <w:rPr>
                <w:rFonts w:ascii="Segoe UI" w:eastAsia="Times New Roman" w:hAnsi="Segoe UI" w:cs="Segoe UI"/>
                <w:b/>
                <w:bCs/>
                <w:color w:val="000000" w:themeColor="text1"/>
                <w:sz w:val="21"/>
                <w:szCs w:val="21"/>
                <w:lang w:eastAsia="en-IN" w:bidi="hi-IN"/>
              </w:rPr>
            </w:pPr>
            <w:r w:rsidRPr="00843C18">
              <w:rPr>
                <w:rFonts w:ascii="Segoe UI" w:eastAsia="Times New Roman" w:hAnsi="Segoe UI" w:cs="Segoe UI"/>
                <w:b/>
                <w:bCs/>
                <w:color w:val="000000" w:themeColor="text1"/>
                <w:sz w:val="21"/>
                <w:szCs w:val="21"/>
                <w:lang w:eastAsia="en-IN" w:bidi="hi-IN"/>
              </w:rPr>
              <w:t>Novel Materials</w:t>
            </w:r>
          </w:p>
        </w:tc>
        <w:tc>
          <w:tcPr>
            <w:tcW w:w="0" w:type="auto"/>
            <w:hideMark/>
          </w:tcPr>
          <w:p w14:paraId="2C88632D" w14:textId="77777777" w:rsidR="00843C18" w:rsidRPr="00843C18" w:rsidRDefault="00843C18" w:rsidP="00843C18">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1"/>
                <w:szCs w:val="21"/>
                <w:lang w:eastAsia="en-IN" w:bidi="hi-IN"/>
              </w:rPr>
            </w:pPr>
            <w:r w:rsidRPr="00843C18">
              <w:rPr>
                <w:rFonts w:ascii="Segoe UI" w:eastAsia="Times New Roman" w:hAnsi="Segoe UI" w:cs="Segoe UI"/>
                <w:color w:val="000000" w:themeColor="text1"/>
                <w:sz w:val="21"/>
                <w:szCs w:val="21"/>
                <w:lang w:eastAsia="en-IN" w:bidi="hi-IN"/>
              </w:rPr>
              <w:t xml:space="preserve">Utilization of lightweight and durable materials, such as carbon </w:t>
            </w:r>
            <w:proofErr w:type="spellStart"/>
            <w:r w:rsidRPr="00843C18">
              <w:rPr>
                <w:rFonts w:ascii="Segoe UI" w:eastAsia="Times New Roman" w:hAnsi="Segoe UI" w:cs="Segoe UI"/>
                <w:color w:val="000000" w:themeColor="text1"/>
                <w:sz w:val="21"/>
                <w:szCs w:val="21"/>
                <w:lang w:eastAsia="en-IN" w:bidi="hi-IN"/>
              </w:rPr>
              <w:t>fiber</w:t>
            </w:r>
            <w:proofErr w:type="spellEnd"/>
            <w:r w:rsidRPr="00843C18">
              <w:rPr>
                <w:rFonts w:ascii="Segoe UI" w:eastAsia="Times New Roman" w:hAnsi="Segoe UI" w:cs="Segoe UI"/>
                <w:color w:val="000000" w:themeColor="text1"/>
                <w:sz w:val="21"/>
                <w:szCs w:val="21"/>
                <w:lang w:eastAsia="en-IN" w:bidi="hi-IN"/>
              </w:rPr>
              <w:t xml:space="preserve"> composites, for turbine components to enhance reliability and lifespan.</w:t>
            </w:r>
          </w:p>
        </w:tc>
      </w:tr>
      <w:tr w:rsidR="00F26B3A" w:rsidRPr="00843C18" w14:paraId="12354112" w14:textId="77777777" w:rsidTr="00F26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761008" w14:textId="77777777" w:rsidR="00843C18" w:rsidRPr="00843C18" w:rsidRDefault="00843C18" w:rsidP="00843C18">
            <w:pPr>
              <w:spacing w:after="0" w:line="240" w:lineRule="auto"/>
              <w:rPr>
                <w:rFonts w:ascii="Segoe UI" w:eastAsia="Times New Roman" w:hAnsi="Segoe UI" w:cs="Segoe UI"/>
                <w:b/>
                <w:bCs/>
                <w:color w:val="000000" w:themeColor="text1"/>
                <w:sz w:val="21"/>
                <w:szCs w:val="21"/>
                <w:lang w:eastAsia="en-IN" w:bidi="hi-IN"/>
              </w:rPr>
            </w:pPr>
            <w:r w:rsidRPr="00843C18">
              <w:rPr>
                <w:rFonts w:ascii="Segoe UI" w:eastAsia="Times New Roman" w:hAnsi="Segoe UI" w:cs="Segoe UI"/>
                <w:b/>
                <w:bCs/>
                <w:color w:val="000000" w:themeColor="text1"/>
                <w:sz w:val="21"/>
                <w:szCs w:val="21"/>
                <w:lang w:eastAsia="en-IN" w:bidi="hi-IN"/>
              </w:rPr>
              <w:t>Smart Control Strategies</w:t>
            </w:r>
          </w:p>
        </w:tc>
        <w:tc>
          <w:tcPr>
            <w:tcW w:w="0" w:type="auto"/>
            <w:hideMark/>
          </w:tcPr>
          <w:p w14:paraId="4F51DA6C" w14:textId="77777777" w:rsidR="00843C18" w:rsidRPr="00843C18" w:rsidRDefault="00843C18" w:rsidP="00843C18">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1"/>
                <w:szCs w:val="21"/>
                <w:lang w:eastAsia="en-IN" w:bidi="hi-IN"/>
              </w:rPr>
            </w:pPr>
            <w:r w:rsidRPr="00843C18">
              <w:rPr>
                <w:rFonts w:ascii="Segoe UI" w:eastAsia="Times New Roman" w:hAnsi="Segoe UI" w:cs="Segoe UI"/>
                <w:color w:val="000000" w:themeColor="text1"/>
                <w:sz w:val="21"/>
                <w:szCs w:val="21"/>
                <w:lang w:eastAsia="en-IN" w:bidi="hi-IN"/>
              </w:rPr>
              <w:t>Implementation of advanced control algorithms and predictive maintenance techniques to optimize performance and minimize downtime.</w:t>
            </w:r>
          </w:p>
        </w:tc>
      </w:tr>
      <w:tr w:rsidR="00F26B3A" w:rsidRPr="00843C18" w14:paraId="63E04B31" w14:textId="77777777" w:rsidTr="00F26B3A">
        <w:tc>
          <w:tcPr>
            <w:cnfStyle w:val="001000000000" w:firstRow="0" w:lastRow="0" w:firstColumn="1" w:lastColumn="0" w:oddVBand="0" w:evenVBand="0" w:oddHBand="0" w:evenHBand="0" w:firstRowFirstColumn="0" w:firstRowLastColumn="0" w:lastRowFirstColumn="0" w:lastRowLastColumn="0"/>
            <w:tcW w:w="0" w:type="auto"/>
            <w:hideMark/>
          </w:tcPr>
          <w:p w14:paraId="200E0F3B" w14:textId="77777777" w:rsidR="00843C18" w:rsidRPr="00843C18" w:rsidRDefault="00843C18" w:rsidP="00843C18">
            <w:pPr>
              <w:spacing w:after="0" w:line="240" w:lineRule="auto"/>
              <w:rPr>
                <w:rFonts w:ascii="Segoe UI" w:eastAsia="Times New Roman" w:hAnsi="Segoe UI" w:cs="Segoe UI"/>
                <w:b/>
                <w:bCs/>
                <w:color w:val="000000" w:themeColor="text1"/>
                <w:sz w:val="21"/>
                <w:szCs w:val="21"/>
                <w:lang w:eastAsia="en-IN" w:bidi="hi-IN"/>
              </w:rPr>
            </w:pPr>
            <w:r w:rsidRPr="00843C18">
              <w:rPr>
                <w:rFonts w:ascii="Segoe UI" w:eastAsia="Times New Roman" w:hAnsi="Segoe UI" w:cs="Segoe UI"/>
                <w:b/>
                <w:bCs/>
                <w:color w:val="000000" w:themeColor="text1"/>
                <w:sz w:val="21"/>
                <w:szCs w:val="21"/>
                <w:lang w:eastAsia="en-IN" w:bidi="hi-IN"/>
              </w:rPr>
              <w:t>Offshore Floating Turbines</w:t>
            </w:r>
          </w:p>
        </w:tc>
        <w:tc>
          <w:tcPr>
            <w:tcW w:w="0" w:type="auto"/>
            <w:hideMark/>
          </w:tcPr>
          <w:p w14:paraId="566B0D0B" w14:textId="77777777" w:rsidR="00843C18" w:rsidRPr="00843C18" w:rsidRDefault="00843C18" w:rsidP="00843C18">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1"/>
                <w:szCs w:val="21"/>
                <w:lang w:eastAsia="en-IN" w:bidi="hi-IN"/>
              </w:rPr>
            </w:pPr>
            <w:r w:rsidRPr="00843C18">
              <w:rPr>
                <w:rFonts w:ascii="Segoe UI" w:eastAsia="Times New Roman" w:hAnsi="Segoe UI" w:cs="Segoe UI"/>
                <w:color w:val="000000" w:themeColor="text1"/>
                <w:sz w:val="21"/>
                <w:szCs w:val="21"/>
                <w:lang w:eastAsia="en-IN" w:bidi="hi-IN"/>
              </w:rPr>
              <w:t>Development of floating turbine platforms for offshore wind farms, enabling deployment in deep waters with higher wind speeds.</w:t>
            </w:r>
          </w:p>
        </w:tc>
      </w:tr>
      <w:tr w:rsidR="00F26B3A" w:rsidRPr="00843C18" w14:paraId="7E604974" w14:textId="77777777" w:rsidTr="00F26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B17BBB" w14:textId="77777777" w:rsidR="00843C18" w:rsidRPr="00843C18" w:rsidRDefault="00843C18" w:rsidP="00843C18">
            <w:pPr>
              <w:spacing w:after="0" w:line="240" w:lineRule="auto"/>
              <w:rPr>
                <w:rFonts w:ascii="Segoe UI" w:eastAsia="Times New Roman" w:hAnsi="Segoe UI" w:cs="Segoe UI"/>
                <w:b/>
                <w:bCs/>
                <w:color w:val="000000" w:themeColor="text1"/>
                <w:sz w:val="21"/>
                <w:szCs w:val="21"/>
                <w:lang w:eastAsia="en-IN" w:bidi="hi-IN"/>
              </w:rPr>
            </w:pPr>
            <w:r w:rsidRPr="00843C18">
              <w:rPr>
                <w:rFonts w:ascii="Segoe UI" w:eastAsia="Times New Roman" w:hAnsi="Segoe UI" w:cs="Segoe UI"/>
                <w:b/>
                <w:bCs/>
                <w:color w:val="000000" w:themeColor="text1"/>
                <w:sz w:val="21"/>
                <w:szCs w:val="21"/>
                <w:lang w:eastAsia="en-IN" w:bidi="hi-IN"/>
              </w:rPr>
              <w:t>Hybrid Wind-Solar Systems</w:t>
            </w:r>
          </w:p>
        </w:tc>
        <w:tc>
          <w:tcPr>
            <w:tcW w:w="0" w:type="auto"/>
            <w:hideMark/>
          </w:tcPr>
          <w:p w14:paraId="69E4821C" w14:textId="77777777" w:rsidR="00843C18" w:rsidRPr="00843C18" w:rsidRDefault="00843C18" w:rsidP="00843C18">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1"/>
                <w:szCs w:val="21"/>
                <w:lang w:eastAsia="en-IN" w:bidi="hi-IN"/>
              </w:rPr>
            </w:pPr>
            <w:r w:rsidRPr="00843C18">
              <w:rPr>
                <w:rFonts w:ascii="Segoe UI" w:eastAsia="Times New Roman" w:hAnsi="Segoe UI" w:cs="Segoe UI"/>
                <w:color w:val="000000" w:themeColor="text1"/>
                <w:sz w:val="21"/>
                <w:szCs w:val="21"/>
                <w:lang w:eastAsia="en-IN" w:bidi="hi-IN"/>
              </w:rPr>
              <w:t>Integration of wind and solar energy generation systems to maximize energy yield and enhance grid stability.</w:t>
            </w:r>
          </w:p>
        </w:tc>
      </w:tr>
      <w:tr w:rsidR="00F26B3A" w:rsidRPr="00843C18" w14:paraId="74F05AFC" w14:textId="77777777" w:rsidTr="00F26B3A">
        <w:tc>
          <w:tcPr>
            <w:cnfStyle w:val="001000000000" w:firstRow="0" w:lastRow="0" w:firstColumn="1" w:lastColumn="0" w:oddVBand="0" w:evenVBand="0" w:oddHBand="0" w:evenHBand="0" w:firstRowFirstColumn="0" w:firstRowLastColumn="0" w:lastRowFirstColumn="0" w:lastRowLastColumn="0"/>
            <w:tcW w:w="0" w:type="auto"/>
            <w:hideMark/>
          </w:tcPr>
          <w:p w14:paraId="4EEEECD0" w14:textId="77777777" w:rsidR="00843C18" w:rsidRPr="00843C18" w:rsidRDefault="00843C18" w:rsidP="00843C18">
            <w:pPr>
              <w:spacing w:after="0" w:line="240" w:lineRule="auto"/>
              <w:rPr>
                <w:rFonts w:ascii="Segoe UI" w:eastAsia="Times New Roman" w:hAnsi="Segoe UI" w:cs="Segoe UI"/>
                <w:b/>
                <w:bCs/>
                <w:color w:val="000000" w:themeColor="text1"/>
                <w:sz w:val="21"/>
                <w:szCs w:val="21"/>
                <w:lang w:eastAsia="en-IN" w:bidi="hi-IN"/>
              </w:rPr>
            </w:pPr>
            <w:r w:rsidRPr="00843C18">
              <w:rPr>
                <w:rFonts w:ascii="Segoe UI" w:eastAsia="Times New Roman" w:hAnsi="Segoe UI" w:cs="Segoe UI"/>
                <w:b/>
                <w:bCs/>
                <w:color w:val="000000" w:themeColor="text1"/>
                <w:sz w:val="21"/>
                <w:szCs w:val="21"/>
                <w:lang w:eastAsia="en-IN" w:bidi="hi-IN"/>
              </w:rPr>
              <w:lastRenderedPageBreak/>
              <w:t>Grid-Forming Inverters</w:t>
            </w:r>
          </w:p>
        </w:tc>
        <w:tc>
          <w:tcPr>
            <w:tcW w:w="0" w:type="auto"/>
            <w:hideMark/>
          </w:tcPr>
          <w:p w14:paraId="3EFFC333" w14:textId="77777777" w:rsidR="00843C18" w:rsidRPr="00843C18" w:rsidRDefault="00843C18" w:rsidP="00843C18">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1"/>
                <w:szCs w:val="21"/>
                <w:lang w:eastAsia="en-IN" w:bidi="hi-IN"/>
              </w:rPr>
            </w:pPr>
            <w:r w:rsidRPr="00843C18">
              <w:rPr>
                <w:rFonts w:ascii="Segoe UI" w:eastAsia="Times New Roman" w:hAnsi="Segoe UI" w:cs="Segoe UI"/>
                <w:color w:val="000000" w:themeColor="text1"/>
                <w:sz w:val="21"/>
                <w:szCs w:val="21"/>
                <w:lang w:eastAsia="en-IN" w:bidi="hi-IN"/>
              </w:rPr>
              <w:t>Introduction of grid-forming inverters to enable wind turbines to support grid stability and operate autonomously in islanded mode.</w:t>
            </w:r>
          </w:p>
        </w:tc>
      </w:tr>
    </w:tbl>
    <w:p w14:paraId="5AA50125" w14:textId="77777777" w:rsidR="00AB3068" w:rsidRPr="00F26B3A" w:rsidRDefault="00AB3068" w:rsidP="00AB3068">
      <w:pPr>
        <w:rPr>
          <w:rFonts w:ascii="Times New Roman" w:hAnsi="Times New Roman" w:cs="Times New Roman"/>
          <w:color w:val="000000" w:themeColor="text1"/>
          <w:sz w:val="24"/>
          <w:szCs w:val="24"/>
          <w:lang w:val="en-US"/>
        </w:rPr>
      </w:pPr>
    </w:p>
    <w:p w14:paraId="3432E161" w14:textId="77777777" w:rsidR="00843C18" w:rsidRDefault="00843C18" w:rsidP="00AB3068">
      <w:pPr>
        <w:rPr>
          <w:rFonts w:ascii="Times New Roman" w:hAnsi="Times New Roman" w:cs="Times New Roman"/>
          <w:sz w:val="24"/>
          <w:szCs w:val="24"/>
          <w:lang w:val="en-US"/>
        </w:rPr>
      </w:pPr>
    </w:p>
    <w:p w14:paraId="2B70CAC1" w14:textId="6498F2BC" w:rsidR="00AB3068" w:rsidRPr="00AB3068" w:rsidRDefault="001140DF" w:rsidP="00AB3068">
      <w:pPr>
        <w:rPr>
          <w:rFonts w:ascii="Times New Roman" w:hAnsi="Times New Roman" w:cs="Times New Roman"/>
          <w:sz w:val="24"/>
          <w:szCs w:val="24"/>
          <w:lang w:val="en-US"/>
        </w:rPr>
      </w:pPr>
      <w:r w:rsidRPr="001140DF">
        <w:rPr>
          <w:rFonts w:ascii="Times New Roman" w:hAnsi="Times New Roman" w:cs="Times New Roman"/>
          <w:sz w:val="24"/>
          <w:szCs w:val="24"/>
          <w:lang w:val="en-US"/>
        </w:rPr>
        <w:t xml:space="preserve">Citation: </w:t>
      </w:r>
      <w:r w:rsidR="00AB3068" w:rsidRPr="00AB3068">
        <w:rPr>
          <w:rFonts w:ascii="Times New Roman" w:hAnsi="Times New Roman" w:cs="Times New Roman"/>
          <w:sz w:val="24"/>
          <w:szCs w:val="24"/>
          <w:lang w:val="en-US"/>
        </w:rPr>
        <w:t xml:space="preserve">F. Blaabjerg and K. Ma, "Wind Energy Systems," in Proceedings of the IEEE, vol. 105, no. 11, pp. 2116-2131, Nov. 2017, </w:t>
      </w:r>
      <w:proofErr w:type="spellStart"/>
      <w:r w:rsidR="00AB3068" w:rsidRPr="00AB3068">
        <w:rPr>
          <w:rFonts w:ascii="Times New Roman" w:hAnsi="Times New Roman" w:cs="Times New Roman"/>
          <w:sz w:val="24"/>
          <w:szCs w:val="24"/>
          <w:lang w:val="en-US"/>
        </w:rPr>
        <w:t>doi</w:t>
      </w:r>
      <w:proofErr w:type="spellEnd"/>
      <w:r w:rsidR="00AB3068" w:rsidRPr="00AB3068">
        <w:rPr>
          <w:rFonts w:ascii="Times New Roman" w:hAnsi="Times New Roman" w:cs="Times New Roman"/>
          <w:sz w:val="24"/>
          <w:szCs w:val="24"/>
          <w:lang w:val="en-US"/>
        </w:rPr>
        <w:t>: 10.1109/JPROC.2017.2695485.</w:t>
      </w:r>
    </w:p>
    <w:p w14:paraId="64931F81" w14:textId="4A9F4B92" w:rsidR="001140DF" w:rsidRDefault="001140DF" w:rsidP="00790165">
      <w:pPr>
        <w:rPr>
          <w:rFonts w:ascii="Times New Roman" w:hAnsi="Times New Roman" w:cs="Times New Roman"/>
          <w:sz w:val="24"/>
          <w:szCs w:val="24"/>
          <w:lang w:val="en-US"/>
        </w:rPr>
      </w:pPr>
      <w:r w:rsidRPr="001140DF">
        <w:rPr>
          <w:rFonts w:ascii="Times New Roman" w:hAnsi="Times New Roman" w:cs="Times New Roman"/>
          <w:sz w:val="24"/>
          <w:szCs w:val="24"/>
          <w:lang w:val="en-US"/>
        </w:rPr>
        <w:t>This paper provides valuable insights into recent advancements in wind turbine technology, highlighting the potential of wind energy as a key contributor to the global renewable energy transition.</w:t>
      </w:r>
    </w:p>
    <w:p w14:paraId="2A1C6660" w14:textId="57BE231B" w:rsidR="00E522FF" w:rsidRPr="00E522FF" w:rsidRDefault="00E522FF" w:rsidP="00E522FF">
      <w:pPr>
        <w:pStyle w:val="ListParagraph"/>
        <w:numPr>
          <w:ilvl w:val="0"/>
          <w:numId w:val="1"/>
        </w:numPr>
        <w:rPr>
          <w:rFonts w:ascii="Times New Roman" w:hAnsi="Times New Roman" w:cs="Times New Roman"/>
          <w:sz w:val="24"/>
          <w:szCs w:val="24"/>
          <w:lang w:val="en-US"/>
        </w:rPr>
      </w:pPr>
      <w:r w:rsidRPr="00E522FF">
        <w:rPr>
          <w:rFonts w:ascii="Times New Roman" w:hAnsi="Times New Roman" w:cs="Times New Roman"/>
          <w:b/>
          <w:bCs/>
          <w:sz w:val="24"/>
          <w:szCs w:val="24"/>
          <w:lang w:val="en-US"/>
        </w:rPr>
        <w:t>Title</w:t>
      </w:r>
      <w:r w:rsidRPr="00E522FF">
        <w:rPr>
          <w:rFonts w:ascii="Times New Roman" w:hAnsi="Times New Roman" w:cs="Times New Roman"/>
          <w:sz w:val="24"/>
          <w:szCs w:val="24"/>
          <w:lang w:val="en-US"/>
        </w:rPr>
        <w:t>: Grid-Connected Energy Storage Systems: State-of-the-Art and Emerging Technologies Authors: Glen G. Farivar</w:t>
      </w:r>
    </w:p>
    <w:p w14:paraId="049B0BEF" w14:textId="5E8CB2D8" w:rsidR="00E522FF" w:rsidRDefault="00E522FF" w:rsidP="00790165">
      <w:pPr>
        <w:rPr>
          <w:rFonts w:ascii="Times New Roman" w:hAnsi="Times New Roman" w:cs="Times New Roman"/>
          <w:sz w:val="24"/>
          <w:szCs w:val="24"/>
          <w:lang w:val="en-US"/>
        </w:rPr>
      </w:pPr>
      <w:r w:rsidRPr="00E522FF">
        <w:rPr>
          <w:rFonts w:ascii="Times New Roman" w:hAnsi="Times New Roman" w:cs="Times New Roman"/>
          <w:b/>
          <w:bCs/>
          <w:sz w:val="24"/>
          <w:szCs w:val="24"/>
          <w:lang w:val="en-US"/>
        </w:rPr>
        <w:t>Summary</w:t>
      </w:r>
      <w:r w:rsidRPr="00E522FF">
        <w:rPr>
          <w:rFonts w:ascii="Times New Roman" w:hAnsi="Times New Roman" w:cs="Times New Roman"/>
          <w:sz w:val="24"/>
          <w:szCs w:val="24"/>
          <w:lang w:val="en-US"/>
        </w:rPr>
        <w:t>: This paper delves into the integration of Battery Energy Storage Systems (BESS) into the grid, exploring state-of-the-art technologies and emerging innovations. With a primary focus on BESS grid integration, the paper extensively discusses various battery technologies, including lithium-ion batteries, vanadium redox flow batteries, and lead-acid batteries, highlighting their suitability for different grid applications. Additionally, the paper examines hybrid energy storage systems, which combine multiple storage technologies like batteries and ultracapacitors to enhance performance and flexibility in grid operations. Furthermore, the role of battery management systems in optimizing grid integration by monitoring and controlling battery performance is emphasized. Overall, the paper provides valuable insights into the advancements and challenges associated with BESS grid integration, paving the way for more efficient and resilient energy systems.</w:t>
      </w:r>
    </w:p>
    <w:p w14:paraId="396490D3" w14:textId="41100452" w:rsidR="00E522FF" w:rsidRPr="00E522FF" w:rsidRDefault="00E522FF" w:rsidP="00E522FF">
      <w:pPr>
        <w:rPr>
          <w:rFonts w:ascii="Times New Roman" w:hAnsi="Times New Roman" w:cs="Times New Roman"/>
          <w:b/>
          <w:bCs/>
          <w:sz w:val="24"/>
          <w:szCs w:val="24"/>
          <w:lang w:val="en-US"/>
        </w:rPr>
      </w:pPr>
      <w:r w:rsidRPr="00E522FF">
        <w:rPr>
          <w:rFonts w:ascii="Times New Roman" w:hAnsi="Times New Roman" w:cs="Times New Roman"/>
          <w:b/>
          <w:bCs/>
          <w:sz w:val="24"/>
          <w:szCs w:val="24"/>
          <w:lang w:val="en-US"/>
        </w:rPr>
        <w:t>Table:</w:t>
      </w:r>
    </w:p>
    <w:tbl>
      <w:tblPr>
        <w:tblStyle w:val="PlainTable1"/>
        <w:tblW w:w="10380" w:type="dxa"/>
        <w:tblLook w:val="04A0" w:firstRow="1" w:lastRow="0" w:firstColumn="1" w:lastColumn="0" w:noHBand="0" w:noVBand="1"/>
      </w:tblPr>
      <w:tblGrid>
        <w:gridCol w:w="2677"/>
        <w:gridCol w:w="7703"/>
      </w:tblGrid>
      <w:tr w:rsidR="00E522FF" w:rsidRPr="00E522FF" w14:paraId="4A76231B" w14:textId="77777777" w:rsidTr="00E52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4B469" w14:textId="77777777" w:rsidR="00E522FF" w:rsidRPr="00E522FF" w:rsidRDefault="00E522FF" w:rsidP="00E522FF">
            <w:pPr>
              <w:jc w:val="center"/>
              <w:rPr>
                <w:rFonts w:ascii="Segoe UI" w:eastAsia="Times New Roman" w:hAnsi="Segoe UI" w:cs="Segoe UI"/>
                <w:sz w:val="21"/>
                <w:szCs w:val="21"/>
                <w:lang w:eastAsia="en-IN" w:bidi="hi-IN"/>
              </w:rPr>
            </w:pPr>
            <w:r w:rsidRPr="00E522FF">
              <w:rPr>
                <w:rFonts w:ascii="Segoe UI" w:eastAsia="Times New Roman" w:hAnsi="Segoe UI" w:cs="Segoe UI"/>
                <w:sz w:val="21"/>
                <w:szCs w:val="21"/>
                <w:lang w:eastAsia="en-IN" w:bidi="hi-IN"/>
              </w:rPr>
              <w:t>Technology</w:t>
            </w:r>
          </w:p>
        </w:tc>
        <w:tc>
          <w:tcPr>
            <w:tcW w:w="0" w:type="auto"/>
            <w:hideMark/>
          </w:tcPr>
          <w:p w14:paraId="4F59FE1B" w14:textId="77777777" w:rsidR="00E522FF" w:rsidRPr="00E522FF" w:rsidRDefault="00E522FF" w:rsidP="00E522F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E522FF">
              <w:rPr>
                <w:rFonts w:ascii="Segoe UI" w:eastAsia="Times New Roman" w:hAnsi="Segoe UI" w:cs="Segoe UI"/>
                <w:sz w:val="21"/>
                <w:szCs w:val="21"/>
                <w:lang w:eastAsia="en-IN" w:bidi="hi-IN"/>
              </w:rPr>
              <w:t>Description</w:t>
            </w:r>
          </w:p>
        </w:tc>
      </w:tr>
      <w:tr w:rsidR="00E522FF" w:rsidRPr="00E522FF" w14:paraId="666C0EBA" w14:textId="77777777" w:rsidTr="00E52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D9FB9" w14:textId="77777777" w:rsidR="00E522FF" w:rsidRPr="00E522FF" w:rsidRDefault="00E522FF" w:rsidP="00E522FF">
            <w:pPr>
              <w:rPr>
                <w:rFonts w:ascii="Segoe UI" w:eastAsia="Times New Roman" w:hAnsi="Segoe UI" w:cs="Segoe UI"/>
                <w:sz w:val="21"/>
                <w:szCs w:val="21"/>
                <w:lang w:eastAsia="en-IN" w:bidi="hi-IN"/>
              </w:rPr>
            </w:pPr>
            <w:r w:rsidRPr="00E522FF">
              <w:rPr>
                <w:rFonts w:ascii="Segoe UI" w:eastAsia="Times New Roman" w:hAnsi="Segoe UI" w:cs="Segoe UI"/>
                <w:sz w:val="21"/>
                <w:szCs w:val="21"/>
                <w:lang w:eastAsia="en-IN" w:bidi="hi-IN"/>
              </w:rPr>
              <w:t>Lithium-Ion Batteries</w:t>
            </w:r>
          </w:p>
        </w:tc>
        <w:tc>
          <w:tcPr>
            <w:tcW w:w="0" w:type="auto"/>
            <w:hideMark/>
          </w:tcPr>
          <w:p w14:paraId="3E5538AD" w14:textId="77777777" w:rsidR="00E522FF" w:rsidRPr="00E522FF" w:rsidRDefault="00E522FF" w:rsidP="00E522FF">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E522FF">
              <w:rPr>
                <w:rFonts w:ascii="Segoe UI" w:eastAsia="Times New Roman" w:hAnsi="Segoe UI" w:cs="Segoe UI"/>
                <w:sz w:val="21"/>
                <w:szCs w:val="21"/>
                <w:lang w:eastAsia="en-IN" w:bidi="hi-IN"/>
              </w:rPr>
              <w:t>Widely used in BESS for their high energy density and fast response times.</w:t>
            </w:r>
          </w:p>
        </w:tc>
      </w:tr>
      <w:tr w:rsidR="00E522FF" w:rsidRPr="00E522FF" w14:paraId="1AD499DA" w14:textId="77777777" w:rsidTr="00E522FF">
        <w:tc>
          <w:tcPr>
            <w:cnfStyle w:val="001000000000" w:firstRow="0" w:lastRow="0" w:firstColumn="1" w:lastColumn="0" w:oddVBand="0" w:evenVBand="0" w:oddHBand="0" w:evenHBand="0" w:firstRowFirstColumn="0" w:firstRowLastColumn="0" w:lastRowFirstColumn="0" w:lastRowLastColumn="0"/>
            <w:tcW w:w="0" w:type="auto"/>
            <w:hideMark/>
          </w:tcPr>
          <w:p w14:paraId="5A7DD328" w14:textId="77777777" w:rsidR="00E522FF" w:rsidRPr="00E522FF" w:rsidRDefault="00E522FF" w:rsidP="00E522FF">
            <w:pPr>
              <w:spacing w:after="0" w:line="240" w:lineRule="auto"/>
              <w:rPr>
                <w:rFonts w:ascii="Segoe UI" w:eastAsia="Times New Roman" w:hAnsi="Segoe UI" w:cs="Segoe UI"/>
                <w:b/>
                <w:bCs/>
                <w:sz w:val="21"/>
                <w:szCs w:val="21"/>
                <w:lang w:eastAsia="en-IN" w:bidi="hi-IN"/>
              </w:rPr>
            </w:pPr>
            <w:r w:rsidRPr="00E522FF">
              <w:rPr>
                <w:rFonts w:ascii="Segoe UI" w:eastAsia="Times New Roman" w:hAnsi="Segoe UI" w:cs="Segoe UI"/>
                <w:b/>
                <w:bCs/>
                <w:sz w:val="21"/>
                <w:szCs w:val="21"/>
                <w:lang w:eastAsia="en-IN" w:bidi="hi-IN"/>
              </w:rPr>
              <w:t>Vanadium Redox Flow Batteries</w:t>
            </w:r>
          </w:p>
        </w:tc>
        <w:tc>
          <w:tcPr>
            <w:tcW w:w="0" w:type="auto"/>
            <w:hideMark/>
          </w:tcPr>
          <w:p w14:paraId="281A7A5A" w14:textId="77777777" w:rsidR="00E522FF" w:rsidRPr="00E522FF" w:rsidRDefault="00E522FF" w:rsidP="00E522FF">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E522FF">
              <w:rPr>
                <w:rFonts w:ascii="Segoe UI" w:eastAsia="Times New Roman" w:hAnsi="Segoe UI" w:cs="Segoe UI"/>
                <w:sz w:val="21"/>
                <w:szCs w:val="21"/>
                <w:lang w:eastAsia="en-IN" w:bidi="hi-IN"/>
              </w:rPr>
              <w:t>Suitable for BESS due to their scalability and long cycle life.</w:t>
            </w:r>
          </w:p>
        </w:tc>
      </w:tr>
      <w:tr w:rsidR="00E522FF" w:rsidRPr="00E522FF" w14:paraId="4E7D2688" w14:textId="77777777" w:rsidTr="00E52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1EFAC9" w14:textId="77777777" w:rsidR="00E522FF" w:rsidRPr="00E522FF" w:rsidRDefault="00E522FF" w:rsidP="00E522FF">
            <w:pPr>
              <w:spacing w:after="0" w:line="240" w:lineRule="auto"/>
              <w:rPr>
                <w:rFonts w:ascii="Segoe UI" w:eastAsia="Times New Roman" w:hAnsi="Segoe UI" w:cs="Segoe UI"/>
                <w:b/>
                <w:bCs/>
                <w:sz w:val="21"/>
                <w:szCs w:val="21"/>
                <w:lang w:eastAsia="en-IN" w:bidi="hi-IN"/>
              </w:rPr>
            </w:pPr>
            <w:r w:rsidRPr="00E522FF">
              <w:rPr>
                <w:rFonts w:ascii="Segoe UI" w:eastAsia="Times New Roman" w:hAnsi="Segoe UI" w:cs="Segoe UI"/>
                <w:b/>
                <w:bCs/>
                <w:sz w:val="21"/>
                <w:szCs w:val="21"/>
                <w:lang w:eastAsia="en-IN" w:bidi="hi-IN"/>
              </w:rPr>
              <w:t>Lead-Acid Batteries</w:t>
            </w:r>
          </w:p>
        </w:tc>
        <w:tc>
          <w:tcPr>
            <w:tcW w:w="0" w:type="auto"/>
            <w:hideMark/>
          </w:tcPr>
          <w:p w14:paraId="6487F2DE" w14:textId="77777777" w:rsidR="00E522FF" w:rsidRPr="00E522FF" w:rsidRDefault="00E522FF" w:rsidP="00E522FF">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E522FF">
              <w:rPr>
                <w:rFonts w:ascii="Segoe UI" w:eastAsia="Times New Roman" w:hAnsi="Segoe UI" w:cs="Segoe UI"/>
                <w:sz w:val="21"/>
                <w:szCs w:val="21"/>
                <w:lang w:eastAsia="en-IN" w:bidi="hi-IN"/>
              </w:rPr>
              <w:t>Traditional technology used in BESS applications, offering low cost and reliability.</w:t>
            </w:r>
          </w:p>
        </w:tc>
      </w:tr>
      <w:tr w:rsidR="00E522FF" w:rsidRPr="00E522FF" w14:paraId="12D0AF5B" w14:textId="77777777" w:rsidTr="00E522FF">
        <w:tc>
          <w:tcPr>
            <w:cnfStyle w:val="001000000000" w:firstRow="0" w:lastRow="0" w:firstColumn="1" w:lastColumn="0" w:oddVBand="0" w:evenVBand="0" w:oddHBand="0" w:evenHBand="0" w:firstRowFirstColumn="0" w:firstRowLastColumn="0" w:lastRowFirstColumn="0" w:lastRowLastColumn="0"/>
            <w:tcW w:w="0" w:type="auto"/>
            <w:hideMark/>
          </w:tcPr>
          <w:p w14:paraId="323C2139" w14:textId="77777777" w:rsidR="00E522FF" w:rsidRPr="00E522FF" w:rsidRDefault="00E522FF" w:rsidP="00E522FF">
            <w:pPr>
              <w:spacing w:after="0" w:line="240" w:lineRule="auto"/>
              <w:rPr>
                <w:rFonts w:ascii="Segoe UI" w:eastAsia="Times New Roman" w:hAnsi="Segoe UI" w:cs="Segoe UI"/>
                <w:b/>
                <w:bCs/>
                <w:sz w:val="21"/>
                <w:szCs w:val="21"/>
                <w:lang w:eastAsia="en-IN" w:bidi="hi-IN"/>
              </w:rPr>
            </w:pPr>
            <w:r w:rsidRPr="00E522FF">
              <w:rPr>
                <w:rFonts w:ascii="Segoe UI" w:eastAsia="Times New Roman" w:hAnsi="Segoe UI" w:cs="Segoe UI"/>
                <w:b/>
                <w:bCs/>
                <w:sz w:val="21"/>
                <w:szCs w:val="21"/>
                <w:lang w:eastAsia="en-IN" w:bidi="hi-IN"/>
              </w:rPr>
              <w:t>Hybrid Energy Storage Systems</w:t>
            </w:r>
          </w:p>
        </w:tc>
        <w:tc>
          <w:tcPr>
            <w:tcW w:w="0" w:type="auto"/>
            <w:hideMark/>
          </w:tcPr>
          <w:p w14:paraId="47D35E2D" w14:textId="77777777" w:rsidR="00E522FF" w:rsidRPr="00E522FF" w:rsidRDefault="00E522FF" w:rsidP="00E522FF">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E522FF">
              <w:rPr>
                <w:rFonts w:ascii="Segoe UI" w:eastAsia="Times New Roman" w:hAnsi="Segoe UI" w:cs="Segoe UI"/>
                <w:sz w:val="21"/>
                <w:szCs w:val="21"/>
                <w:lang w:eastAsia="en-IN" w:bidi="hi-IN"/>
              </w:rPr>
              <w:t>Integrates multiple storage technologies, such as batteries and ultracapacitors, for improved performance and flexibility.</w:t>
            </w:r>
          </w:p>
        </w:tc>
      </w:tr>
      <w:tr w:rsidR="00E522FF" w:rsidRPr="00E522FF" w14:paraId="3D606A77" w14:textId="77777777" w:rsidTr="00E52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E3E2B7" w14:textId="77777777" w:rsidR="00E522FF" w:rsidRPr="00E522FF" w:rsidRDefault="00E522FF" w:rsidP="00E522FF">
            <w:pPr>
              <w:spacing w:after="0" w:line="240" w:lineRule="auto"/>
              <w:rPr>
                <w:rFonts w:ascii="Segoe UI" w:eastAsia="Times New Roman" w:hAnsi="Segoe UI" w:cs="Segoe UI"/>
                <w:b/>
                <w:bCs/>
                <w:sz w:val="21"/>
                <w:szCs w:val="21"/>
                <w:lang w:eastAsia="en-IN" w:bidi="hi-IN"/>
              </w:rPr>
            </w:pPr>
            <w:r w:rsidRPr="00E522FF">
              <w:rPr>
                <w:rFonts w:ascii="Segoe UI" w:eastAsia="Times New Roman" w:hAnsi="Segoe UI" w:cs="Segoe UI"/>
                <w:b/>
                <w:bCs/>
                <w:sz w:val="21"/>
                <w:szCs w:val="21"/>
                <w:lang w:eastAsia="en-IN" w:bidi="hi-IN"/>
              </w:rPr>
              <w:t>Battery Management Systems</w:t>
            </w:r>
          </w:p>
        </w:tc>
        <w:tc>
          <w:tcPr>
            <w:tcW w:w="0" w:type="auto"/>
            <w:hideMark/>
          </w:tcPr>
          <w:p w14:paraId="437D6A36" w14:textId="77777777" w:rsidR="00E522FF" w:rsidRPr="00E522FF" w:rsidRDefault="00E522FF" w:rsidP="00E522FF">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E522FF">
              <w:rPr>
                <w:rFonts w:ascii="Segoe UI" w:eastAsia="Times New Roman" w:hAnsi="Segoe UI" w:cs="Segoe UI"/>
                <w:sz w:val="21"/>
                <w:szCs w:val="21"/>
                <w:lang w:eastAsia="en-IN" w:bidi="hi-IN"/>
              </w:rPr>
              <w:t>Monitor and control battery performance, state-of-charge, and health, optimizing grid integration and lifespan.</w:t>
            </w:r>
          </w:p>
        </w:tc>
      </w:tr>
    </w:tbl>
    <w:p w14:paraId="4AF1E375" w14:textId="77777777" w:rsidR="00E522FF" w:rsidRDefault="00E522FF" w:rsidP="00790165">
      <w:pPr>
        <w:rPr>
          <w:rFonts w:ascii="Times New Roman" w:hAnsi="Times New Roman" w:cs="Times New Roman"/>
          <w:sz w:val="24"/>
          <w:szCs w:val="24"/>
          <w:lang w:val="en-US"/>
        </w:rPr>
      </w:pPr>
    </w:p>
    <w:p w14:paraId="391E0C02" w14:textId="775F0755" w:rsidR="00E522FF" w:rsidRPr="00E522FF" w:rsidRDefault="00E522FF" w:rsidP="00E522FF">
      <w:pPr>
        <w:rPr>
          <w:rFonts w:ascii="Times New Roman" w:hAnsi="Times New Roman" w:cs="Times New Roman"/>
          <w:sz w:val="24"/>
          <w:szCs w:val="24"/>
          <w:lang w:val="en-US"/>
        </w:rPr>
      </w:pPr>
      <w:r w:rsidRPr="00E522FF">
        <w:rPr>
          <w:rFonts w:ascii="Times New Roman" w:hAnsi="Times New Roman" w:cs="Times New Roman"/>
          <w:b/>
          <w:bCs/>
          <w:sz w:val="24"/>
          <w:szCs w:val="24"/>
          <w:lang w:val="en-US"/>
        </w:rPr>
        <w:t>Citation:</w:t>
      </w:r>
      <w:r w:rsidRPr="00E522FF">
        <w:rPr>
          <w:rFonts w:ascii="Times New Roman" w:hAnsi="Times New Roman" w:cs="Times New Roman"/>
          <w:sz w:val="24"/>
          <w:szCs w:val="24"/>
          <w:lang w:val="en-US"/>
        </w:rPr>
        <w:t xml:space="preserve"> G. G. Farivar et al., "Grid-Connected Energy Storage Systems: State-of-the-Art and Emerging Technologies," in Proceedings of the IEEE, vol. 111, no. 4, pp. 397-420, April 2023, </w:t>
      </w:r>
      <w:proofErr w:type="spellStart"/>
      <w:r w:rsidRPr="00E522FF">
        <w:rPr>
          <w:rFonts w:ascii="Times New Roman" w:hAnsi="Times New Roman" w:cs="Times New Roman"/>
          <w:sz w:val="24"/>
          <w:szCs w:val="24"/>
          <w:lang w:val="en-US"/>
        </w:rPr>
        <w:t>doi</w:t>
      </w:r>
      <w:proofErr w:type="spellEnd"/>
      <w:r w:rsidRPr="00E522FF">
        <w:rPr>
          <w:rFonts w:ascii="Times New Roman" w:hAnsi="Times New Roman" w:cs="Times New Roman"/>
          <w:sz w:val="24"/>
          <w:szCs w:val="24"/>
          <w:lang w:val="en-US"/>
        </w:rPr>
        <w:t>: 10.1109/JPROC.2022.3183289.</w:t>
      </w:r>
    </w:p>
    <w:p w14:paraId="20126760" w14:textId="0A69D66C" w:rsidR="00D27854" w:rsidRPr="00D27854" w:rsidRDefault="00D27854" w:rsidP="00D27854">
      <w:pPr>
        <w:pStyle w:val="ListParagraph"/>
        <w:numPr>
          <w:ilvl w:val="0"/>
          <w:numId w:val="1"/>
        </w:numPr>
        <w:rPr>
          <w:rFonts w:ascii="Times New Roman" w:hAnsi="Times New Roman" w:cs="Times New Roman"/>
          <w:sz w:val="24"/>
          <w:szCs w:val="24"/>
          <w:lang w:val="en-US"/>
        </w:rPr>
      </w:pPr>
      <w:r w:rsidRPr="00D27854">
        <w:rPr>
          <w:rFonts w:ascii="Times New Roman" w:hAnsi="Times New Roman" w:cs="Times New Roman"/>
          <w:b/>
          <w:bCs/>
          <w:sz w:val="24"/>
          <w:szCs w:val="24"/>
          <w:lang w:val="en-US"/>
        </w:rPr>
        <w:t>Title:</w:t>
      </w:r>
      <w:r w:rsidRPr="00D27854">
        <w:rPr>
          <w:rFonts w:ascii="Times New Roman" w:hAnsi="Times New Roman" w:cs="Times New Roman"/>
          <w:sz w:val="24"/>
          <w:szCs w:val="24"/>
          <w:lang w:val="en-US"/>
        </w:rPr>
        <w:t xml:space="preserve"> "Recent Advances in Energy Harvesting and Simultaneous Wireless Information and Power Transfer for Future Wireless Networks" </w:t>
      </w:r>
    </w:p>
    <w:p w14:paraId="19EF0620" w14:textId="754A60D3" w:rsidR="00D27854" w:rsidRDefault="00D27854" w:rsidP="00790165">
      <w:pPr>
        <w:rPr>
          <w:rFonts w:ascii="Times New Roman" w:hAnsi="Times New Roman" w:cs="Times New Roman"/>
          <w:sz w:val="24"/>
          <w:szCs w:val="24"/>
          <w:lang w:val="en-US"/>
        </w:rPr>
      </w:pPr>
      <w:r w:rsidRPr="00D27854">
        <w:rPr>
          <w:rFonts w:ascii="Times New Roman" w:hAnsi="Times New Roman" w:cs="Times New Roman"/>
          <w:b/>
          <w:bCs/>
          <w:sz w:val="24"/>
          <w:szCs w:val="24"/>
          <w:lang w:val="en-US"/>
        </w:rPr>
        <w:t>Authors:</w:t>
      </w:r>
      <w:r w:rsidRPr="00D27854">
        <w:rPr>
          <w:rFonts w:ascii="Times New Roman" w:hAnsi="Times New Roman" w:cs="Times New Roman"/>
          <w:sz w:val="24"/>
          <w:szCs w:val="24"/>
          <w:lang w:val="en-US"/>
        </w:rPr>
        <w:t xml:space="preserve"> </w:t>
      </w:r>
      <w:hyperlink r:id="rId6" w:history="1">
        <w:r w:rsidRPr="00D27854">
          <w:rPr>
            <w:rStyle w:val="Hyperlink"/>
            <w:rFonts w:ascii="Times New Roman" w:hAnsi="Times New Roman" w:cs="Times New Roman"/>
            <w:color w:val="auto"/>
            <w:sz w:val="24"/>
            <w:szCs w:val="24"/>
            <w:u w:val="none"/>
          </w:rPr>
          <w:t>Ying Loong Lee</w:t>
        </w:r>
      </w:hyperlink>
      <w:r>
        <w:rPr>
          <w:rStyle w:val="authors-info"/>
          <w:rFonts w:ascii="Times New Roman" w:hAnsi="Times New Roman" w:cs="Times New Roman"/>
          <w:sz w:val="24"/>
          <w:szCs w:val="24"/>
          <w:shd w:val="clear" w:color="auto" w:fill="FFFFFF"/>
        </w:rPr>
        <w:t xml:space="preserve">, </w:t>
      </w:r>
      <w:hyperlink r:id="rId7" w:history="1">
        <w:proofErr w:type="spellStart"/>
        <w:r w:rsidRPr="00D27854">
          <w:rPr>
            <w:rStyle w:val="Hyperlink"/>
            <w:rFonts w:ascii="Times New Roman" w:hAnsi="Times New Roman" w:cs="Times New Roman"/>
            <w:color w:val="auto"/>
            <w:sz w:val="24"/>
            <w:szCs w:val="24"/>
            <w:u w:val="none"/>
          </w:rPr>
          <w:t>Donghong</w:t>
        </w:r>
        <w:proofErr w:type="spellEnd"/>
        <w:r w:rsidRPr="00D27854">
          <w:rPr>
            <w:rStyle w:val="Hyperlink"/>
            <w:rFonts w:ascii="Times New Roman" w:hAnsi="Times New Roman" w:cs="Times New Roman"/>
            <w:color w:val="auto"/>
            <w:sz w:val="24"/>
            <w:szCs w:val="24"/>
            <w:u w:val="none"/>
          </w:rPr>
          <w:t xml:space="preserve"> </w:t>
        </w:r>
        <w:proofErr w:type="spellStart"/>
        <w:r w:rsidRPr="00D27854">
          <w:rPr>
            <w:rStyle w:val="Hyperlink"/>
            <w:rFonts w:ascii="Times New Roman" w:hAnsi="Times New Roman" w:cs="Times New Roman"/>
            <w:color w:val="auto"/>
            <w:sz w:val="24"/>
            <w:szCs w:val="24"/>
            <w:u w:val="none"/>
          </w:rPr>
          <w:t>Qin</w:t>
        </w:r>
      </w:hyperlink>
      <w:r>
        <w:rPr>
          <w:rStyle w:val="authors-info"/>
          <w:rFonts w:ascii="Times New Roman" w:hAnsi="Times New Roman" w:cs="Times New Roman"/>
          <w:sz w:val="24"/>
          <w:szCs w:val="24"/>
          <w:shd w:val="clear" w:color="auto" w:fill="FFFFFF"/>
        </w:rPr>
        <w:t>,</w:t>
      </w:r>
      <w:hyperlink r:id="rId8" w:history="1">
        <w:r w:rsidRPr="00D27854">
          <w:rPr>
            <w:rStyle w:val="Hyperlink"/>
            <w:rFonts w:ascii="Times New Roman" w:hAnsi="Times New Roman" w:cs="Times New Roman"/>
            <w:color w:val="auto"/>
            <w:sz w:val="24"/>
            <w:szCs w:val="24"/>
            <w:u w:val="none"/>
          </w:rPr>
          <w:t>Li</w:t>
        </w:r>
        <w:proofErr w:type="spellEnd"/>
        <w:r w:rsidRPr="00D27854">
          <w:rPr>
            <w:rStyle w:val="Hyperlink"/>
            <w:rFonts w:ascii="Times New Roman" w:hAnsi="Times New Roman" w:cs="Times New Roman"/>
            <w:color w:val="auto"/>
            <w:sz w:val="24"/>
            <w:szCs w:val="24"/>
            <w:u w:val="none"/>
          </w:rPr>
          <w:t>-Chun Wang</w:t>
        </w:r>
      </w:hyperlink>
      <w:r w:rsidRPr="00D27854">
        <w:rPr>
          <w:rFonts w:ascii="Times New Roman" w:hAnsi="Times New Roman" w:cs="Times New Roman"/>
          <w:sz w:val="24"/>
          <w:szCs w:val="24"/>
          <w:lang w:val="en-US"/>
        </w:rPr>
        <w:t xml:space="preserve"> </w:t>
      </w:r>
    </w:p>
    <w:p w14:paraId="25258033" w14:textId="01CAAF34" w:rsidR="00E522FF" w:rsidRDefault="00D27854" w:rsidP="00790165">
      <w:pPr>
        <w:rPr>
          <w:rFonts w:ascii="Times New Roman" w:hAnsi="Times New Roman" w:cs="Times New Roman"/>
          <w:sz w:val="24"/>
          <w:szCs w:val="24"/>
          <w:lang w:val="en-US"/>
        </w:rPr>
      </w:pPr>
      <w:r w:rsidRPr="00D27854">
        <w:rPr>
          <w:rFonts w:ascii="Times New Roman" w:hAnsi="Times New Roman" w:cs="Times New Roman"/>
          <w:b/>
          <w:bCs/>
          <w:sz w:val="24"/>
          <w:szCs w:val="24"/>
          <w:lang w:val="en-US"/>
        </w:rPr>
        <w:lastRenderedPageBreak/>
        <w:t>Summary:</w:t>
      </w:r>
      <w:r w:rsidRPr="00D27854">
        <w:rPr>
          <w:rFonts w:ascii="Times New Roman" w:hAnsi="Times New Roman" w:cs="Times New Roman"/>
          <w:sz w:val="24"/>
          <w:szCs w:val="24"/>
          <w:lang w:val="en-US"/>
        </w:rPr>
        <w:t xml:space="preserve"> The paper explores the potential of energy harvesting (EH) and simultaneous wireless information and power transfer (SWIPT) as promising alternatives for energy-efficient massive radio access networks (RANs) in future wireless networks. It discusses various scenarios where ambient energy sources, such as solar, vibration, kinetic, and RF interference, can supply continuous power to RAN nodes. The authors highlight the importance of RF interference as a prominent energy source, especially in supporting massive IoT interconnectivity and reducing battery power consumption. Moreover, the paper discusses recent breakthroughs in flexible electronics that have enabled rectennas to cover </w:t>
      </w:r>
      <w:proofErr w:type="spellStart"/>
      <w:r w:rsidRPr="00D27854">
        <w:rPr>
          <w:rFonts w:ascii="Times New Roman" w:hAnsi="Times New Roman" w:cs="Times New Roman"/>
          <w:sz w:val="24"/>
          <w:szCs w:val="24"/>
          <w:lang w:val="en-US"/>
        </w:rPr>
        <w:t>WiFi</w:t>
      </w:r>
      <w:proofErr w:type="spellEnd"/>
      <w:r w:rsidRPr="00D27854">
        <w:rPr>
          <w:rFonts w:ascii="Times New Roman" w:hAnsi="Times New Roman" w:cs="Times New Roman"/>
          <w:sz w:val="24"/>
          <w:szCs w:val="24"/>
          <w:lang w:val="en-US"/>
        </w:rPr>
        <w:t xml:space="preserve"> and cellular bands for RF energy harvesting, making them potentially key energy harvesting technologies for future wireless networks. However, the design of energy-harvesting rectennas presents challenges such as accommodating unknown polarization of electromagnetic waves and achieving a tradeoff between efficiency and bandwidth for broadband or multiband energy-harvesting antennas. Furthermore, the paper explores the concept of SWIPT, which allows both information and energy to be extracted from the same received RF signals. It discusses the benefits of using multi-antenna beamforming to improve SWIPT efficiency without increasing bandwidth or transmit power, particularly for multi-antenna massive access technologies like </w:t>
      </w:r>
      <w:proofErr w:type="spellStart"/>
      <w:r w:rsidRPr="00D27854">
        <w:rPr>
          <w:rFonts w:ascii="Times New Roman" w:hAnsi="Times New Roman" w:cs="Times New Roman"/>
          <w:sz w:val="24"/>
          <w:szCs w:val="24"/>
          <w:lang w:val="en-US"/>
        </w:rPr>
        <w:t>mMIMO</w:t>
      </w:r>
      <w:proofErr w:type="spellEnd"/>
      <w:r w:rsidRPr="00D27854">
        <w:rPr>
          <w:rFonts w:ascii="Times New Roman" w:hAnsi="Times New Roman" w:cs="Times New Roman"/>
          <w:sz w:val="24"/>
          <w:szCs w:val="24"/>
          <w:lang w:val="en-US"/>
        </w:rPr>
        <w:t>. However, optimizing beamforming-assisted SWIPT poses challenges due to the non-convex nature of the beamforming problem, requiring sophisticated algorithms for optimization. Overall, the paper provides insights into recent advances in energy harvesting and SWIPT technologies, highlighting their potential applications, requirements, and challenges for future wireless networks.</w:t>
      </w:r>
    </w:p>
    <w:p w14:paraId="6F1BC105" w14:textId="269A73FC" w:rsidR="00D27854" w:rsidRPr="00D27854" w:rsidRDefault="00D27854" w:rsidP="00D27854">
      <w:pPr>
        <w:rPr>
          <w:rFonts w:ascii="Times New Roman" w:hAnsi="Times New Roman" w:cs="Times New Roman"/>
          <w:sz w:val="24"/>
          <w:szCs w:val="24"/>
          <w:lang w:val="en-US"/>
        </w:rPr>
      </w:pPr>
      <w:r w:rsidRPr="00D27854">
        <w:rPr>
          <w:rFonts w:ascii="Times New Roman" w:hAnsi="Times New Roman" w:cs="Times New Roman"/>
          <w:b/>
          <w:bCs/>
          <w:sz w:val="24"/>
          <w:szCs w:val="24"/>
          <w:lang w:val="en-US"/>
        </w:rPr>
        <w:t>Table</w:t>
      </w:r>
      <w:r>
        <w:rPr>
          <w:rFonts w:ascii="Times New Roman" w:hAnsi="Times New Roman" w:cs="Times New Roman"/>
          <w:sz w:val="24"/>
          <w:szCs w:val="24"/>
          <w:lang w:val="en-US"/>
        </w:rPr>
        <w:t>:</w:t>
      </w:r>
    </w:p>
    <w:tbl>
      <w:tblPr>
        <w:tblStyle w:val="PlainTable1"/>
        <w:tblW w:w="10380" w:type="dxa"/>
        <w:tblLook w:val="04A0" w:firstRow="1" w:lastRow="0" w:firstColumn="1" w:lastColumn="0" w:noHBand="0" w:noVBand="1"/>
      </w:tblPr>
      <w:tblGrid>
        <w:gridCol w:w="2020"/>
        <w:gridCol w:w="2997"/>
        <w:gridCol w:w="2754"/>
        <w:gridCol w:w="2609"/>
      </w:tblGrid>
      <w:tr w:rsidR="00D27854" w:rsidRPr="00D27854" w14:paraId="7350F5D3" w14:textId="77777777" w:rsidTr="00D27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C8CF62" w14:textId="77777777" w:rsidR="00D27854" w:rsidRPr="00D27854" w:rsidRDefault="00D27854" w:rsidP="00D27854">
            <w:pPr>
              <w:jc w:val="center"/>
              <w:rPr>
                <w:rFonts w:ascii="Segoe UI" w:eastAsia="Times New Roman" w:hAnsi="Segoe UI" w:cs="Segoe UI"/>
                <w:sz w:val="21"/>
                <w:szCs w:val="21"/>
                <w:lang w:eastAsia="en-IN" w:bidi="hi-IN"/>
              </w:rPr>
            </w:pPr>
            <w:r w:rsidRPr="00D27854">
              <w:rPr>
                <w:rFonts w:ascii="Segoe UI" w:eastAsia="Times New Roman" w:hAnsi="Segoe UI" w:cs="Segoe UI"/>
                <w:sz w:val="21"/>
                <w:szCs w:val="21"/>
                <w:bdr w:val="single" w:sz="2" w:space="0" w:color="E3E3E3" w:frame="1"/>
                <w:lang w:eastAsia="en-IN" w:bidi="hi-IN"/>
              </w:rPr>
              <w:t>Entities</w:t>
            </w:r>
          </w:p>
        </w:tc>
        <w:tc>
          <w:tcPr>
            <w:tcW w:w="0" w:type="auto"/>
            <w:hideMark/>
          </w:tcPr>
          <w:p w14:paraId="30C8B21A" w14:textId="77777777" w:rsidR="00D27854" w:rsidRPr="00D27854" w:rsidRDefault="00D27854" w:rsidP="00D27854">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bdr w:val="single" w:sz="2" w:space="0" w:color="E3E3E3" w:frame="1"/>
                <w:lang w:eastAsia="en-IN" w:bidi="hi-IN"/>
              </w:rPr>
              <w:t>Technology</w:t>
            </w:r>
          </w:p>
        </w:tc>
        <w:tc>
          <w:tcPr>
            <w:tcW w:w="0" w:type="auto"/>
            <w:hideMark/>
          </w:tcPr>
          <w:p w14:paraId="1E655E92" w14:textId="77777777" w:rsidR="00D27854" w:rsidRPr="00D27854" w:rsidRDefault="00D27854" w:rsidP="00D27854">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bdr w:val="single" w:sz="2" w:space="0" w:color="E3E3E3" w:frame="1"/>
                <w:lang w:eastAsia="en-IN" w:bidi="hi-IN"/>
              </w:rPr>
              <w:t>Advancement</w:t>
            </w:r>
          </w:p>
        </w:tc>
        <w:tc>
          <w:tcPr>
            <w:tcW w:w="0" w:type="auto"/>
            <w:hideMark/>
          </w:tcPr>
          <w:p w14:paraId="31E9D9B0" w14:textId="77777777" w:rsidR="00D27854" w:rsidRPr="00D27854" w:rsidRDefault="00D27854" w:rsidP="00D27854">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bdr w:val="single" w:sz="2" w:space="0" w:color="E3E3E3" w:frame="1"/>
                <w:lang w:eastAsia="en-IN" w:bidi="hi-IN"/>
              </w:rPr>
              <w:t>Opportunities</w:t>
            </w:r>
          </w:p>
        </w:tc>
      </w:tr>
      <w:tr w:rsidR="00D27854" w:rsidRPr="00D27854" w14:paraId="0ECA0F99" w14:textId="77777777" w:rsidTr="00D2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38509" w14:textId="77777777" w:rsidR="00D27854" w:rsidRPr="00D27854" w:rsidRDefault="00D27854" w:rsidP="00D27854">
            <w:pPr>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4G</w:t>
            </w:r>
          </w:p>
        </w:tc>
        <w:tc>
          <w:tcPr>
            <w:tcW w:w="0" w:type="auto"/>
            <w:hideMark/>
          </w:tcPr>
          <w:p w14:paraId="3043549B"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RF Interference Harvesting, LTE-A, MIMO</w:t>
            </w:r>
          </w:p>
        </w:tc>
        <w:tc>
          <w:tcPr>
            <w:tcW w:w="0" w:type="auto"/>
            <w:hideMark/>
          </w:tcPr>
          <w:p w14:paraId="221189D7"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Increased spectral efficiency, higher data rates</w:t>
            </w:r>
          </w:p>
        </w:tc>
        <w:tc>
          <w:tcPr>
            <w:tcW w:w="0" w:type="auto"/>
            <w:hideMark/>
          </w:tcPr>
          <w:p w14:paraId="15E1B42E"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Improved mobile broadband, multimedia streaming, IoT connectivity</w:t>
            </w:r>
          </w:p>
        </w:tc>
      </w:tr>
      <w:tr w:rsidR="00D27854" w:rsidRPr="00D27854" w14:paraId="3BA35E36" w14:textId="77777777" w:rsidTr="00D27854">
        <w:tc>
          <w:tcPr>
            <w:cnfStyle w:val="001000000000" w:firstRow="0" w:lastRow="0" w:firstColumn="1" w:lastColumn="0" w:oddVBand="0" w:evenVBand="0" w:oddHBand="0" w:evenHBand="0" w:firstRowFirstColumn="0" w:firstRowLastColumn="0" w:lastRowFirstColumn="0" w:lastRowLastColumn="0"/>
            <w:tcW w:w="0" w:type="auto"/>
            <w:hideMark/>
          </w:tcPr>
          <w:p w14:paraId="78C50D9C" w14:textId="77777777" w:rsidR="00D27854" w:rsidRPr="00D27854" w:rsidRDefault="00D27854" w:rsidP="00D27854">
            <w:pPr>
              <w:spacing w:after="0" w:line="240" w:lineRule="auto"/>
              <w:rPr>
                <w:rFonts w:ascii="Segoe UI" w:eastAsia="Times New Roman" w:hAnsi="Segoe UI" w:cs="Segoe UI"/>
                <w:b/>
                <w:bCs/>
                <w:sz w:val="21"/>
                <w:szCs w:val="21"/>
                <w:lang w:eastAsia="en-IN" w:bidi="hi-IN"/>
              </w:rPr>
            </w:pPr>
            <w:r w:rsidRPr="00D27854">
              <w:rPr>
                <w:rFonts w:ascii="Segoe UI" w:eastAsia="Times New Roman" w:hAnsi="Segoe UI" w:cs="Segoe UI"/>
                <w:b/>
                <w:bCs/>
                <w:sz w:val="21"/>
                <w:szCs w:val="21"/>
                <w:lang w:eastAsia="en-IN" w:bidi="hi-IN"/>
              </w:rPr>
              <w:t>5G</w:t>
            </w:r>
          </w:p>
        </w:tc>
        <w:tc>
          <w:tcPr>
            <w:tcW w:w="0" w:type="auto"/>
            <w:hideMark/>
          </w:tcPr>
          <w:p w14:paraId="3AA8203E"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 xml:space="preserve">Massive MIMO, </w:t>
            </w:r>
            <w:proofErr w:type="spellStart"/>
            <w:r w:rsidRPr="00D27854">
              <w:rPr>
                <w:rFonts w:ascii="Segoe UI" w:eastAsia="Times New Roman" w:hAnsi="Segoe UI" w:cs="Segoe UI"/>
                <w:sz w:val="21"/>
                <w:szCs w:val="21"/>
                <w:lang w:eastAsia="en-IN" w:bidi="hi-IN"/>
              </w:rPr>
              <w:t>mmWave</w:t>
            </w:r>
            <w:proofErr w:type="spellEnd"/>
            <w:r w:rsidRPr="00D27854">
              <w:rPr>
                <w:rFonts w:ascii="Segoe UI" w:eastAsia="Times New Roman" w:hAnsi="Segoe UI" w:cs="Segoe UI"/>
                <w:sz w:val="21"/>
                <w:szCs w:val="21"/>
                <w:lang w:eastAsia="en-IN" w:bidi="hi-IN"/>
              </w:rPr>
              <w:t>, Network Slicing</w:t>
            </w:r>
          </w:p>
        </w:tc>
        <w:tc>
          <w:tcPr>
            <w:tcW w:w="0" w:type="auto"/>
            <w:hideMark/>
          </w:tcPr>
          <w:p w14:paraId="5EE9CD0D"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Ultra-dense networks, low-latency communications</w:t>
            </w:r>
          </w:p>
        </w:tc>
        <w:tc>
          <w:tcPr>
            <w:tcW w:w="0" w:type="auto"/>
            <w:hideMark/>
          </w:tcPr>
          <w:p w14:paraId="4A6C6674"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Enhanced IoT, augmented reality, mission-critical applications</w:t>
            </w:r>
          </w:p>
        </w:tc>
      </w:tr>
      <w:tr w:rsidR="00D27854" w:rsidRPr="00D27854" w14:paraId="5D50571D" w14:textId="77777777" w:rsidTr="00D2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210F1" w14:textId="77777777" w:rsidR="00D27854" w:rsidRPr="00D27854" w:rsidRDefault="00D27854" w:rsidP="00D27854">
            <w:pPr>
              <w:spacing w:after="0" w:line="240" w:lineRule="auto"/>
              <w:rPr>
                <w:rFonts w:ascii="Segoe UI" w:eastAsia="Times New Roman" w:hAnsi="Segoe UI" w:cs="Segoe UI"/>
                <w:b/>
                <w:bCs/>
                <w:sz w:val="21"/>
                <w:szCs w:val="21"/>
                <w:lang w:eastAsia="en-IN" w:bidi="hi-IN"/>
              </w:rPr>
            </w:pPr>
            <w:r w:rsidRPr="00D27854">
              <w:rPr>
                <w:rFonts w:ascii="Segoe UI" w:eastAsia="Times New Roman" w:hAnsi="Segoe UI" w:cs="Segoe UI"/>
                <w:b/>
                <w:bCs/>
                <w:sz w:val="21"/>
                <w:szCs w:val="21"/>
                <w:lang w:eastAsia="en-IN" w:bidi="hi-IN"/>
              </w:rPr>
              <w:t>6G</w:t>
            </w:r>
          </w:p>
        </w:tc>
        <w:tc>
          <w:tcPr>
            <w:tcW w:w="0" w:type="auto"/>
            <w:hideMark/>
          </w:tcPr>
          <w:p w14:paraId="1E30A06E"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Energy Harvesting, SWIPT, Terahertz Communications</w:t>
            </w:r>
          </w:p>
        </w:tc>
        <w:tc>
          <w:tcPr>
            <w:tcW w:w="0" w:type="auto"/>
            <w:hideMark/>
          </w:tcPr>
          <w:p w14:paraId="4A875C40"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Integration of ambient energy sources, simultaneous information and power transfer</w:t>
            </w:r>
          </w:p>
        </w:tc>
        <w:tc>
          <w:tcPr>
            <w:tcW w:w="0" w:type="auto"/>
            <w:hideMark/>
          </w:tcPr>
          <w:p w14:paraId="45EAD73F"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Sustainable networks, ubiquitous connectivity, advanced IoT applications</w:t>
            </w:r>
          </w:p>
        </w:tc>
      </w:tr>
      <w:tr w:rsidR="00D27854" w:rsidRPr="00D27854" w14:paraId="60957718" w14:textId="77777777" w:rsidTr="00D27854">
        <w:tc>
          <w:tcPr>
            <w:cnfStyle w:val="001000000000" w:firstRow="0" w:lastRow="0" w:firstColumn="1" w:lastColumn="0" w:oddVBand="0" w:evenVBand="0" w:oddHBand="0" w:evenHBand="0" w:firstRowFirstColumn="0" w:firstRowLastColumn="0" w:lastRowFirstColumn="0" w:lastRowLastColumn="0"/>
            <w:tcW w:w="0" w:type="auto"/>
            <w:hideMark/>
          </w:tcPr>
          <w:p w14:paraId="6E2ADB75" w14:textId="77777777" w:rsidR="00D27854" w:rsidRPr="00D27854" w:rsidRDefault="00D27854" w:rsidP="00D27854">
            <w:pPr>
              <w:spacing w:after="0" w:line="240" w:lineRule="auto"/>
              <w:rPr>
                <w:rFonts w:ascii="Segoe UI" w:eastAsia="Times New Roman" w:hAnsi="Segoe UI" w:cs="Segoe UI"/>
                <w:b/>
                <w:bCs/>
                <w:sz w:val="21"/>
                <w:szCs w:val="21"/>
                <w:lang w:eastAsia="en-IN" w:bidi="hi-IN"/>
              </w:rPr>
            </w:pPr>
            <w:r w:rsidRPr="00D27854">
              <w:rPr>
                <w:rFonts w:ascii="Segoe UI" w:eastAsia="Times New Roman" w:hAnsi="Segoe UI" w:cs="Segoe UI"/>
                <w:b/>
                <w:bCs/>
                <w:sz w:val="21"/>
                <w:szCs w:val="21"/>
                <w:lang w:eastAsia="en-IN" w:bidi="hi-IN"/>
              </w:rPr>
              <w:t>IoT</w:t>
            </w:r>
          </w:p>
        </w:tc>
        <w:tc>
          <w:tcPr>
            <w:tcW w:w="0" w:type="auto"/>
            <w:hideMark/>
          </w:tcPr>
          <w:p w14:paraId="7D32153B"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Low-Power Wide-Area Networks (LPWAN), Edge Computing</w:t>
            </w:r>
          </w:p>
        </w:tc>
        <w:tc>
          <w:tcPr>
            <w:tcW w:w="0" w:type="auto"/>
            <w:hideMark/>
          </w:tcPr>
          <w:p w14:paraId="056570D9"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Improved sensor connectivity, data analytics at the edge</w:t>
            </w:r>
          </w:p>
        </w:tc>
        <w:tc>
          <w:tcPr>
            <w:tcW w:w="0" w:type="auto"/>
            <w:hideMark/>
          </w:tcPr>
          <w:p w14:paraId="1FA6E46A"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Smart cities, industrial automation, precision agriculture</w:t>
            </w:r>
          </w:p>
        </w:tc>
      </w:tr>
      <w:tr w:rsidR="00D27854" w:rsidRPr="00D27854" w14:paraId="04B3DFEF" w14:textId="77777777" w:rsidTr="00D2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06C396" w14:textId="77777777" w:rsidR="00D27854" w:rsidRPr="00D27854" w:rsidRDefault="00D27854" w:rsidP="00D27854">
            <w:pPr>
              <w:spacing w:after="0" w:line="240" w:lineRule="auto"/>
              <w:rPr>
                <w:rFonts w:ascii="Segoe UI" w:eastAsia="Times New Roman" w:hAnsi="Segoe UI" w:cs="Segoe UI"/>
                <w:b/>
                <w:bCs/>
                <w:sz w:val="21"/>
                <w:szCs w:val="21"/>
                <w:lang w:eastAsia="en-IN" w:bidi="hi-IN"/>
              </w:rPr>
            </w:pPr>
            <w:r w:rsidRPr="00D27854">
              <w:rPr>
                <w:rFonts w:ascii="Segoe UI" w:eastAsia="Times New Roman" w:hAnsi="Segoe UI" w:cs="Segoe UI"/>
                <w:b/>
                <w:bCs/>
                <w:sz w:val="21"/>
                <w:szCs w:val="21"/>
                <w:lang w:eastAsia="en-IN" w:bidi="hi-IN"/>
              </w:rPr>
              <w:t>AI in Wireless</w:t>
            </w:r>
          </w:p>
        </w:tc>
        <w:tc>
          <w:tcPr>
            <w:tcW w:w="0" w:type="auto"/>
            <w:hideMark/>
          </w:tcPr>
          <w:p w14:paraId="5B8A3299"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AI-driven resource allocation, Intelligent Beamforming</w:t>
            </w:r>
          </w:p>
        </w:tc>
        <w:tc>
          <w:tcPr>
            <w:tcW w:w="0" w:type="auto"/>
            <w:hideMark/>
          </w:tcPr>
          <w:p w14:paraId="5FC40101"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Dynamic spectrum allocation, predictive maintenance</w:t>
            </w:r>
          </w:p>
        </w:tc>
        <w:tc>
          <w:tcPr>
            <w:tcW w:w="0" w:type="auto"/>
            <w:hideMark/>
          </w:tcPr>
          <w:p w14:paraId="7D677301"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Enhanced network efficiency, self-optimizing networks, proactive fault detection</w:t>
            </w:r>
          </w:p>
        </w:tc>
      </w:tr>
      <w:tr w:rsidR="00D27854" w:rsidRPr="00D27854" w14:paraId="31E0A6A4" w14:textId="77777777" w:rsidTr="00D27854">
        <w:tc>
          <w:tcPr>
            <w:cnfStyle w:val="001000000000" w:firstRow="0" w:lastRow="0" w:firstColumn="1" w:lastColumn="0" w:oddVBand="0" w:evenVBand="0" w:oddHBand="0" w:evenHBand="0" w:firstRowFirstColumn="0" w:firstRowLastColumn="0" w:lastRowFirstColumn="0" w:lastRowLastColumn="0"/>
            <w:tcW w:w="0" w:type="auto"/>
            <w:hideMark/>
          </w:tcPr>
          <w:p w14:paraId="03A27CF7" w14:textId="77777777" w:rsidR="00D27854" w:rsidRPr="00D27854" w:rsidRDefault="00D27854" w:rsidP="00D27854">
            <w:pPr>
              <w:spacing w:after="0" w:line="240" w:lineRule="auto"/>
              <w:rPr>
                <w:rFonts w:ascii="Segoe UI" w:eastAsia="Times New Roman" w:hAnsi="Segoe UI" w:cs="Segoe UI"/>
                <w:b/>
                <w:bCs/>
                <w:sz w:val="21"/>
                <w:szCs w:val="21"/>
                <w:lang w:eastAsia="en-IN" w:bidi="hi-IN"/>
              </w:rPr>
            </w:pPr>
            <w:r w:rsidRPr="00D27854">
              <w:rPr>
                <w:rFonts w:ascii="Segoe UI" w:eastAsia="Times New Roman" w:hAnsi="Segoe UI" w:cs="Segoe UI"/>
                <w:b/>
                <w:bCs/>
                <w:sz w:val="21"/>
                <w:szCs w:val="21"/>
                <w:lang w:eastAsia="en-IN" w:bidi="hi-IN"/>
              </w:rPr>
              <w:t>Satellite Communications</w:t>
            </w:r>
          </w:p>
        </w:tc>
        <w:tc>
          <w:tcPr>
            <w:tcW w:w="0" w:type="auto"/>
            <w:hideMark/>
          </w:tcPr>
          <w:p w14:paraId="0BA0B87F"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Low Earth Orbit (LEO) satellites, Inter-Satellite Links (ISL), Software-Defined Satellites</w:t>
            </w:r>
          </w:p>
        </w:tc>
        <w:tc>
          <w:tcPr>
            <w:tcW w:w="0" w:type="auto"/>
            <w:hideMark/>
          </w:tcPr>
          <w:p w14:paraId="2FD28C6C"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Global coverage, high-speed internet access in remote areas</w:t>
            </w:r>
          </w:p>
        </w:tc>
        <w:tc>
          <w:tcPr>
            <w:tcW w:w="0" w:type="auto"/>
            <w:hideMark/>
          </w:tcPr>
          <w:p w14:paraId="3B61CC1F"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Remote sensing, disaster management, maritime communication</w:t>
            </w:r>
          </w:p>
        </w:tc>
      </w:tr>
      <w:tr w:rsidR="00D27854" w:rsidRPr="00D27854" w14:paraId="0F62E3AC" w14:textId="77777777" w:rsidTr="00D27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5B234" w14:textId="77777777" w:rsidR="00D27854" w:rsidRPr="00D27854" w:rsidRDefault="00D27854" w:rsidP="00D27854">
            <w:pPr>
              <w:spacing w:after="0" w:line="240" w:lineRule="auto"/>
              <w:rPr>
                <w:rFonts w:ascii="Segoe UI" w:eastAsia="Times New Roman" w:hAnsi="Segoe UI" w:cs="Segoe UI"/>
                <w:b/>
                <w:bCs/>
                <w:sz w:val="21"/>
                <w:szCs w:val="21"/>
                <w:lang w:eastAsia="en-IN" w:bidi="hi-IN"/>
              </w:rPr>
            </w:pPr>
            <w:r w:rsidRPr="00D27854">
              <w:rPr>
                <w:rFonts w:ascii="Segoe UI" w:eastAsia="Times New Roman" w:hAnsi="Segoe UI" w:cs="Segoe UI"/>
                <w:b/>
                <w:bCs/>
                <w:sz w:val="21"/>
                <w:szCs w:val="21"/>
                <w:lang w:eastAsia="en-IN" w:bidi="hi-IN"/>
              </w:rPr>
              <w:lastRenderedPageBreak/>
              <w:t>Vehicular Communication</w:t>
            </w:r>
          </w:p>
        </w:tc>
        <w:tc>
          <w:tcPr>
            <w:tcW w:w="0" w:type="auto"/>
            <w:hideMark/>
          </w:tcPr>
          <w:p w14:paraId="62723973"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V2X (Vehicle-to-Everything) communication, Cooperative Intelligent Transportation Systems (C-ITS)</w:t>
            </w:r>
          </w:p>
        </w:tc>
        <w:tc>
          <w:tcPr>
            <w:tcW w:w="0" w:type="auto"/>
            <w:hideMark/>
          </w:tcPr>
          <w:p w14:paraId="5312D255"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Real-time traffic management, collision avoidance</w:t>
            </w:r>
          </w:p>
        </w:tc>
        <w:tc>
          <w:tcPr>
            <w:tcW w:w="0" w:type="auto"/>
            <w:hideMark/>
          </w:tcPr>
          <w:p w14:paraId="141BF3C1" w14:textId="77777777" w:rsidR="00D27854" w:rsidRPr="00D27854" w:rsidRDefault="00D27854" w:rsidP="00D27854">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Autonomous driving, smart transportation systems, vehicle platooning</w:t>
            </w:r>
          </w:p>
        </w:tc>
      </w:tr>
      <w:tr w:rsidR="00D27854" w:rsidRPr="00D27854" w14:paraId="47502172" w14:textId="77777777" w:rsidTr="00D27854">
        <w:tc>
          <w:tcPr>
            <w:cnfStyle w:val="001000000000" w:firstRow="0" w:lastRow="0" w:firstColumn="1" w:lastColumn="0" w:oddVBand="0" w:evenVBand="0" w:oddHBand="0" w:evenHBand="0" w:firstRowFirstColumn="0" w:firstRowLastColumn="0" w:lastRowFirstColumn="0" w:lastRowLastColumn="0"/>
            <w:tcW w:w="0" w:type="auto"/>
            <w:hideMark/>
          </w:tcPr>
          <w:p w14:paraId="5FC4E592" w14:textId="77777777" w:rsidR="00D27854" w:rsidRPr="00D27854" w:rsidRDefault="00D27854" w:rsidP="00D27854">
            <w:pPr>
              <w:spacing w:after="0" w:line="240" w:lineRule="auto"/>
              <w:rPr>
                <w:rFonts w:ascii="Segoe UI" w:eastAsia="Times New Roman" w:hAnsi="Segoe UI" w:cs="Segoe UI"/>
                <w:b/>
                <w:bCs/>
                <w:sz w:val="21"/>
                <w:szCs w:val="21"/>
                <w:lang w:eastAsia="en-IN" w:bidi="hi-IN"/>
              </w:rPr>
            </w:pPr>
            <w:r w:rsidRPr="00D27854">
              <w:rPr>
                <w:rFonts w:ascii="Segoe UI" w:eastAsia="Times New Roman" w:hAnsi="Segoe UI" w:cs="Segoe UI"/>
                <w:b/>
                <w:bCs/>
                <w:sz w:val="21"/>
                <w:szCs w:val="21"/>
                <w:lang w:eastAsia="en-IN" w:bidi="hi-IN"/>
              </w:rPr>
              <w:t>Healthcare Telemetry</w:t>
            </w:r>
          </w:p>
        </w:tc>
        <w:tc>
          <w:tcPr>
            <w:tcW w:w="0" w:type="auto"/>
            <w:hideMark/>
          </w:tcPr>
          <w:p w14:paraId="1FA7F2B3"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Wearable health monitoring devices, Body Area Networks (BANs)</w:t>
            </w:r>
          </w:p>
        </w:tc>
        <w:tc>
          <w:tcPr>
            <w:tcW w:w="0" w:type="auto"/>
            <w:hideMark/>
          </w:tcPr>
          <w:p w14:paraId="09167CA5"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Remote patient monitoring, real-time health data analytics</w:t>
            </w:r>
          </w:p>
        </w:tc>
        <w:tc>
          <w:tcPr>
            <w:tcW w:w="0" w:type="auto"/>
            <w:hideMark/>
          </w:tcPr>
          <w:p w14:paraId="3EB88196" w14:textId="77777777" w:rsidR="00D27854" w:rsidRPr="00D27854" w:rsidRDefault="00D27854" w:rsidP="00D27854">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IN" w:bidi="hi-IN"/>
              </w:rPr>
            </w:pPr>
            <w:r w:rsidRPr="00D27854">
              <w:rPr>
                <w:rFonts w:ascii="Segoe UI" w:eastAsia="Times New Roman" w:hAnsi="Segoe UI" w:cs="Segoe UI"/>
                <w:sz w:val="21"/>
                <w:szCs w:val="21"/>
                <w:lang w:eastAsia="en-IN" w:bidi="hi-IN"/>
              </w:rPr>
              <w:t>Telemedicine, personalized healthcare, elderly care</w:t>
            </w:r>
          </w:p>
        </w:tc>
      </w:tr>
    </w:tbl>
    <w:p w14:paraId="75ABF537" w14:textId="77777777" w:rsidR="00D27854" w:rsidRDefault="00D27854" w:rsidP="00790165">
      <w:pPr>
        <w:rPr>
          <w:rFonts w:ascii="Times New Roman" w:hAnsi="Times New Roman" w:cs="Times New Roman"/>
          <w:sz w:val="24"/>
          <w:szCs w:val="24"/>
          <w:lang w:val="en-US"/>
        </w:rPr>
      </w:pPr>
    </w:p>
    <w:p w14:paraId="71DA5B68" w14:textId="77777777" w:rsidR="00D27854" w:rsidRDefault="00D27854" w:rsidP="00790165">
      <w:pPr>
        <w:rPr>
          <w:rFonts w:ascii="Times New Roman" w:hAnsi="Times New Roman" w:cs="Times New Roman"/>
          <w:sz w:val="24"/>
          <w:szCs w:val="24"/>
          <w:lang w:val="en-US"/>
        </w:rPr>
      </w:pPr>
    </w:p>
    <w:p w14:paraId="2FC67B24" w14:textId="77777777" w:rsidR="00D27854" w:rsidRDefault="00D27854" w:rsidP="00790165">
      <w:pPr>
        <w:rPr>
          <w:rFonts w:ascii="Times New Roman" w:hAnsi="Times New Roman" w:cs="Times New Roman"/>
          <w:sz w:val="24"/>
          <w:szCs w:val="24"/>
          <w:lang w:val="en-US"/>
        </w:rPr>
      </w:pPr>
    </w:p>
    <w:p w14:paraId="76A1826E" w14:textId="1B84B98E" w:rsidR="00D27854" w:rsidRDefault="00D27854" w:rsidP="00790165">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Name:nitipriya</w:t>
      </w:r>
      <w:proofErr w:type="spellEnd"/>
      <w:r>
        <w:rPr>
          <w:rFonts w:ascii="Times New Roman" w:hAnsi="Times New Roman" w:cs="Times New Roman"/>
          <w:sz w:val="24"/>
          <w:szCs w:val="24"/>
          <w:lang w:val="en-US"/>
        </w:rPr>
        <w:t xml:space="preserve"> Anand</w:t>
      </w:r>
    </w:p>
    <w:p w14:paraId="2381844F" w14:textId="4AC5DE56" w:rsidR="00D27854" w:rsidRPr="00D27854" w:rsidRDefault="00D27854" w:rsidP="00790165">
      <w:pPr>
        <w:rPr>
          <w:rFonts w:ascii="Times New Roman" w:hAnsi="Times New Roman" w:cs="Times New Roman"/>
          <w:sz w:val="24"/>
          <w:szCs w:val="24"/>
          <w:lang w:val="en-US"/>
        </w:rPr>
      </w:pPr>
      <w:r>
        <w:rPr>
          <w:rFonts w:ascii="Times New Roman" w:hAnsi="Times New Roman" w:cs="Times New Roman"/>
          <w:sz w:val="24"/>
          <w:szCs w:val="24"/>
          <w:lang w:val="en-US"/>
        </w:rPr>
        <w:t xml:space="preserve">BTech </w:t>
      </w:r>
      <w:proofErr w:type="spellStart"/>
      <w:r>
        <w:rPr>
          <w:rFonts w:ascii="Times New Roman" w:hAnsi="Times New Roman" w:cs="Times New Roman"/>
          <w:sz w:val="24"/>
          <w:szCs w:val="24"/>
          <w:lang w:val="en-US"/>
        </w:rPr>
        <w:t>cse</w:t>
      </w:r>
      <w:proofErr w:type="spellEnd"/>
      <w:r>
        <w:rPr>
          <w:rFonts w:ascii="Times New Roman" w:hAnsi="Times New Roman" w:cs="Times New Roman"/>
          <w:sz w:val="24"/>
          <w:szCs w:val="24"/>
          <w:lang w:val="en-US"/>
        </w:rPr>
        <w:t>(8</w:t>
      </w:r>
      <w:r w:rsidRPr="00D2785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sem)</w:t>
      </w:r>
    </w:p>
    <w:sectPr w:rsidR="00D27854" w:rsidRPr="00D2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4242"/>
    <w:multiLevelType w:val="hybridMultilevel"/>
    <w:tmpl w:val="0C3C94AC"/>
    <w:lvl w:ilvl="0" w:tplc="987065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775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65"/>
    <w:rsid w:val="001140DF"/>
    <w:rsid w:val="007169AA"/>
    <w:rsid w:val="00790165"/>
    <w:rsid w:val="00843C18"/>
    <w:rsid w:val="00AB3068"/>
    <w:rsid w:val="00D27854"/>
    <w:rsid w:val="00E522FF"/>
    <w:rsid w:val="00F2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689A"/>
  <w15:chartTrackingRefBased/>
  <w15:docId w15:val="{DDB46860-E727-4494-BF79-7D5D195F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16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43C18"/>
    <w:rPr>
      <w:b/>
      <w:bCs/>
    </w:rPr>
  </w:style>
  <w:style w:type="table" w:styleId="PlainTable1">
    <w:name w:val="Plain Table 1"/>
    <w:basedOn w:val="TableNormal"/>
    <w:uiPriority w:val="41"/>
    <w:rsid w:val="00F26B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522FF"/>
    <w:pPr>
      <w:ind w:left="720"/>
      <w:contextualSpacing/>
    </w:pPr>
  </w:style>
  <w:style w:type="character" w:customStyle="1" w:styleId="authors-info">
    <w:name w:val="authors-info"/>
    <w:basedOn w:val="DefaultParagraphFont"/>
    <w:rsid w:val="00D27854"/>
  </w:style>
  <w:style w:type="character" w:customStyle="1" w:styleId="blue-tooltip">
    <w:name w:val="blue-tooltip"/>
    <w:basedOn w:val="DefaultParagraphFont"/>
    <w:rsid w:val="00D27854"/>
  </w:style>
  <w:style w:type="character" w:styleId="Hyperlink">
    <w:name w:val="Hyperlink"/>
    <w:basedOn w:val="DefaultParagraphFont"/>
    <w:uiPriority w:val="99"/>
    <w:semiHidden/>
    <w:unhideWhenUsed/>
    <w:rsid w:val="00D278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846">
      <w:bodyDiv w:val="1"/>
      <w:marLeft w:val="0"/>
      <w:marRight w:val="0"/>
      <w:marTop w:val="0"/>
      <w:marBottom w:val="0"/>
      <w:divBdr>
        <w:top w:val="none" w:sz="0" w:space="0" w:color="auto"/>
        <w:left w:val="none" w:sz="0" w:space="0" w:color="auto"/>
        <w:bottom w:val="none" w:sz="0" w:space="0" w:color="auto"/>
        <w:right w:val="none" w:sz="0" w:space="0" w:color="auto"/>
      </w:divBdr>
    </w:div>
    <w:div w:id="114257366">
      <w:bodyDiv w:val="1"/>
      <w:marLeft w:val="0"/>
      <w:marRight w:val="0"/>
      <w:marTop w:val="0"/>
      <w:marBottom w:val="0"/>
      <w:divBdr>
        <w:top w:val="none" w:sz="0" w:space="0" w:color="auto"/>
        <w:left w:val="none" w:sz="0" w:space="0" w:color="auto"/>
        <w:bottom w:val="none" w:sz="0" w:space="0" w:color="auto"/>
        <w:right w:val="none" w:sz="0" w:space="0" w:color="auto"/>
      </w:divBdr>
    </w:div>
    <w:div w:id="284822697">
      <w:bodyDiv w:val="1"/>
      <w:marLeft w:val="0"/>
      <w:marRight w:val="0"/>
      <w:marTop w:val="0"/>
      <w:marBottom w:val="0"/>
      <w:divBdr>
        <w:top w:val="none" w:sz="0" w:space="0" w:color="auto"/>
        <w:left w:val="none" w:sz="0" w:space="0" w:color="auto"/>
        <w:bottom w:val="none" w:sz="0" w:space="0" w:color="auto"/>
        <w:right w:val="none" w:sz="0" w:space="0" w:color="auto"/>
      </w:divBdr>
    </w:div>
    <w:div w:id="951471037">
      <w:bodyDiv w:val="1"/>
      <w:marLeft w:val="0"/>
      <w:marRight w:val="0"/>
      <w:marTop w:val="0"/>
      <w:marBottom w:val="0"/>
      <w:divBdr>
        <w:top w:val="none" w:sz="0" w:space="0" w:color="auto"/>
        <w:left w:val="none" w:sz="0" w:space="0" w:color="auto"/>
        <w:bottom w:val="none" w:sz="0" w:space="0" w:color="auto"/>
        <w:right w:val="none" w:sz="0" w:space="0" w:color="auto"/>
      </w:divBdr>
    </w:div>
    <w:div w:id="1037925935">
      <w:bodyDiv w:val="1"/>
      <w:marLeft w:val="0"/>
      <w:marRight w:val="0"/>
      <w:marTop w:val="0"/>
      <w:marBottom w:val="0"/>
      <w:divBdr>
        <w:top w:val="none" w:sz="0" w:space="0" w:color="auto"/>
        <w:left w:val="none" w:sz="0" w:space="0" w:color="auto"/>
        <w:bottom w:val="none" w:sz="0" w:space="0" w:color="auto"/>
        <w:right w:val="none" w:sz="0" w:space="0" w:color="auto"/>
      </w:divBdr>
    </w:div>
    <w:div w:id="209204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280758200" TargetMode="External"/><Relationship Id="rId3" Type="http://schemas.openxmlformats.org/officeDocument/2006/relationships/settings" Target="settings.xml"/><Relationship Id="rId7" Type="http://schemas.openxmlformats.org/officeDocument/2006/relationships/hyperlink" Target="https://ieeexplore.ieee.org/author/37951383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5715395" TargetMode="External"/><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Née Ťi</dc:creator>
  <cp:keywords/>
  <dc:description/>
  <cp:lastModifiedBy>Née Ťi</cp:lastModifiedBy>
  <cp:revision>1</cp:revision>
  <dcterms:created xsi:type="dcterms:W3CDTF">2024-04-09T02:14:00Z</dcterms:created>
  <dcterms:modified xsi:type="dcterms:W3CDTF">2024-04-09T04:15:00Z</dcterms:modified>
</cp:coreProperties>
</file>