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930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iya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0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Course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Web Development Laboratory (316U01L306)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Semester: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Date of Performance: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 / 07 / 2026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DIV / Batch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 - 3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Student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Pranav Mendon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Roll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16010125138</w:t>
            </w:r>
          </w:p>
        </w:tc>
      </w:tr>
    </w:tbl>
    <w:p>
      <w:pPr>
        <w:spacing w:before="80" w:after="80"/>
      </w:pPr>
    </w:p>
    <w:p>
      <w:pPr>
        <w:spacing w:before="40" w:after="80"/>
        <w:jc w:val="center"/>
      </w:pPr>
      <w:r>
        <w:rPr>
          <w:b/>
          <w:color w:val="B40000"/>
          <w:sz w:val="26"/>
        </w:rPr>
        <w:t>Experiment No: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fill="F8F9FA"/>
          </w:tcPr>
          <w:p>
            <w:pPr>
              <w:spacing w:before="80" w:after="80"/>
            </w:pPr>
            <w:r>
              <w:rPr>
                <w:b/>
                <w:color w:val="960000"/>
              </w:rPr>
              <w:t xml:space="preserve">Title: </w:t>
            </w:r>
            <w:r>
              <w:rPr>
                <w:b/>
              </w:rPr>
              <w:t>Design and Development of an AI-based Smart Irrigation Advisory Web Portal Front-End using HTML5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Aim of the Experiment: </w:t>
            </w:r>
            <w:r>
              <w:rPr>
                <w:sz w:val="19"/>
              </w:rPr>
              <w:t>To design and develop a multi-page, use-case-based web portal front-end using HTML5 for an AI-based Smart Irrigation Advisory System for sugarcane crops (KJS-AGR-01), incorporating semantic structure, lists, text formatting, multimedia, interactive client-side image maps, responsive tables, and forms.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Objectives of the Experiment: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1. To develop structured and semantic HTML5 web pages for an AI-enabled smart irrigation advisory system.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2. To create interactive web pages for farmer registration, irrigation recommendations, and weather forecast display.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3. To apply real-world agricultural IoT use case telemetry as the core theme across all modular pages.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4. To implement HTML5 lists, tables, image maps, forms, and multimedia elements without external libraries.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5. To build a robust, accessible foundation ready for subsequent CSS3 styling and JavaScript validation layers.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COs to be achieved: </w:t>
            </w:r>
            <w:r>
              <w:rPr>
                <w:sz w:val="19"/>
              </w:rPr>
              <w:t>CO1: Developing webpages using HTML and CSS.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Books / Journals / Websites references: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1. MDN Web Docs – HTML: HyperText Markup Language, Mozilla Developer Network, 2026. https://developer.mozilla.org/en-US/docs/Web/HTML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2. W3Schools – HTML5 Tutorial and Semantic Web Guide, Refsnes Data, 2026. https://www.w3schools.com/html/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3. J. Duckett, HTML and CSS: Design and Build Websites, 1st ed., Indianapolis, IN: John Wiley &amp; Sons, 2011.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Theory / Relevant Concepts: </w:t>
            </w:r>
            <w:r>
              <w:rPr>
                <w:sz w:val="19"/>
              </w:rPr>
              <w:t>HyperText Markup Language 5 (HTML5) is the core standard for structuring and presenting content on the World Wide Web [1]. HTML5 introduces semantic tags that provide explicit meaning to both browsers and search engines, superseding legacy generic '&lt;div&gt;' elements.</w:t>
              <w:br/>
              <w:br/>
              <w:t>Key HTML5 Modules Used in This Portal:</w:t>
              <w:br/>
              <w:t>1. Semantic Structural Elements: Elements including '&lt;header&gt;', '&lt;nav&gt;', '&lt;main&gt;', '&lt;section&gt;', '&lt;article&gt;', '&lt;aside&gt;', and '&lt;footer&gt;' delineate the layout hierarchy and ensure accessibility.</w:t>
              <w:br/>
              <w:t>2. Information Representation via Lists: Ordered lists ('&lt;ol&gt;'), unordered lists ('&lt;ul&gt;'), nested lists, and description lists ('&lt;dl&gt;') organize sensor telemetry collection sequences, agricultural parameters, and domain abbreviations.</w:t>
              <w:br/>
              <w:t>3. Tabular Data Structures: Complex tables utilizing '&lt;thead&gt;', '&lt;tbody&gt;', '&lt;tfoot&gt;', '&lt;th&gt;', '&lt;caption&gt;', along with 'rowspan' and 'colspan' attributes present multi-zone sugarcane soil moisture thresholds, irrigation schedules, and weather dependencies.</w:t>
              <w:br/>
              <w:t>4. Client-Side Image Maps: The '&lt;map&gt;' and '&lt;area&gt;' tags enable coordinates-based interactive navigation on aerial farm plot imagery.</w:t>
              <w:br/>
              <w:t>5. Comprehensive HTML5 Forms: Semantic input controls ('text', 'tel', 'email', 'number', 'date', 'select', 'textarea') enclosed within '&lt;fieldset&gt;' and '&lt;legend&gt;' containers enable structured data acquisition.</w:t>
              <w:br/>
              <w:t>6. Embedded Media &amp; Iframes: Native '&lt;audio&gt;' and '&lt;video&gt;' elements deliver farmer training media without third-party plugins, while '&lt;iframe&gt;' embeds georeferenced GIS telemetry radar.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Step by Step Implementation / Procedure: </w:t>
            </w:r>
            <w:r>
              <w:rPr>
                <w:sz w:val="19"/>
              </w:rPr>
              <w:t>1. Define the website wireframe and modular multi-page hierarchy for the Sugarcane Advisory System (KJS-AGR-01).</w:t>
              <w:br/>
              <w:t>2. Task 1: Construct the primary portal layout in 'index.html' using semantic tags (&lt;header&gt;, &lt;nav&gt;, &lt;main&gt;, &lt;aside&gt;, &lt;footer&gt;).</w:t>
              <w:br/>
              <w:t>3. Task 2: Create 'farm-information.html' to present telemetry workflows and abbreviations using ordered, unordered, and definition lists.</w:t>
              <w:br/>
              <w:t>4. Task 3: Build 'irrigation-advisory.html' employing HTML formatting tags (&lt;strong&gt;, &lt;em&gt;, &lt;mark&gt;, &lt;abbr&gt;, &lt;sub&gt;, &lt;sup&gt;).</w:t>
              <w:br/>
              <w:t>5. Task 4: Construct the precision agriculture gallery in 'index.html' using semantic &lt;figure&gt;, &lt;img&gt;, and &lt;figcaption&gt; tags.</w:t>
              <w:br/>
              <w:t>6. Task 5: Implement 'farm-map.html' with a client-side &lt;map&gt; and rectangular/polygonal &lt;area&gt; coordinates linking to plot advisories.</w:t>
              <w:br/>
              <w:t>7. Task 6: Build 'recommendation.html' with structured &lt;table&gt;, &lt;thead&gt;, &lt;tbody&gt;, &lt;tfoot&gt;, rowspan, and colspan attributes.</w:t>
              <w:br/>
              <w:t>8. Task 7: Design the farmer registration form in 'registration.html' with required fieldsets, inputs, and validation attributes.</w:t>
              <w:br/>
              <w:t>9. Task 8: Embed an OpenStreetMap GIS radar iframe into 'media.html' for live field coordinates tracking.</w:t>
              <w:br/>
              <w:t>10. Task 9: Embed awareness video and audio broadcasting elements in 'media.html' using native HTML5 media tags.</w:t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HTML5 Source Code Snippets:</w:t>
      </w:r>
    </w:p>
    <w:p>
      <w:pPr>
        <w:spacing w:before="120" w:after="40"/>
      </w:pPr>
      <w:r>
        <w:rPr>
          <w:b/>
          <w:color w:val="003366"/>
          <w:sz w:val="20"/>
        </w:rPr>
        <w:t>Task 1: Semantic Homepage Structure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&lt;!-- index.html excerpt --&gt;</w:t>
              <w:br/>
              <w:t>&lt;header class="layout-header"&gt;</w:t>
              <w:br/>
              <w:t xml:space="preserve">  &lt;p class="org-name"&gt;&lt;img class="logo" src="./images/image.png" alt="org logo"&gt; Agricultural Advisory Organization&lt;/p&gt;</w:t>
              <w:br/>
              <w:t xml:space="preserve">  &lt;h1 class="page-name"&gt;Smart Irrigation Advisory System&lt;/h1&gt;</w:t>
              <w:br/>
              <w:t>&lt;/header&gt;</w:t>
              <w:br/>
              <w:t>&lt;nav class="site-nav"&gt;</w:t>
              <w:br/>
              <w:t xml:space="preserve">  &lt;ul class="nav-menu"&gt;</w:t>
              <w:br/>
              <w:t xml:space="preserve">    &lt;li&gt;&lt;a href="index.html"&gt;Home&lt;/a&gt;&lt;/li&gt;</w:t>
              <w:br/>
              <w:t xml:space="preserve">    &lt;li&gt;&lt;a href="irrigation-advisory.html"&gt;Irrigation Advisory&lt;/a&gt;&lt;/li&gt;</w:t>
              <w:br/>
              <w:t xml:space="preserve">    &lt;li&gt;&lt;a href="farm-information.html"&gt;Farm Information&lt;/a&gt;&lt;/li&gt;</w:t>
              <w:br/>
              <w:t xml:space="preserve">    &lt;li&gt;&lt;a href="farm-map.html"&gt;Interactive Map&lt;/a&gt;&lt;/li&gt;</w:t>
              <w:br/>
              <w:t xml:space="preserve">    &lt;li&gt;&lt;a href="recommendation.html"&gt;Recommendations&lt;/a&gt;&lt;/li&gt;</w:t>
              <w:br/>
              <w:t xml:space="preserve">    &lt;li&gt;&lt;a href="registration.html"&gt;Farmer Registration&lt;/a&gt;&lt;/li&gt;</w:t>
              <w:br/>
              <w:t xml:space="preserve">    &lt;li&gt;&lt;a href="media.html"&gt;Media &amp; Awareness&lt;/a&gt;&lt;/li&gt;</w:t>
              <w:br/>
              <w:t xml:space="preserve">  &lt;/ul&gt;</w:t>
              <w:br/>
              <w:t>&lt;/nav&gt;</w:t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2: Agricultural Lists Implementation (farm-information.html)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&lt;!-- farm-information.html excerpt --&gt;</w:t>
              <w:br/>
              <w:t>&lt;ol&gt;</w:t>
              <w:br/>
              <w:t xml:space="preserve">  &lt;li&gt;Collect farm profile and sugarcane crop stage details.&lt;/li&gt;</w:t>
              <w:br/>
              <w:t xml:space="preserve">  &lt;li&gt;Read telemetry from IoT soil moisture sensors.&lt;/li&gt;</w:t>
              <w:br/>
              <w:t xml:space="preserve">  &lt;li&gt;Analyze soil moisture deficit against crop evapotranspiration coefficients.&lt;/li&gt;</w:t>
              <w:br/>
              <w:t xml:space="preserve">  &lt;li&gt;Generate plot-specific irrigation dosage and run-time recommendations.&lt;/li&gt;</w:t>
              <w:br/>
              <w:t>&lt;/ol&gt;</w:t>
              <w:br/>
              <w:t>&lt;dl&gt;</w:t>
              <w:br/>
              <w:t xml:space="preserve">  &lt;dt&gt;AI&lt;/dt&gt;&lt;dd&gt;Artificial Intelligence — Computational models simulating agronomic decisions.&lt;/dd&gt;</w:t>
              <w:br/>
              <w:t xml:space="preserve">  &lt;dt&gt;IoT&lt;/dt&gt;&lt;dd&gt;Internet of Things — Network of physical FDR probes collecting moisture telemetry.&lt;/dd&gt;</w:t>
              <w:br/>
              <w:t>&lt;/dl&gt;</w:t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5 &amp; 6: Image Map and Tabular Data Structures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&lt;!-- Farm Map Image Map (farm-map.html) --&gt;</w:t>
              <w:br/>
              <w:t>&lt;img src="./images/farm_map.jpg" alt="Sugarcane farm map" usemap="#farmMap"&gt;</w:t>
              <w:br/>
              <w:t>&lt;map name="farmMap"&gt;</w:t>
              <w:br/>
              <w:t xml:space="preserve">  &lt;area shape="rect" coords="20,20,280,180" href="irrigation-advisory.html#plot-a" alt="Plot A note"&gt;</w:t>
              <w:br/>
              <w:t xml:space="preserve">  &lt;area shape="rect" coords="300,20,580,180" href="irrigation-advisory.html#plot-b" alt="Plot B note"&gt;</w:t>
              <w:br/>
              <w:t xml:space="preserve">  &lt;area shape="rect" coords="20,200,580,380" href="irrigation-advisory.html#plot-c" alt="Plot C note"&gt;</w:t>
              <w:br/>
              <w:t>&lt;/map&gt;</w:t>
              <w:br/>
              <w:br/>
              <w:t>&lt;!-- Table with rowspan and colspan (recommendation.html) --&gt;</w:t>
              <w:br/>
              <w:t>&lt;table class="data-table"&gt;</w:t>
              <w:br/>
              <w:t xml:space="preserve">  &lt;thead&gt;</w:t>
              <w:br/>
              <w:t xml:space="preserve">    &lt;tr&gt;&lt;th&gt;Plot ID&lt;/th&gt;&lt;th&gt;Farmer Name&lt;/th&gt;&lt;th&gt;Stage&lt;/th&gt;&lt;th&gt;Moisture&lt;/th&gt;&lt;th&gt;Duration&lt;/th&gt;&lt;/tr&gt;</w:t>
              <w:br/>
              <w:t xml:space="preserve">  &lt;/thead&gt;</w:t>
              <w:br/>
              <w:t xml:space="preserve">  &lt;tbody&gt;</w:t>
              <w:br/>
              <w:t xml:space="preserve">    &lt;tr&gt;&lt;td rowspan="2"&gt;Plot A&lt;/td&gt;&lt;td&gt;Ravi Patil&lt;/td&gt;&lt;td&gt;Tillering&lt;/td&gt;&lt;td&gt;28%&lt;/td&gt;&lt;td&gt;35 min&lt;/td&gt;&lt;/tr&gt;</w:t>
              <w:br/>
              <w:t xml:space="preserve">    &lt;tr&gt;&lt;td&gt;Ravi Patil&lt;/td&gt;&lt;td colspan="3"&gt;Young crop requiring low moisture threshold&lt;/td&gt;&lt;/tr&gt;</w:t>
              <w:br/>
              <w:t xml:space="preserve">  &lt;/tbody&gt;</w:t>
              <w:br/>
              <w:t>&lt;/table&gt;</w:t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Expected Output / Screenshots (Task-Wise):</w:t>
      </w:r>
    </w:p>
    <w:p>
      <w:pPr>
        <w:spacing w:before="160" w:after="40"/>
      </w:pPr>
      <w:r>
        <w:rPr>
          <w:b/>
          <w:color w:val="800000"/>
          <w:sz w:val="20"/>
        </w:rPr>
        <w:t>Task 1: Semantic Homepage Portal Structure (index.html)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71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1_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2: Farm Information Displayed using Ordered, Unordered &amp; Definition Lists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71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2_li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3: Irrigation Advisory Page using HTML Formatting &amp; Abbreviation Tags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3_format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4: Farm Gallery using Semantic Figure, Image &amp; Figcaption Elements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88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4_gall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5: Interactive Farm Plot Navigation using Client-Side Image Map (&lt;map&gt; &amp; &lt;area&gt;)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5_imag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6: Soil Moisture &amp; Irrigation Quota Table (Thead, Tbody, Rowspan &amp; Colspan)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6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7: Farmer Registration Form with Semantic Controls &amp; Fieldsets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00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7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8: Display Weather Forecast &amp; Georeferenced Radar using IFrame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8_i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9: Multimedia &amp; Executable Awareness Content (Native HTML5 Audio &amp; Video)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71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ask9_med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F4F6F9"/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Post Lab Subjective/Objective type Questions: </w:t>
            </w:r>
            <w:r>
              <w:rPr>
                <w:sz w:val="19"/>
              </w:rPr>
              <w:t>Question 1: Explain the importance of semantic elements in HTML5 compared to traditional div tags.</w:t>
              <w:br/>
              <w:br/>
              <w:t>Answer:</w:t>
              <w:br/>
              <w:t>Semantic HTML tags (such as &lt;header&gt;, &lt;nav&gt;, &lt;article&gt;, &lt;section&gt;, and &lt;footer&gt;) describe their meaning to both the browser and developer. Traditional &lt;div&gt; tags are generic block containers that convey no structural context. The advantages of semantic elements include:</w:t>
              <w:br/>
              <w:t>1. Accessibility (a11y): Screen readers navigate landmarks directly, allowing visually impaired users to jump across navigation and main content.</w:t>
              <w:br/>
              <w:t>2. Search Engine Optimization (SEO): Search web crawlers accurately index content priority, distinguishing headlines from auxiliary sidebars.</w:t>
              <w:br/>
              <w:t>3. Maintainability: Codebases are self-documenting and easier for distributed engineering teams to read and debug.</w:t>
              <w:br/>
              <w:br/>
              <w:t>Question 2: How does a client-side image map function?</w:t>
              <w:br/>
              <w:br/>
              <w:t>Answer:</w:t>
              <w:br/>
              <w:t>An HTML client-side image map utilizes the '&lt;img&gt;' tag paired with 'usemap="#mapName"'. The companion '&lt;map name="mapName"&gt;' element contains one or more '&lt;area&gt;' tags defining geometric shapes ('rect', 'circle', 'poly') and pixel coordinates ('coords="x1,y1,x2,y2"'). When a user clicks within these geometric bounds, the browser routes them to the associated hyperlink without requiring server coordinate processing.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Conclusion and Discussion: </w:t>
            </w:r>
            <w:r>
              <w:rPr>
                <w:sz w:val="19"/>
              </w:rPr>
              <w:t>Conclusion:</w:t>
              <w:br/>
              <w:t>Experiment 1 successfully established the front-end foundation for the AI-based Smart Irrigation Advisory System (KJS-AGR-01) using pure HTML5. A multi-page website was implemented incorporating semantic page structuring, comprehensive lists, formatted agronomic text directives, client-side clickable image maps for farm plots, structured tables with cell spans, interactive forms, and native multimedia awareness components.</w:t>
              <w:br/>
              <w:br/>
              <w:t>Discussion:</w:t>
              <w:br/>
              <w:t>Developing the portal emphasized strict structural hierarchy before applying CSS styles. Semantic elements made document navigation clean and logical. The client-side image map proved highly practical for rural agricultural use, enabling farmers to tap directly on visual plot zones to retrieve plot-specific irrigation advice.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