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B2FCC99" w:rsidR="00D110EC" w:rsidRDefault="00465D2D" w:rsidP="00C27FB0">
            <w:pPr>
              <w:rPr>
                <w:b/>
              </w:rPr>
            </w:pPr>
            <w:r>
              <w:rPr>
                <w:b/>
              </w:rPr>
              <w:t>Ximena Andrea Campos García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CF1E82B" w:rsidR="00D110EC" w:rsidRDefault="00465D2D" w:rsidP="00C27FB0">
            <w:pPr>
              <w:rPr>
                <w:b/>
              </w:rPr>
            </w:pPr>
            <w:r>
              <w:rPr>
                <w:b/>
              </w:rPr>
              <w:t>16.662.714-1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62071AB" w:rsidR="00D110EC" w:rsidRDefault="00465D2D"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7FE3E5D" w:rsidR="00D110EC" w:rsidRDefault="00465D2D" w:rsidP="00C27FB0">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98F24E3" w:rsidR="00D110EC" w:rsidRDefault="00465D2D" w:rsidP="00DC7A34">
            <w:pPr>
              <w:rPr>
                <w:b/>
              </w:rPr>
            </w:pPr>
            <w:r>
              <w:rPr>
                <w:b/>
              </w:rPr>
              <w:t>Overol</w:t>
            </w:r>
          </w:p>
        </w:tc>
      </w:tr>
      <w:tr w:rsidR="00D110EC" w14:paraId="3EF8FD0A" w14:textId="77777777" w:rsidTr="14C86939">
        <w:trPr>
          <w:trHeight w:val="418"/>
        </w:trPr>
        <w:tc>
          <w:tcPr>
            <w:tcW w:w="2587" w:type="dxa"/>
            <w:vAlign w:val="center"/>
          </w:tcPr>
          <w:p w14:paraId="62D47B1D" w14:textId="77777777" w:rsidR="00D110EC" w:rsidRPr="00210C5F" w:rsidRDefault="00D110EC" w:rsidP="00465D2D">
            <w:pPr>
              <w:spacing w:after="0"/>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95B055B" w14:textId="499B52F7" w:rsidR="00465D2D" w:rsidRPr="00465D2D" w:rsidRDefault="00465D2D" w:rsidP="00465D2D">
            <w:pPr>
              <w:spacing w:after="0"/>
              <w:rPr>
                <w:bCs/>
              </w:rPr>
            </w:pPr>
            <w:r w:rsidRPr="00465D2D">
              <w:rPr>
                <w:bCs/>
              </w:rPr>
              <w:t xml:space="preserve">Arquitectura de Software </w:t>
            </w:r>
            <w:r w:rsidRPr="00465D2D">
              <w:rPr>
                <w:bCs/>
              </w:rPr>
              <w:br/>
              <w:t>programación de software</w:t>
            </w:r>
          </w:p>
          <w:p w14:paraId="5D2F0A10" w14:textId="6E2F8D5F" w:rsidR="00465D2D" w:rsidRPr="00465D2D" w:rsidRDefault="00465D2D" w:rsidP="00465D2D">
            <w:pPr>
              <w:spacing w:after="0"/>
              <w:rPr>
                <w:bCs/>
              </w:rPr>
            </w:pPr>
            <w:r w:rsidRPr="00465D2D">
              <w:rPr>
                <w:bCs/>
              </w:rPr>
              <w:t xml:space="preserve">Análisis y planificación de requerimientos informáticos </w:t>
            </w:r>
          </w:p>
          <w:p w14:paraId="66FC5E51" w14:textId="0865B047" w:rsidR="00465D2D" w:rsidRPr="00465D2D" w:rsidRDefault="00465D2D" w:rsidP="00465D2D">
            <w:pPr>
              <w:spacing w:after="0"/>
              <w:rPr>
                <w:bCs/>
              </w:rPr>
            </w:pPr>
            <w:r w:rsidRPr="00465D2D">
              <w:rPr>
                <w:bCs/>
              </w:rPr>
              <w:t xml:space="preserve">Gestión de proyectos informáticos </w:t>
            </w:r>
          </w:p>
          <w:p w14:paraId="7B69E523" w14:textId="77777777" w:rsidR="00465D2D" w:rsidRPr="00465D2D" w:rsidRDefault="00465D2D" w:rsidP="00465D2D">
            <w:pPr>
              <w:spacing w:after="0"/>
              <w:rPr>
                <w:bCs/>
              </w:rPr>
            </w:pPr>
            <w:r w:rsidRPr="00465D2D">
              <w:rPr>
                <w:bCs/>
              </w:rPr>
              <w:t>Calidad de software</w:t>
            </w:r>
          </w:p>
          <w:p w14:paraId="6D0E2A93" w14:textId="0CB779F8" w:rsidR="00465D2D" w:rsidRPr="00465D2D" w:rsidRDefault="00465D2D" w:rsidP="00465D2D">
            <w:pPr>
              <w:spacing w:after="0"/>
              <w:rPr>
                <w:bCs/>
              </w:rPr>
            </w:pPr>
            <w:r w:rsidRPr="00465D2D">
              <w:rPr>
                <w:bCs/>
              </w:rPr>
              <w:t xml:space="preserve">Análisis y desarrollo de modelos de datos </w:t>
            </w:r>
          </w:p>
          <w:p w14:paraId="0C83FFCC" w14:textId="336AC5A4" w:rsidR="00465D2D" w:rsidRPr="00465D2D" w:rsidRDefault="00465D2D" w:rsidP="00465D2D">
            <w:pPr>
              <w:spacing w:after="0"/>
              <w:rPr>
                <w:bCs/>
              </w:rPr>
            </w:pPr>
            <w:r w:rsidRPr="00465D2D">
              <w:rPr>
                <w:bCs/>
              </w:rPr>
              <w:t>Inteligencia de negocios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EC4B919" w14:textId="167EA04A" w:rsidR="00465D2D" w:rsidRPr="00465D2D" w:rsidRDefault="00465D2D" w:rsidP="00465D2D">
            <w:pPr>
              <w:spacing w:after="0"/>
            </w:pPr>
            <w:r w:rsidRPr="00465D2D">
              <w:t xml:space="preserve">Análisis y levantamiento de requerimientos a partir de un problema real del entorno. </w:t>
            </w:r>
          </w:p>
          <w:p w14:paraId="1BFDBCC4" w14:textId="361F4EB5" w:rsidR="00465D2D" w:rsidRPr="00465D2D" w:rsidRDefault="00465D2D" w:rsidP="00465D2D">
            <w:pPr>
              <w:spacing w:after="0"/>
            </w:pPr>
            <w:r w:rsidRPr="00465D2D">
              <w:t xml:space="preserve">Diseño de arquitectura de una solución de software completa (frontend, backend, modelamiento de base de datos). </w:t>
            </w:r>
          </w:p>
          <w:p w14:paraId="703F6605" w14:textId="6B84946C" w:rsidR="00465D2D" w:rsidRPr="00465D2D" w:rsidRDefault="00465D2D" w:rsidP="00465D2D">
            <w:pPr>
              <w:spacing w:after="0"/>
            </w:pPr>
            <w:r w:rsidRPr="00465D2D">
              <w:lastRenderedPageBreak/>
              <w:t xml:space="preserve">Integración con APIs y servicios externos (geolocalización, identidad, pagos). </w:t>
            </w:r>
          </w:p>
          <w:p w14:paraId="4B39BE35" w14:textId="36287D3A" w:rsidR="00465D2D" w:rsidRPr="00465D2D" w:rsidRDefault="00465D2D" w:rsidP="00465D2D">
            <w:pPr>
              <w:spacing w:after="0"/>
            </w:pPr>
            <w:r w:rsidRPr="00465D2D">
              <w:t xml:space="preserve">Aplicación de metodologías ágiles de gestión de proyectos informáticos. </w:t>
            </w:r>
          </w:p>
          <w:p w14:paraId="0142E2C8" w14:textId="0D7D6BBA" w:rsidR="00465D2D" w:rsidRPr="00465D2D" w:rsidRDefault="00465D2D" w:rsidP="00465D2D">
            <w:pPr>
              <w:spacing w:after="0"/>
            </w:pPr>
            <w:r w:rsidRPr="00465D2D">
              <w:t xml:space="preserve">Incorporación de criterios de usabilidad, seguridad de la información y escalabilidad. </w:t>
            </w:r>
          </w:p>
          <w:p w14:paraId="7E02B8DE" w14:textId="15A44E74" w:rsidR="00465D2D" w:rsidRPr="00465D2D" w:rsidRDefault="00465D2D" w:rsidP="00465D2D">
            <w:pPr>
              <w:spacing w:after="0"/>
            </w:pPr>
            <w:r w:rsidRPr="00465D2D">
              <w:t xml:space="preserve">Análisis, diseño e implementación de un componente de inteligencia artificial (chatbot conversacional). </w:t>
            </w:r>
          </w:p>
          <w:p w14:paraId="19FAD4CD" w14:textId="422BAA6D" w:rsidR="00D110EC" w:rsidRPr="00465D2D" w:rsidRDefault="00465D2D" w:rsidP="00465D2D">
            <w:pPr>
              <w:spacing w:after="0"/>
              <w:rPr>
                <w:b/>
                <w:bCs/>
              </w:rPr>
            </w:pPr>
            <w:r w:rsidRPr="00465D2D">
              <w:t>Aseguramiento de la calidad del software desarrollado.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35C469C" w14:textId="34D52F0C" w:rsidR="00E20DFE" w:rsidRPr="00AB01D9" w:rsidRDefault="00ED577E"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Overol surge como una respuesta a una problemática real en los servicios de oficios en </w:t>
            </w:r>
            <w:r w:rsidR="00F514B1" w:rsidRPr="00AB01D9">
              <w:rPr>
                <w:rFonts w:ascii="Calibri" w:hAnsi="Calibri" w:cs="Arial"/>
                <w:sz w:val="20"/>
                <w:szCs w:val="20"/>
                <w:lang w:val="es-ES" w:eastAsia="es-CL"/>
              </w:rPr>
              <w:t>Santiago</w:t>
            </w:r>
            <w:r w:rsidRPr="00AB01D9">
              <w:rPr>
                <w:rFonts w:ascii="Calibri" w:hAnsi="Calibri" w:cs="Arial"/>
                <w:sz w:val="20"/>
                <w:szCs w:val="20"/>
                <w:lang w:val="es-ES" w:eastAsia="es-CL"/>
              </w:rPr>
              <w:t>: la informalidad y precariedad laboral que afecta a miles de trabajadores independientes (electricistas, gasfíter, técnicos, entre otros). Actualmente gran parte de estos profesionales encuentran clientes a través de canales informales, recomendaciones de boca a boca, avisos en redes sociales o mediante intermediarios que cobran comisiones elevadas, encarecido el servicio final para el cliente y reduciendo el margen de ganancia para el trabajador. A esto se suma la falta de trasparencia que permite verificar la identidad, experiencia y reputación de estos profesionales, lo que genera desconfianza en los usuarios al momento de contratar sus servicios.</w:t>
            </w:r>
            <w:r w:rsidR="00640A55" w:rsidRPr="00AB01D9">
              <w:rPr>
                <w:rFonts w:ascii="Calibri" w:hAnsi="Calibri" w:cs="Arial"/>
                <w:sz w:val="20"/>
                <w:szCs w:val="20"/>
                <w:lang w:val="es-ES" w:eastAsia="es-CL"/>
              </w:rPr>
              <w:t xml:space="preserve"> </w:t>
            </w:r>
          </w:p>
          <w:p w14:paraId="059EC2BB" w14:textId="77777777" w:rsidR="00AB01D9" w:rsidRPr="00AB01D9" w:rsidRDefault="00640A55"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Elegimos este tema porque </w:t>
            </w:r>
            <w:r w:rsidR="00AB01D9" w:rsidRPr="00AB01D9">
              <w:rPr>
                <w:rFonts w:ascii="Calibri" w:hAnsi="Calibri" w:cs="Arial"/>
                <w:sz w:val="20"/>
                <w:szCs w:val="20"/>
                <w:lang w:val="es-ES" w:eastAsia="es-CL"/>
              </w:rPr>
              <w:t>es</w:t>
            </w:r>
            <w:r w:rsidRPr="00AB01D9">
              <w:rPr>
                <w:rFonts w:ascii="Calibri" w:hAnsi="Calibri" w:cs="Arial"/>
                <w:sz w:val="20"/>
                <w:szCs w:val="20"/>
                <w:lang w:val="es-ES" w:eastAsia="es-CL"/>
              </w:rPr>
              <w:t xml:space="preserve"> una problemática social la formalización y dignificación del trabajo independiente</w:t>
            </w:r>
            <w:r w:rsidR="00AB01D9" w:rsidRPr="00AB01D9">
              <w:rPr>
                <w:rFonts w:ascii="Calibri" w:hAnsi="Calibri" w:cs="Arial"/>
                <w:sz w:val="20"/>
                <w:szCs w:val="20"/>
                <w:lang w:val="es-ES" w:eastAsia="es-CL"/>
              </w:rPr>
              <w:t xml:space="preserve"> y es</w:t>
            </w:r>
            <w:r w:rsidRPr="00AB01D9">
              <w:rPr>
                <w:rFonts w:ascii="Calibri" w:hAnsi="Calibri" w:cs="Arial"/>
                <w:sz w:val="20"/>
                <w:szCs w:val="20"/>
                <w:lang w:val="es-ES" w:eastAsia="es-CL"/>
              </w:rPr>
              <w:t xml:space="preserve"> propio de la ingeniería en informática</w:t>
            </w:r>
            <w:r w:rsidR="00AB01D9" w:rsidRPr="00AB01D9">
              <w:rPr>
                <w:rFonts w:ascii="Calibri" w:hAnsi="Calibri" w:cs="Arial"/>
                <w:sz w:val="20"/>
                <w:szCs w:val="20"/>
                <w:lang w:val="es-ES" w:eastAsia="es-CL"/>
              </w:rPr>
              <w:t>,</w:t>
            </w:r>
            <w:r w:rsidRPr="00AB01D9">
              <w:rPr>
                <w:rFonts w:ascii="Calibri" w:hAnsi="Calibri" w:cs="Arial"/>
                <w:sz w:val="20"/>
                <w:szCs w:val="20"/>
                <w:lang w:val="es-ES" w:eastAsia="es-CL"/>
              </w:rPr>
              <w:t xml:space="preserve"> el diseño y desarrollo de un</w:t>
            </w:r>
            <w:r w:rsidR="00AB01D9" w:rsidRPr="00AB01D9">
              <w:rPr>
                <w:rFonts w:ascii="Calibri" w:hAnsi="Calibri" w:cs="Arial"/>
                <w:sz w:val="20"/>
                <w:szCs w:val="20"/>
                <w:lang w:val="es-ES" w:eastAsia="es-CL"/>
              </w:rPr>
              <w:t xml:space="preserve"> software, </w:t>
            </w:r>
            <w:r w:rsidRPr="00AB01D9">
              <w:rPr>
                <w:rFonts w:ascii="Calibri" w:hAnsi="Calibri" w:cs="Arial"/>
                <w:sz w:val="20"/>
                <w:szCs w:val="20"/>
                <w:lang w:val="es-ES" w:eastAsia="es-CL"/>
              </w:rPr>
              <w:t>que permita visualizar a estos trabajadores y hacer match con los usuarios que lo estén buscando.</w:t>
            </w:r>
            <w:r w:rsidR="00FE7864" w:rsidRPr="00AB01D9">
              <w:rPr>
                <w:rFonts w:ascii="Calibri" w:hAnsi="Calibri" w:cs="Arial"/>
                <w:sz w:val="20"/>
                <w:szCs w:val="20"/>
                <w:lang w:val="es-ES" w:eastAsia="es-CL"/>
              </w:rPr>
              <w:t xml:space="preserve"> Implementando una web responsiva</w:t>
            </w:r>
            <w:r w:rsidR="00AB01D9" w:rsidRPr="00AB01D9">
              <w:rPr>
                <w:rFonts w:ascii="Calibri" w:hAnsi="Calibri" w:cs="Arial"/>
                <w:sz w:val="20"/>
                <w:szCs w:val="20"/>
                <w:lang w:val="es-ES" w:eastAsia="es-CL"/>
              </w:rPr>
              <w:t>,</w:t>
            </w:r>
            <w:r w:rsidR="00FE7864" w:rsidRPr="00AB01D9">
              <w:rPr>
                <w:rFonts w:ascii="Calibri" w:hAnsi="Calibri" w:cs="Arial"/>
                <w:sz w:val="20"/>
                <w:szCs w:val="20"/>
                <w:lang w:val="es-ES" w:eastAsia="es-CL"/>
              </w:rPr>
              <w:t xml:space="preserve"> que permita tener múltiples usuarios, geolocalización, sistema de valoración, integración de pagos y componentes de inteligencia artificial. Este tipo de software Permite demostrar competencias propias del perfil de egreso, tales como: análisis y levantamiento de requerimientos, arquitectura de software, programación (front-end, back-end y base de datos), Gestión de proyectos (metodología ágil, scrum) y calidad de</w:t>
            </w:r>
            <w:r w:rsidR="00AB01D9" w:rsidRPr="00AB01D9">
              <w:rPr>
                <w:rFonts w:ascii="Calibri" w:hAnsi="Calibri" w:cs="Arial"/>
                <w:sz w:val="20"/>
                <w:szCs w:val="20"/>
                <w:lang w:val="es-ES" w:eastAsia="es-CL"/>
              </w:rPr>
              <w:t xml:space="preserve"> </w:t>
            </w:r>
            <w:r w:rsidR="00FE7864" w:rsidRPr="00AB01D9">
              <w:rPr>
                <w:rFonts w:ascii="Calibri" w:hAnsi="Calibri" w:cs="Arial"/>
                <w:sz w:val="20"/>
                <w:szCs w:val="20"/>
                <w:lang w:val="es-ES" w:eastAsia="es-CL"/>
              </w:rPr>
              <w:t>software.</w:t>
            </w:r>
          </w:p>
          <w:p w14:paraId="30C81CE2" w14:textId="280509FE" w:rsidR="00640A55" w:rsidRPr="00AB01D9" w:rsidRDefault="00FE7864" w:rsidP="00ED577E">
            <w:pPr>
              <w:jc w:val="both"/>
              <w:rPr>
                <w:rFonts w:ascii="Calibri" w:hAnsi="Calibri" w:cs="Arial"/>
                <w:sz w:val="20"/>
                <w:szCs w:val="20"/>
                <w:lang w:val="es-ES" w:eastAsia="es-CL"/>
              </w:rPr>
            </w:pPr>
            <w:r w:rsidRPr="00AB01D9">
              <w:rPr>
                <w:rFonts w:ascii="Calibri" w:hAnsi="Calibri" w:cs="Arial"/>
                <w:sz w:val="20"/>
                <w:szCs w:val="20"/>
                <w:lang w:val="es-ES" w:eastAsia="es-CL"/>
              </w:rPr>
              <w:t xml:space="preserve"> </w:t>
            </w:r>
            <w:r w:rsidRPr="00AB01D9">
              <w:rPr>
                <w:rFonts w:ascii="Calibri" w:hAnsi="Calibri" w:cs="Arial"/>
                <w:sz w:val="20"/>
                <w:szCs w:val="20"/>
                <w:lang w:val="es-ES" w:eastAsia="es-CL"/>
              </w:rPr>
              <w:br/>
              <w:t xml:space="preserve"> El problema se sitúa </w:t>
            </w:r>
            <w:r w:rsidR="00AB01D9" w:rsidRPr="00AB01D9">
              <w:rPr>
                <w:rFonts w:ascii="Calibri" w:hAnsi="Calibri" w:cs="Arial"/>
                <w:sz w:val="20"/>
                <w:szCs w:val="20"/>
                <w:lang w:val="es-ES" w:eastAsia="es-CL"/>
              </w:rPr>
              <w:t>en Santiago</w:t>
            </w:r>
            <w:r w:rsidRPr="00AB01D9">
              <w:rPr>
                <w:rFonts w:ascii="Calibri" w:hAnsi="Calibri" w:cs="Arial"/>
                <w:sz w:val="20"/>
                <w:szCs w:val="20"/>
                <w:lang w:val="es-ES" w:eastAsia="es-CL"/>
              </w:rPr>
              <w:t>, en comunas donde existe una alta demanda de servicios de mantención y reparación del hogar, pero donde la oferta de profesionales de oficio se encuentra dispersa y poco digitalizada. En este contexto por un lado está</w:t>
            </w:r>
            <w:r w:rsidR="00AB01D9" w:rsidRPr="00AB01D9">
              <w:rPr>
                <w:rFonts w:ascii="Calibri" w:hAnsi="Calibri" w:cs="Arial"/>
                <w:sz w:val="20"/>
                <w:szCs w:val="20"/>
                <w:lang w:val="es-ES" w:eastAsia="es-CL"/>
              </w:rPr>
              <w:t xml:space="preserve">n </w:t>
            </w:r>
            <w:r w:rsidRPr="00AB01D9">
              <w:rPr>
                <w:rFonts w:ascii="Calibri" w:hAnsi="Calibri" w:cs="Arial"/>
                <w:sz w:val="20"/>
                <w:szCs w:val="20"/>
                <w:lang w:val="es-ES" w:eastAsia="es-CL"/>
              </w:rPr>
              <w:t xml:space="preserve">los hogares que requieren soluciones rápidas y confiables </w:t>
            </w:r>
            <w:r w:rsidR="00AB01D9" w:rsidRPr="00AB01D9">
              <w:rPr>
                <w:rFonts w:ascii="Calibri" w:hAnsi="Calibri" w:cs="Arial"/>
                <w:sz w:val="20"/>
                <w:szCs w:val="20"/>
                <w:lang w:val="es-ES" w:eastAsia="es-CL"/>
              </w:rPr>
              <w:t xml:space="preserve">de </w:t>
            </w:r>
            <w:r w:rsidRPr="00AB01D9">
              <w:rPr>
                <w:rFonts w:ascii="Calibri" w:hAnsi="Calibri" w:cs="Arial"/>
                <w:sz w:val="20"/>
                <w:szCs w:val="20"/>
                <w:lang w:val="es-ES" w:eastAsia="es-CL"/>
              </w:rPr>
              <w:t>desperfectos domésticos y Por otro lado, trabajadores independientes que buscan mayor estabilidad</w:t>
            </w:r>
            <w:r w:rsidR="00AB01D9" w:rsidRPr="00AB01D9">
              <w:rPr>
                <w:rFonts w:ascii="Calibri" w:hAnsi="Calibri" w:cs="Arial"/>
                <w:sz w:val="20"/>
                <w:szCs w:val="20"/>
                <w:lang w:val="es-ES" w:eastAsia="es-CL"/>
              </w:rPr>
              <w:t>,</w:t>
            </w:r>
            <w:r w:rsidRPr="00AB01D9">
              <w:rPr>
                <w:rFonts w:ascii="Calibri" w:hAnsi="Calibri" w:cs="Arial"/>
                <w:sz w:val="20"/>
                <w:szCs w:val="20"/>
                <w:lang w:val="es-ES" w:eastAsia="es-CL"/>
              </w:rPr>
              <w:t xml:space="preserve"> visibilidad y acceso a herramientas de formación.</w:t>
            </w:r>
          </w:p>
          <w:p w14:paraId="08FC6C3C" w14:textId="77777777" w:rsidR="00F514B1" w:rsidRPr="00AB01D9" w:rsidRDefault="00FE7864" w:rsidP="00ED577E">
            <w:pPr>
              <w:jc w:val="both"/>
              <w:rPr>
                <w:rFonts w:ascii="Calibri" w:hAnsi="Calibri" w:cs="Arial"/>
                <w:sz w:val="20"/>
                <w:szCs w:val="20"/>
                <w:lang w:val="es-ES" w:eastAsia="es-CL"/>
              </w:rPr>
            </w:pPr>
            <w:r w:rsidRPr="00AB01D9">
              <w:rPr>
                <w:rFonts w:ascii="Calibri" w:hAnsi="Calibri" w:cs="Arial"/>
                <w:sz w:val="20"/>
                <w:szCs w:val="20"/>
                <w:lang w:val="es-ES" w:eastAsia="es-CL"/>
              </w:rPr>
              <w:t>Esto afecta directamente a dos grupos de usuarios</w:t>
            </w:r>
            <w:r w:rsidR="00F514B1" w:rsidRPr="00AB01D9">
              <w:rPr>
                <w:rFonts w:ascii="Calibri" w:hAnsi="Calibri" w:cs="Arial"/>
                <w:sz w:val="20"/>
                <w:szCs w:val="20"/>
                <w:lang w:val="es-ES" w:eastAsia="es-CL"/>
              </w:rPr>
              <w:t>, usuarios con desperfectos en sus hogares,</w:t>
            </w:r>
            <w:r w:rsidRPr="00AB01D9">
              <w:rPr>
                <w:rFonts w:ascii="Calibri" w:hAnsi="Calibri" w:cs="Arial"/>
                <w:sz w:val="20"/>
                <w:szCs w:val="20"/>
                <w:lang w:val="es-ES" w:eastAsia="es-CL"/>
              </w:rPr>
              <w:t xml:space="preserve"> que desconocen profesionales confiables y verificados de forma rápida, y Por otro lado los trabajadores independientes de oficios, quienes hoy carecen de un canal digital propio que les permita mostrar su experiencia gestionar su disponibilidad y acceder a capacitación en material como formalización tributaria y seguridad laboral.</w:t>
            </w:r>
            <w:r w:rsidR="00F514B1" w:rsidRPr="00AB01D9">
              <w:rPr>
                <w:rFonts w:ascii="Calibri" w:hAnsi="Calibri" w:cs="Arial"/>
                <w:sz w:val="20"/>
                <w:szCs w:val="20"/>
                <w:lang w:val="es-ES" w:eastAsia="es-CL"/>
              </w:rPr>
              <w:br/>
            </w:r>
          </w:p>
          <w:p w14:paraId="1A22ACBF" w14:textId="4F5A483A" w:rsidR="00FE7864" w:rsidRPr="00ED577E" w:rsidDel="008018E6" w:rsidRDefault="00F514B1" w:rsidP="00ED577E">
            <w:pPr>
              <w:jc w:val="both"/>
              <w:rPr>
                <w:rFonts w:ascii="Calibri" w:hAnsi="Calibri" w:cs="Arial"/>
                <w:i/>
                <w:iCs/>
                <w:color w:val="548DD4"/>
                <w:sz w:val="20"/>
                <w:szCs w:val="20"/>
                <w:lang w:eastAsia="es-CL"/>
              </w:rPr>
            </w:pPr>
            <w:r w:rsidRPr="00AB01D9">
              <w:rPr>
                <w:rFonts w:ascii="Calibri" w:hAnsi="Calibri" w:cs="Arial"/>
                <w:sz w:val="20"/>
                <w:szCs w:val="20"/>
                <w:lang w:val="es-ES" w:eastAsia="es-CL"/>
              </w:rPr>
              <w:t xml:space="preserve"> El valor que ofrece overol consiste en dar una solución tecnológica para </w:t>
            </w:r>
            <w:r w:rsidR="00AB01D9" w:rsidRPr="00AB01D9">
              <w:rPr>
                <w:rFonts w:ascii="Calibri" w:hAnsi="Calibri" w:cs="Arial"/>
                <w:sz w:val="20"/>
                <w:szCs w:val="20"/>
                <w:lang w:val="es-ES" w:eastAsia="es-CL"/>
              </w:rPr>
              <w:t>visualizar a</w:t>
            </w:r>
            <w:r w:rsidRPr="00AB01D9">
              <w:rPr>
                <w:rFonts w:ascii="Calibri" w:hAnsi="Calibri" w:cs="Arial"/>
                <w:sz w:val="20"/>
                <w:szCs w:val="20"/>
                <w:lang w:val="es-ES" w:eastAsia="es-CL"/>
              </w:rPr>
              <w:t xml:space="preserve"> trabajadores de oficios, elimina intermediarios costosos, mejorar la confianza mediante perfiles verificados y profesionaliza</w:t>
            </w:r>
            <w:r w:rsidR="00AB01D9" w:rsidRPr="00AB01D9">
              <w:rPr>
                <w:rFonts w:ascii="Calibri" w:hAnsi="Calibri" w:cs="Arial"/>
                <w:sz w:val="20"/>
                <w:szCs w:val="20"/>
                <w:lang w:val="es-ES" w:eastAsia="es-CL"/>
              </w:rPr>
              <w:t>r</w:t>
            </w:r>
            <w:r w:rsidRPr="00AB01D9">
              <w:rPr>
                <w:rFonts w:ascii="Calibri" w:hAnsi="Calibri" w:cs="Arial"/>
                <w:sz w:val="20"/>
                <w:szCs w:val="20"/>
                <w:lang w:val="es-ES" w:eastAsia="es-CL"/>
              </w:rPr>
              <w:t xml:space="preserve"> el trabajo independiente a través de su Centro de Desarrollo profesional. de este modo el proyecto no sólo resuelve una necesidad concreta. sino que también, presenta un aporte social al fomentar la formalización y el trabajo justo entre profesionales de oficio en </w:t>
            </w:r>
            <w:r w:rsidR="00AB01D9" w:rsidRPr="00AB01D9">
              <w:rPr>
                <w:rFonts w:ascii="Calibri" w:hAnsi="Calibri" w:cs="Arial"/>
                <w:sz w:val="20"/>
                <w:szCs w:val="20"/>
                <w:lang w:val="es-ES" w:eastAsia="es-CL"/>
              </w:rPr>
              <w:t>Santiago</w:t>
            </w:r>
            <w:r w:rsidRPr="00AB01D9">
              <w:rPr>
                <w:rFonts w:ascii="Calibri" w:hAnsi="Calibri" w:cs="Arial"/>
                <w:sz w:val="20"/>
                <w:szCs w:val="20"/>
                <w:lang w:val="es-ES"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59E209C8" w14:textId="77777777" w:rsidR="00D110EC" w:rsidRDefault="00AB01D9" w:rsidP="00DA5CB1">
            <w:pPr>
              <w:jc w:val="both"/>
              <w:rPr>
                <w:rFonts w:ascii="Calibri" w:hAnsi="Calibri" w:cs="Arial"/>
                <w:i/>
                <w:sz w:val="20"/>
                <w:szCs w:val="20"/>
                <w:lang w:val="es-ES" w:eastAsia="es-CL"/>
              </w:rPr>
            </w:pPr>
            <w:r w:rsidRPr="00A30B7F">
              <w:rPr>
                <w:rFonts w:ascii="Calibri" w:hAnsi="Calibri" w:cs="Arial"/>
                <w:i/>
                <w:sz w:val="20"/>
                <w:szCs w:val="20"/>
                <w:lang w:val="es-ES" w:eastAsia="es-CL"/>
              </w:rPr>
              <w:t xml:space="preserve">El objetivo de </w:t>
            </w:r>
            <w:r w:rsidR="00A30B7F" w:rsidRPr="00A30B7F">
              <w:rPr>
                <w:rFonts w:ascii="Calibri" w:hAnsi="Calibri" w:cs="Arial"/>
                <w:i/>
                <w:sz w:val="20"/>
                <w:szCs w:val="20"/>
                <w:lang w:val="es-ES" w:eastAsia="es-CL"/>
              </w:rPr>
              <w:t>overol</w:t>
            </w:r>
            <w:r w:rsidRPr="00A30B7F">
              <w:rPr>
                <w:rFonts w:ascii="Calibri" w:hAnsi="Calibri" w:cs="Arial"/>
                <w:i/>
                <w:sz w:val="20"/>
                <w:szCs w:val="20"/>
                <w:lang w:val="es-ES" w:eastAsia="es-CL"/>
              </w:rPr>
              <w:t xml:space="preserve"> es crear una plataforma digital que conecte de forma directa rápida y confiable a usuarios de hogar con profesionales de oficios calificados, eliminando intermediarios que encarecen el servicio y promoviendo la formalización del trabajo independiente en Santiago.</w:t>
            </w:r>
          </w:p>
          <w:p w14:paraId="52EAF54F" w14:textId="77777777" w:rsidR="007B3879" w:rsidRDefault="00A30B7F" w:rsidP="00DA5CB1">
            <w:pPr>
              <w:jc w:val="both"/>
              <w:rPr>
                <w:rFonts w:ascii="Calibri" w:hAnsi="Calibri" w:cs="Arial"/>
                <w:i/>
                <w:sz w:val="20"/>
                <w:szCs w:val="20"/>
                <w:lang w:val="es-ES" w:eastAsia="es-CL"/>
              </w:rPr>
            </w:pPr>
            <w:r w:rsidRPr="00A30B7F">
              <w:rPr>
                <w:rFonts w:ascii="Calibri" w:hAnsi="Calibri" w:cs="Arial"/>
                <w:i/>
                <w:sz w:val="20"/>
                <w:szCs w:val="20"/>
                <w:lang w:val="es-ES" w:eastAsia="es-CL"/>
              </w:rPr>
              <w:t>Para esto se creará una web responsive que permitirá al cliente Encontrar distintos profesionales de oficios</w:t>
            </w:r>
            <w:r>
              <w:rPr>
                <w:rFonts w:ascii="Calibri" w:hAnsi="Calibri" w:cs="Arial"/>
                <w:i/>
                <w:sz w:val="20"/>
                <w:szCs w:val="20"/>
                <w:lang w:val="es-ES" w:eastAsia="es-CL"/>
              </w:rPr>
              <w:t>,</w:t>
            </w:r>
            <w:r w:rsidRPr="00A30B7F">
              <w:rPr>
                <w:rFonts w:ascii="Calibri" w:hAnsi="Calibri" w:cs="Arial"/>
                <w:i/>
                <w:sz w:val="20"/>
                <w:szCs w:val="20"/>
                <w:lang w:val="es-ES" w:eastAsia="es-CL"/>
              </w:rPr>
              <w:t xml:space="preserve"> ya sea navegando por las categorías</w:t>
            </w:r>
            <w:r>
              <w:rPr>
                <w:rFonts w:ascii="Calibri" w:hAnsi="Calibri" w:cs="Arial"/>
                <w:i/>
                <w:sz w:val="20"/>
                <w:szCs w:val="20"/>
                <w:lang w:val="es-ES" w:eastAsia="es-CL"/>
              </w:rPr>
              <w:t xml:space="preserve"> (</w:t>
            </w:r>
            <w:r w:rsidRPr="00A30B7F">
              <w:rPr>
                <w:rFonts w:ascii="Calibri" w:hAnsi="Calibri" w:cs="Arial"/>
                <w:i/>
                <w:sz w:val="20"/>
                <w:szCs w:val="20"/>
                <w:lang w:val="es-ES" w:eastAsia="es-CL"/>
              </w:rPr>
              <w:t>ubicación especialidad o disponibilidad</w:t>
            </w:r>
            <w:r>
              <w:rPr>
                <w:rFonts w:ascii="Calibri" w:hAnsi="Calibri" w:cs="Arial"/>
                <w:i/>
                <w:sz w:val="20"/>
                <w:szCs w:val="20"/>
                <w:lang w:val="es-ES" w:eastAsia="es-CL"/>
              </w:rPr>
              <w:t>)</w:t>
            </w:r>
            <w:r w:rsidRPr="00A30B7F">
              <w:rPr>
                <w:rFonts w:ascii="Calibri" w:hAnsi="Calibri" w:cs="Arial"/>
                <w:i/>
                <w:sz w:val="20"/>
                <w:szCs w:val="20"/>
                <w:lang w:val="es-ES" w:eastAsia="es-CL"/>
              </w:rPr>
              <w:t xml:space="preserve"> o mediante un chatbot conversacional con inteligencia artificial que sugiere la especialidad adecuada</w:t>
            </w:r>
            <w:r>
              <w:rPr>
                <w:rFonts w:ascii="Calibri" w:hAnsi="Calibri" w:cs="Arial"/>
                <w:i/>
                <w:sz w:val="20"/>
                <w:szCs w:val="20"/>
                <w:lang w:val="es-ES" w:eastAsia="es-CL"/>
              </w:rPr>
              <w:t>.</w:t>
            </w:r>
            <w:r w:rsidRPr="00A30B7F">
              <w:rPr>
                <w:rFonts w:ascii="Calibri" w:hAnsi="Calibri" w:cs="Arial"/>
                <w:i/>
                <w:sz w:val="20"/>
                <w:szCs w:val="20"/>
                <w:lang w:val="es-ES" w:eastAsia="es-CL"/>
              </w:rPr>
              <w:t xml:space="preserve"> A los que visualizará su perfil completo incluyendo experienci</w:t>
            </w:r>
            <w:r>
              <w:rPr>
                <w:rFonts w:ascii="Calibri" w:hAnsi="Calibri" w:cs="Arial"/>
                <w:i/>
                <w:sz w:val="20"/>
                <w:szCs w:val="20"/>
                <w:lang w:val="es-ES" w:eastAsia="es-CL"/>
              </w:rPr>
              <w:t>a,</w:t>
            </w:r>
            <w:r w:rsidRPr="00A30B7F">
              <w:rPr>
                <w:rFonts w:ascii="Calibri" w:hAnsi="Calibri" w:cs="Arial"/>
                <w:i/>
                <w:sz w:val="20"/>
                <w:szCs w:val="20"/>
                <w:lang w:val="es-ES" w:eastAsia="es-CL"/>
              </w:rPr>
              <w:t xml:space="preserve"> certificaciones</w:t>
            </w:r>
            <w:r>
              <w:rPr>
                <w:rFonts w:ascii="Calibri" w:hAnsi="Calibri" w:cs="Arial"/>
                <w:i/>
                <w:sz w:val="20"/>
                <w:szCs w:val="20"/>
                <w:lang w:val="es-ES" w:eastAsia="es-CL"/>
              </w:rPr>
              <w:t>,</w:t>
            </w:r>
            <w:r w:rsidRPr="00A30B7F">
              <w:rPr>
                <w:rFonts w:ascii="Calibri" w:hAnsi="Calibri" w:cs="Arial"/>
                <w:i/>
                <w:sz w:val="20"/>
                <w:szCs w:val="20"/>
                <w:lang w:val="es-ES" w:eastAsia="es-CL"/>
              </w:rPr>
              <w:t xml:space="preserve"> valoración</w:t>
            </w:r>
            <w:r>
              <w:rPr>
                <w:rFonts w:ascii="Calibri" w:hAnsi="Calibri" w:cs="Arial"/>
                <w:i/>
                <w:sz w:val="20"/>
                <w:szCs w:val="20"/>
                <w:lang w:val="es-ES" w:eastAsia="es-CL"/>
              </w:rPr>
              <w:t>,</w:t>
            </w:r>
            <w:r w:rsidRPr="00A30B7F">
              <w:rPr>
                <w:rFonts w:ascii="Calibri" w:hAnsi="Calibri" w:cs="Arial"/>
                <w:i/>
                <w:sz w:val="20"/>
                <w:szCs w:val="20"/>
                <w:lang w:val="es-ES" w:eastAsia="es-CL"/>
              </w:rPr>
              <w:t xml:space="preserve"> historial de </w:t>
            </w:r>
            <w:r w:rsidR="007B3879" w:rsidRPr="00A30B7F">
              <w:rPr>
                <w:rFonts w:ascii="Calibri" w:hAnsi="Calibri" w:cs="Arial"/>
                <w:i/>
                <w:sz w:val="20"/>
                <w:szCs w:val="20"/>
                <w:lang w:val="es-ES" w:eastAsia="es-CL"/>
              </w:rPr>
              <w:t>trabajos</w:t>
            </w:r>
            <w:r w:rsidR="007B3879">
              <w:rPr>
                <w:rFonts w:ascii="Calibri" w:hAnsi="Calibri" w:cs="Arial"/>
                <w:i/>
                <w:sz w:val="20"/>
                <w:szCs w:val="20"/>
                <w:lang w:val="es-ES" w:eastAsia="es-CL"/>
              </w:rPr>
              <w:t xml:space="preserve">, </w:t>
            </w:r>
            <w:r w:rsidR="007B3879" w:rsidRPr="00A30B7F">
              <w:rPr>
                <w:rFonts w:ascii="Calibri" w:hAnsi="Calibri" w:cs="Arial"/>
                <w:i/>
                <w:sz w:val="20"/>
                <w:szCs w:val="20"/>
                <w:lang w:val="es-ES" w:eastAsia="es-CL"/>
              </w:rPr>
              <w:t>disponibilidad</w:t>
            </w:r>
            <w:r>
              <w:rPr>
                <w:rFonts w:ascii="Calibri" w:hAnsi="Calibri" w:cs="Arial"/>
                <w:i/>
                <w:sz w:val="20"/>
                <w:szCs w:val="20"/>
                <w:lang w:val="es-ES" w:eastAsia="es-CL"/>
              </w:rPr>
              <w:t>,</w:t>
            </w:r>
            <w:r w:rsidRPr="00A30B7F">
              <w:rPr>
                <w:rFonts w:ascii="Calibri" w:hAnsi="Calibri" w:cs="Arial"/>
                <w:i/>
                <w:sz w:val="20"/>
                <w:szCs w:val="20"/>
                <w:lang w:val="es-ES" w:eastAsia="es-CL"/>
              </w:rPr>
              <w:t xml:space="preserve"> Zona y tarifa de visita</w:t>
            </w:r>
            <w:r>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Una vez que el cliente seleccione un profesional</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podrá solicitar una visita</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quedando la coordinación de fecha</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alcance del trabajo y forma de pago a cargo de ambas partes</w:t>
            </w:r>
            <w:r w:rsidR="007B3879">
              <w:rPr>
                <w:rFonts w:ascii="Calibri" w:hAnsi="Calibri" w:cs="Arial"/>
                <w:i/>
                <w:sz w:val="20"/>
                <w:szCs w:val="20"/>
                <w:lang w:val="es-ES" w:eastAsia="es-CL"/>
              </w:rPr>
              <w:t>,</w:t>
            </w:r>
            <w:r w:rsidR="007B3879" w:rsidRPr="007B3879">
              <w:rPr>
                <w:rFonts w:ascii="Calibri" w:hAnsi="Calibri" w:cs="Arial"/>
                <w:i/>
                <w:sz w:val="20"/>
                <w:szCs w:val="20"/>
                <w:lang w:val="es-ES" w:eastAsia="es-CL"/>
              </w:rPr>
              <w:t xml:space="preserve"> sin intermedia</w:t>
            </w:r>
            <w:r w:rsidR="007B3879">
              <w:rPr>
                <w:rFonts w:ascii="Calibri" w:hAnsi="Calibri" w:cs="Arial"/>
                <w:i/>
                <w:sz w:val="20"/>
                <w:szCs w:val="20"/>
                <w:lang w:val="es-ES" w:eastAsia="es-CL"/>
              </w:rPr>
              <w:t xml:space="preserve">ción </w:t>
            </w:r>
            <w:r w:rsidR="007B3879" w:rsidRPr="007B3879">
              <w:rPr>
                <w:rFonts w:ascii="Calibri" w:hAnsi="Calibri" w:cs="Arial"/>
                <w:i/>
                <w:sz w:val="20"/>
                <w:szCs w:val="20"/>
                <w:lang w:val="es-ES" w:eastAsia="es-CL"/>
              </w:rPr>
              <w:t>de la plataforma</w:t>
            </w:r>
            <w:r w:rsidR="007B3879">
              <w:rPr>
                <w:rFonts w:ascii="Calibri" w:hAnsi="Calibri" w:cs="Arial"/>
                <w:i/>
                <w:sz w:val="20"/>
                <w:szCs w:val="20"/>
                <w:lang w:val="es-ES" w:eastAsia="es-CL"/>
              </w:rPr>
              <w:t>.</w:t>
            </w:r>
          </w:p>
          <w:p w14:paraId="00F37A56" w14:textId="77777777" w:rsidR="007B3879" w:rsidRDefault="007B3879" w:rsidP="00DA5CB1">
            <w:pPr>
              <w:jc w:val="both"/>
              <w:rPr>
                <w:rFonts w:ascii="Calibri" w:hAnsi="Calibri" w:cs="Arial"/>
                <w:i/>
                <w:sz w:val="20"/>
                <w:szCs w:val="20"/>
                <w:lang w:val="es-ES" w:eastAsia="es-CL"/>
              </w:rPr>
            </w:pPr>
            <w:r w:rsidRPr="007B3879">
              <w:rPr>
                <w:rFonts w:ascii="Calibri" w:hAnsi="Calibri" w:cs="Arial"/>
                <w:i/>
                <w:sz w:val="20"/>
                <w:szCs w:val="20"/>
                <w:lang w:val="es-ES" w:eastAsia="es-CL"/>
              </w:rPr>
              <w:t>Del lado del profesional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El acceso a overol se realizará mediante un modelo de suscripción mensual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Previa validación de identidad</w:t>
            </w:r>
            <w:r>
              <w:rPr>
                <w:rFonts w:ascii="Calibri" w:hAnsi="Calibri" w:cs="Arial"/>
                <w:i/>
                <w:sz w:val="20"/>
                <w:szCs w:val="20"/>
                <w:lang w:val="es-ES" w:eastAsia="es-CL"/>
              </w:rPr>
              <w:t>,</w:t>
            </w:r>
            <w:r w:rsidRPr="007B3879">
              <w:rPr>
                <w:rFonts w:ascii="Calibri" w:hAnsi="Calibri" w:cs="Arial"/>
                <w:i/>
                <w:sz w:val="20"/>
                <w:szCs w:val="20"/>
                <w:lang w:val="es-ES" w:eastAsia="es-CL"/>
              </w:rPr>
              <w:t xml:space="preserve"> lo que le permitirá gestionar su disponibilidad</w:t>
            </w:r>
            <w:r>
              <w:rPr>
                <w:rFonts w:ascii="Calibri" w:hAnsi="Calibri" w:cs="Arial"/>
                <w:i/>
                <w:sz w:val="20"/>
                <w:szCs w:val="20"/>
                <w:lang w:val="es-ES" w:eastAsia="es-CL"/>
              </w:rPr>
              <w:t>,</w:t>
            </w:r>
            <w:r w:rsidRPr="007B3879">
              <w:rPr>
                <w:rFonts w:ascii="Calibri" w:hAnsi="Calibri" w:cs="Arial"/>
                <w:i/>
                <w:sz w:val="20"/>
                <w:szCs w:val="20"/>
                <w:lang w:val="es-ES" w:eastAsia="es-CL"/>
              </w:rPr>
              <w:t xml:space="preserve"> zonas de cobertura y sus solicitudes de trabajo</w:t>
            </w:r>
            <w:r>
              <w:rPr>
                <w:rFonts w:ascii="Calibri" w:hAnsi="Calibri" w:cs="Arial"/>
                <w:i/>
                <w:sz w:val="20"/>
                <w:szCs w:val="20"/>
                <w:lang w:val="es-ES" w:eastAsia="es-CL"/>
              </w:rPr>
              <w:t>.</w:t>
            </w:r>
            <w:r w:rsidRPr="007B3879">
              <w:rPr>
                <w:rFonts w:ascii="Calibri" w:hAnsi="Calibri" w:cs="Arial"/>
                <w:i/>
                <w:sz w:val="20"/>
                <w:szCs w:val="20"/>
                <w:lang w:val="es-ES" w:eastAsia="es-CL"/>
              </w:rPr>
              <w:t xml:space="preserve"> Además</w:t>
            </w:r>
            <w:r>
              <w:rPr>
                <w:rFonts w:ascii="Calibri" w:hAnsi="Calibri" w:cs="Arial"/>
                <w:i/>
                <w:sz w:val="20"/>
                <w:szCs w:val="20"/>
                <w:lang w:val="es-ES" w:eastAsia="es-CL"/>
              </w:rPr>
              <w:t>,</w:t>
            </w:r>
            <w:r w:rsidRPr="007B3879">
              <w:rPr>
                <w:rFonts w:ascii="Calibri" w:hAnsi="Calibri" w:cs="Arial"/>
                <w:i/>
                <w:sz w:val="20"/>
                <w:szCs w:val="20"/>
                <w:lang w:val="es-ES" w:eastAsia="es-CL"/>
              </w:rPr>
              <w:t xml:space="preserve"> podrá acceder a un Centro de Desarrollo profesional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un módulo de capacitación de formalización tributaria y seguridad laboral</w:t>
            </w:r>
            <w:r>
              <w:rPr>
                <w:rFonts w:ascii="Calibri" w:hAnsi="Calibri" w:cs="Arial"/>
                <w:i/>
                <w:sz w:val="20"/>
                <w:szCs w:val="20"/>
                <w:lang w:val="es-ES" w:eastAsia="es-CL"/>
              </w:rPr>
              <w:t>,</w:t>
            </w:r>
            <w:r w:rsidRPr="007B3879">
              <w:rPr>
                <w:rFonts w:ascii="Calibri" w:hAnsi="Calibri" w:cs="Arial"/>
                <w:i/>
                <w:sz w:val="20"/>
                <w:szCs w:val="20"/>
                <w:lang w:val="es-ES" w:eastAsia="es-CL"/>
              </w:rPr>
              <w:t xml:space="preserve"> orientado a fortalecer su profesionalización y estabilidad</w:t>
            </w:r>
            <w:r>
              <w:rPr>
                <w:rFonts w:ascii="Calibri" w:hAnsi="Calibri" w:cs="Arial"/>
                <w:i/>
                <w:sz w:val="20"/>
                <w:szCs w:val="20"/>
                <w:lang w:val="es-ES" w:eastAsia="es-CL"/>
              </w:rPr>
              <w:t>.</w:t>
            </w:r>
          </w:p>
          <w:p w14:paraId="2CD78457" w14:textId="74D8A19B" w:rsidR="00F33CDA" w:rsidRDefault="00F33CDA" w:rsidP="00DA5CB1">
            <w:pPr>
              <w:jc w:val="both"/>
              <w:rPr>
                <w:rFonts w:ascii="Calibri" w:hAnsi="Calibri" w:cs="Arial"/>
                <w:i/>
                <w:sz w:val="20"/>
                <w:szCs w:val="20"/>
                <w:lang w:val="es-ES" w:eastAsia="es-CL"/>
              </w:rPr>
            </w:pPr>
            <w:r w:rsidRPr="00F33CDA">
              <w:rPr>
                <w:rFonts w:ascii="Calibri" w:hAnsi="Calibri" w:cs="Arial"/>
                <w:i/>
                <w:sz w:val="20"/>
                <w:szCs w:val="20"/>
                <w:lang w:val="es-ES" w:eastAsia="es-CL"/>
              </w:rPr>
              <w:t>Finalmente,</w:t>
            </w:r>
            <w:r>
              <w:rPr>
                <w:rFonts w:ascii="Calibri" w:hAnsi="Calibri" w:cs="Arial"/>
                <w:i/>
                <w:sz w:val="20"/>
                <w:szCs w:val="20"/>
                <w:lang w:val="es-ES" w:eastAsia="es-CL"/>
              </w:rPr>
              <w:t xml:space="preserve"> </w:t>
            </w:r>
            <w:r w:rsidRPr="00F33CDA">
              <w:rPr>
                <w:rFonts w:ascii="Calibri" w:hAnsi="Calibri" w:cs="Arial"/>
                <w:i/>
                <w:sz w:val="20"/>
                <w:szCs w:val="20"/>
                <w:lang w:val="es-ES" w:eastAsia="es-CL"/>
              </w:rPr>
              <w:t>tanto cliente como profesional podrán calificarse mutuamente</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alimentando un sistema de reputación qué respaldas futuras decisiones de contratación</w:t>
            </w:r>
            <w:r>
              <w:rPr>
                <w:rFonts w:ascii="Calibri" w:hAnsi="Calibri" w:cs="Arial"/>
                <w:i/>
                <w:sz w:val="20"/>
                <w:szCs w:val="20"/>
                <w:lang w:val="es-ES" w:eastAsia="es-CL"/>
              </w:rPr>
              <w:t>.</w:t>
            </w:r>
          </w:p>
          <w:p w14:paraId="22E77934" w14:textId="2E35E70A" w:rsidR="00F33CDA" w:rsidRDefault="00F33CDA" w:rsidP="00DA5CB1">
            <w:pPr>
              <w:jc w:val="both"/>
              <w:rPr>
                <w:rFonts w:ascii="Calibri" w:hAnsi="Calibri" w:cs="Arial"/>
                <w:i/>
                <w:sz w:val="20"/>
                <w:szCs w:val="20"/>
                <w:lang w:val="es-ES" w:eastAsia="es-CL"/>
              </w:rPr>
            </w:pPr>
            <w:r>
              <w:rPr>
                <w:rFonts w:ascii="Calibri" w:hAnsi="Calibri" w:cs="Arial"/>
                <w:i/>
                <w:sz w:val="20"/>
                <w:szCs w:val="20"/>
                <w:lang w:val="es-ES" w:eastAsia="es-CL"/>
              </w:rPr>
              <w:t xml:space="preserve">El </w:t>
            </w:r>
            <w:r w:rsidRPr="00F33CDA">
              <w:rPr>
                <w:rFonts w:ascii="Calibri" w:hAnsi="Calibri" w:cs="Arial"/>
                <w:i/>
                <w:sz w:val="20"/>
                <w:szCs w:val="20"/>
                <w:lang w:val="es-ES" w:eastAsia="es-CL"/>
              </w:rPr>
              <w:t>proyecto abordará el desarrollo completo de una solución</w:t>
            </w:r>
            <w:r>
              <w:rPr>
                <w:rFonts w:ascii="Calibri" w:hAnsi="Calibri" w:cs="Arial"/>
                <w:i/>
                <w:sz w:val="20"/>
                <w:szCs w:val="20"/>
                <w:lang w:val="es-ES" w:eastAsia="es-CL"/>
              </w:rPr>
              <w:t>:</w:t>
            </w:r>
            <w:r w:rsidRPr="00F33CDA">
              <w:rPr>
                <w:rFonts w:ascii="Calibri" w:hAnsi="Calibri" w:cs="Arial"/>
                <w:i/>
                <w:sz w:val="20"/>
                <w:szCs w:val="20"/>
                <w:lang w:val="es-ES" w:eastAsia="es-CL"/>
              </w:rPr>
              <w:t xml:space="preserve"> front</w:t>
            </w:r>
            <w:r>
              <w:rPr>
                <w:rFonts w:ascii="Calibri" w:hAnsi="Calibri" w:cs="Arial"/>
                <w:i/>
                <w:sz w:val="20"/>
                <w:szCs w:val="20"/>
                <w:lang w:val="es-ES" w:eastAsia="es-CL"/>
              </w:rPr>
              <w:t>-</w:t>
            </w:r>
            <w:r w:rsidRPr="00F33CDA">
              <w:rPr>
                <w:rFonts w:ascii="Calibri" w:hAnsi="Calibri" w:cs="Arial"/>
                <w:i/>
                <w:sz w:val="20"/>
                <w:szCs w:val="20"/>
                <w:lang w:val="es-ES" w:eastAsia="es-CL"/>
              </w:rPr>
              <w:t>end</w:t>
            </w:r>
            <w:r>
              <w:rPr>
                <w:rFonts w:ascii="Calibri" w:hAnsi="Calibri" w:cs="Arial"/>
                <w:i/>
                <w:sz w:val="20"/>
                <w:szCs w:val="20"/>
                <w:lang w:val="es-ES" w:eastAsia="es-CL"/>
              </w:rPr>
              <w:t>,</w:t>
            </w:r>
            <w:r w:rsidRPr="00F33CDA">
              <w:rPr>
                <w:rFonts w:ascii="Calibri" w:hAnsi="Calibri" w:cs="Arial"/>
                <w:i/>
                <w:sz w:val="20"/>
                <w:szCs w:val="20"/>
                <w:lang w:val="es-ES" w:eastAsia="es-CL"/>
              </w:rPr>
              <w:t xml:space="preserve"> back</w:t>
            </w:r>
            <w:r>
              <w:rPr>
                <w:rFonts w:ascii="Calibri" w:hAnsi="Calibri" w:cs="Arial"/>
                <w:i/>
                <w:sz w:val="20"/>
                <w:szCs w:val="20"/>
                <w:lang w:val="es-ES" w:eastAsia="es-CL"/>
              </w:rPr>
              <w:t>-end,</w:t>
            </w:r>
            <w:r w:rsidRPr="00F33CDA">
              <w:rPr>
                <w:rFonts w:ascii="Calibri" w:hAnsi="Calibri" w:cs="Arial"/>
                <w:i/>
                <w:sz w:val="20"/>
                <w:szCs w:val="20"/>
                <w:lang w:val="es-ES" w:eastAsia="es-CL"/>
              </w:rPr>
              <w:t xml:space="preserve"> modelado de base de datos</w:t>
            </w:r>
            <w:r>
              <w:rPr>
                <w:rFonts w:ascii="Calibri" w:hAnsi="Calibri" w:cs="Arial"/>
                <w:i/>
                <w:sz w:val="20"/>
                <w:szCs w:val="20"/>
                <w:lang w:val="es-ES" w:eastAsia="es-CL"/>
              </w:rPr>
              <w:t>,</w:t>
            </w:r>
            <w:r w:rsidRPr="00F33CDA">
              <w:rPr>
                <w:rFonts w:ascii="Calibri" w:hAnsi="Calibri" w:cs="Arial"/>
                <w:i/>
                <w:sz w:val="20"/>
                <w:szCs w:val="20"/>
                <w:lang w:val="es-ES" w:eastAsia="es-CL"/>
              </w:rPr>
              <w:t xml:space="preserve"> integración de APIs</w:t>
            </w:r>
            <w:r>
              <w:rPr>
                <w:rFonts w:ascii="Calibri" w:hAnsi="Calibri" w:cs="Arial"/>
                <w:i/>
                <w:sz w:val="20"/>
                <w:szCs w:val="20"/>
                <w:lang w:val="es-ES" w:eastAsia="es-CL"/>
              </w:rPr>
              <w:t xml:space="preserve"> </w:t>
            </w:r>
            <w:r w:rsidR="009D415D">
              <w:rPr>
                <w:rFonts w:ascii="Calibri" w:hAnsi="Calibri" w:cs="Arial"/>
                <w:i/>
                <w:sz w:val="20"/>
                <w:szCs w:val="20"/>
                <w:lang w:val="es-ES" w:eastAsia="es-CL"/>
              </w:rPr>
              <w:t>(</w:t>
            </w:r>
            <w:r w:rsidRPr="00F33CDA">
              <w:rPr>
                <w:rFonts w:ascii="Calibri" w:hAnsi="Calibri" w:cs="Arial"/>
                <w:i/>
                <w:sz w:val="20"/>
                <w:szCs w:val="20"/>
                <w:lang w:val="es-ES" w:eastAsia="es-CL"/>
              </w:rPr>
              <w:t>geolocalización y pagos</w:t>
            </w:r>
            <w:r w:rsidR="009D415D">
              <w:rPr>
                <w:rFonts w:ascii="Calibri" w:hAnsi="Calibri" w:cs="Arial"/>
                <w:i/>
                <w:sz w:val="20"/>
                <w:szCs w:val="20"/>
                <w:lang w:val="es-ES" w:eastAsia="es-CL"/>
              </w:rPr>
              <w:t>)</w:t>
            </w:r>
            <w:r>
              <w:rPr>
                <w:rFonts w:ascii="Calibri" w:hAnsi="Calibri" w:cs="Arial"/>
                <w:i/>
                <w:sz w:val="20"/>
                <w:szCs w:val="20"/>
                <w:lang w:val="es-ES" w:eastAsia="es-CL"/>
              </w:rPr>
              <w:t>,</w:t>
            </w:r>
            <w:r w:rsidRPr="00F33CDA">
              <w:rPr>
                <w:rFonts w:ascii="Calibri" w:hAnsi="Calibri" w:cs="Arial"/>
                <w:i/>
                <w:sz w:val="20"/>
                <w:szCs w:val="20"/>
                <w:lang w:val="es-ES" w:eastAsia="es-CL"/>
              </w:rPr>
              <w:t xml:space="preserve"> implementación de un chatbot con IA</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aplicación de </w:t>
            </w:r>
            <w:r w:rsidR="009D415D" w:rsidRPr="00F33CDA">
              <w:rPr>
                <w:rFonts w:ascii="Calibri" w:hAnsi="Calibri" w:cs="Arial"/>
                <w:i/>
                <w:sz w:val="20"/>
                <w:szCs w:val="20"/>
                <w:lang w:val="es-ES" w:eastAsia="es-CL"/>
              </w:rPr>
              <w:t>metodología</w:t>
            </w:r>
            <w:r w:rsidR="009D415D">
              <w:rPr>
                <w:rFonts w:ascii="Calibri" w:hAnsi="Calibri" w:cs="Arial"/>
                <w:i/>
                <w:sz w:val="20"/>
                <w:szCs w:val="20"/>
                <w:lang w:val="es-ES" w:eastAsia="es-CL"/>
              </w:rPr>
              <w:t xml:space="preserve"> </w:t>
            </w:r>
            <w:r w:rsidR="009D415D" w:rsidRPr="00F33CDA">
              <w:rPr>
                <w:rFonts w:ascii="Calibri" w:hAnsi="Calibri" w:cs="Arial"/>
                <w:i/>
                <w:sz w:val="20"/>
                <w:szCs w:val="20"/>
                <w:lang w:val="es-ES" w:eastAsia="es-CL"/>
              </w:rPr>
              <w:t>ágil</w:t>
            </w:r>
            <w:r>
              <w:rPr>
                <w:rFonts w:ascii="Calibri" w:hAnsi="Calibri" w:cs="Arial"/>
                <w:i/>
                <w:sz w:val="20"/>
                <w:szCs w:val="20"/>
                <w:lang w:val="es-ES" w:eastAsia="es-CL"/>
              </w:rPr>
              <w:t>(</w:t>
            </w:r>
            <w:r w:rsidRPr="00F33CDA">
              <w:rPr>
                <w:rFonts w:ascii="Calibri" w:hAnsi="Calibri" w:cs="Arial"/>
                <w:i/>
                <w:sz w:val="20"/>
                <w:szCs w:val="20"/>
                <w:lang w:val="es-ES" w:eastAsia="es-CL"/>
              </w:rPr>
              <w:t>scrum</w:t>
            </w:r>
            <w:r>
              <w:rPr>
                <w:rFonts w:ascii="Calibri" w:hAnsi="Calibri" w:cs="Arial"/>
                <w:i/>
                <w:sz w:val="20"/>
                <w:szCs w:val="20"/>
                <w:lang w:val="es-ES" w:eastAsia="es-CL"/>
              </w:rPr>
              <w:t>),</w:t>
            </w:r>
            <w:r w:rsidRPr="00F33CDA">
              <w:rPr>
                <w:rFonts w:ascii="Calibri" w:hAnsi="Calibri" w:cs="Arial"/>
                <w:i/>
                <w:sz w:val="20"/>
                <w:szCs w:val="20"/>
                <w:lang w:val="es-ES" w:eastAsia="es-CL"/>
              </w:rPr>
              <w:t xml:space="preserve"> arquitectura</w:t>
            </w:r>
            <w:r w:rsidR="009D415D">
              <w:rPr>
                <w:rFonts w:ascii="Calibri" w:hAnsi="Calibri" w:cs="Arial"/>
                <w:i/>
                <w:sz w:val="20"/>
                <w:szCs w:val="20"/>
                <w:lang w:val="es-ES" w:eastAsia="es-CL"/>
              </w:rPr>
              <w:t xml:space="preserve"> cliente-servidor</w:t>
            </w:r>
            <w:r>
              <w:rPr>
                <w:rFonts w:ascii="Calibri" w:hAnsi="Calibri" w:cs="Arial"/>
                <w:i/>
                <w:sz w:val="20"/>
                <w:szCs w:val="20"/>
                <w:lang w:val="es-ES" w:eastAsia="es-CL"/>
              </w:rPr>
              <w:t>,</w:t>
            </w:r>
            <w:r w:rsidRPr="00F33CDA">
              <w:rPr>
                <w:rFonts w:ascii="Calibri" w:hAnsi="Calibri" w:cs="Arial"/>
                <w:i/>
                <w:sz w:val="20"/>
                <w:szCs w:val="20"/>
                <w:lang w:val="es-ES" w:eastAsia="es-CL"/>
              </w:rPr>
              <w:t xml:space="preserve"> y criterios de usabilidad</w:t>
            </w:r>
            <w:r>
              <w:rPr>
                <w:rFonts w:ascii="Calibri" w:hAnsi="Calibri" w:cs="Arial"/>
                <w:i/>
                <w:sz w:val="20"/>
                <w:szCs w:val="20"/>
                <w:lang w:val="es-ES" w:eastAsia="es-CL"/>
              </w:rPr>
              <w:t>,</w:t>
            </w:r>
            <w:r w:rsidRPr="00F33CDA">
              <w:rPr>
                <w:rFonts w:ascii="Calibri" w:hAnsi="Calibri" w:cs="Arial"/>
                <w:i/>
                <w:sz w:val="20"/>
                <w:szCs w:val="20"/>
                <w:lang w:val="es-ES" w:eastAsia="es-CL"/>
              </w:rPr>
              <w:t xml:space="preserve"> y escalabilidad </w:t>
            </w:r>
            <w:r w:rsidR="009D415D" w:rsidRPr="00F33CDA">
              <w:rPr>
                <w:rFonts w:ascii="Calibri" w:hAnsi="Calibri" w:cs="Arial"/>
                <w:i/>
                <w:sz w:val="20"/>
                <w:szCs w:val="20"/>
                <w:lang w:val="es-ES" w:eastAsia="es-CL"/>
              </w:rPr>
              <w:t>a lo</w:t>
            </w:r>
            <w:r w:rsidRPr="00F33CDA">
              <w:rPr>
                <w:rFonts w:ascii="Calibri" w:hAnsi="Calibri" w:cs="Arial"/>
                <w:i/>
                <w:sz w:val="20"/>
                <w:szCs w:val="20"/>
                <w:lang w:val="es-ES" w:eastAsia="es-CL"/>
              </w:rPr>
              <w:t xml:space="preserve"> largo de todo el proceso de diseño desarrollo e implementación</w:t>
            </w:r>
            <w:r>
              <w:rPr>
                <w:rFonts w:ascii="Calibri" w:hAnsi="Calibri" w:cs="Arial"/>
                <w:i/>
                <w:sz w:val="20"/>
                <w:szCs w:val="20"/>
                <w:lang w:val="es-ES" w:eastAsia="es-CL"/>
              </w:rPr>
              <w:t>.</w:t>
            </w:r>
          </w:p>
          <w:p w14:paraId="3DC0602F" w14:textId="1C666A69" w:rsidR="00F33CDA" w:rsidRPr="007B3879" w:rsidRDefault="00F33CDA" w:rsidP="00DA5CB1">
            <w:pPr>
              <w:jc w:val="both"/>
              <w:rPr>
                <w:rFonts w:ascii="Calibri" w:hAnsi="Calibri" w:cs="Arial"/>
                <w:i/>
                <w:sz w:val="20"/>
                <w:szCs w:val="20"/>
                <w:lang w:val="es-ES"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CF75190" w14:textId="77777777" w:rsid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Nuestro proyecto O</w:t>
            </w:r>
            <w:r>
              <w:rPr>
                <w:rFonts w:ascii="Calibri" w:hAnsi="Calibri" w:cs="Arial"/>
                <w:iCs/>
                <w:sz w:val="20"/>
                <w:szCs w:val="20"/>
                <w:lang w:eastAsia="es-CL"/>
              </w:rPr>
              <w:t xml:space="preserve">verol </w:t>
            </w:r>
            <w:r w:rsidRPr="009D415D">
              <w:rPr>
                <w:rFonts w:ascii="Calibri" w:hAnsi="Calibri" w:cs="Arial"/>
                <w:iCs/>
                <w:sz w:val="20"/>
                <w:szCs w:val="20"/>
                <w:lang w:eastAsia="es-CL"/>
              </w:rPr>
              <w:t>se relaciona de manera directa con el perfil de egreso de Ingeniería en Informática de Duoc</w:t>
            </w:r>
            <w:r>
              <w:rPr>
                <w:rFonts w:ascii="Calibri" w:hAnsi="Calibri" w:cs="Arial"/>
                <w:iCs/>
                <w:sz w:val="20"/>
                <w:szCs w:val="20"/>
                <w:lang w:eastAsia="es-CL"/>
              </w:rPr>
              <w:t xml:space="preserve"> </w:t>
            </w:r>
            <w:r w:rsidRPr="009D415D">
              <w:rPr>
                <w:rFonts w:ascii="Calibri" w:hAnsi="Calibri" w:cs="Arial"/>
                <w:iCs/>
                <w:sz w:val="20"/>
                <w:szCs w:val="20"/>
                <w:lang w:eastAsia="es-CL"/>
              </w:rPr>
              <w:t xml:space="preserve">UC, ya que su desarrollo exige recorrer el ciclo de vida de una solución de software: desde el levantamiento de requerimientos a partir de un problema real del entorno, pasando por el diseño de arquitectura, la programación e implementación, hasta la gestión del proyecto y el aseguramiento de su calidad. </w:t>
            </w:r>
          </w:p>
          <w:p w14:paraId="5105CB8E" w14:textId="04A9CA05" w:rsidR="009D415D" w:rsidRP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cada una de las competencias</w:t>
            </w:r>
            <w:r>
              <w:rPr>
                <w:rFonts w:ascii="Calibri" w:hAnsi="Calibri" w:cs="Arial"/>
                <w:iCs/>
                <w:sz w:val="20"/>
                <w:szCs w:val="20"/>
                <w:lang w:eastAsia="es-CL"/>
              </w:rPr>
              <w:t xml:space="preserve"> </w:t>
            </w:r>
            <w:r w:rsidRPr="009D415D">
              <w:rPr>
                <w:rFonts w:ascii="Calibri" w:hAnsi="Calibri" w:cs="Arial"/>
                <w:iCs/>
                <w:sz w:val="20"/>
                <w:szCs w:val="20"/>
                <w:lang w:eastAsia="es-CL"/>
              </w:rPr>
              <w:t>resulta necesaria para resolver la problemática planteada:</w:t>
            </w:r>
          </w:p>
          <w:p w14:paraId="665EF494" w14:textId="6B7E4B60"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 xml:space="preserve">Análisis y planificación de requerimientos informáticos: </w:t>
            </w:r>
            <w:r>
              <w:rPr>
                <w:rFonts w:ascii="Calibri" w:hAnsi="Calibri" w:cs="Arial"/>
                <w:iCs/>
                <w:sz w:val="20"/>
                <w:szCs w:val="20"/>
                <w:lang w:eastAsia="es-CL"/>
              </w:rPr>
              <w:t>traduce el problema</w:t>
            </w:r>
            <w:r w:rsidRPr="009D415D">
              <w:rPr>
                <w:rFonts w:ascii="Calibri" w:hAnsi="Calibri" w:cs="Arial"/>
                <w:iCs/>
                <w:sz w:val="20"/>
                <w:szCs w:val="20"/>
                <w:lang w:eastAsia="es-CL"/>
              </w:rPr>
              <w:t xml:space="preserve"> de informalidad y falta de confianza entre clientes y trabajadores de oficio en requerimientos funcionales y no funcionales concretos</w:t>
            </w:r>
            <w:r>
              <w:rPr>
                <w:rFonts w:ascii="Calibri" w:hAnsi="Calibri" w:cs="Arial"/>
                <w:iCs/>
                <w:sz w:val="20"/>
                <w:szCs w:val="20"/>
                <w:lang w:eastAsia="es-CL"/>
              </w:rPr>
              <w:t>.</w:t>
            </w:r>
          </w:p>
          <w:p w14:paraId="63D9C47B" w14:textId="77849FB6"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 xml:space="preserve">Arquitectura de software: </w:t>
            </w:r>
            <w:r>
              <w:rPr>
                <w:rFonts w:ascii="Calibri" w:hAnsi="Calibri" w:cs="Arial"/>
                <w:iCs/>
                <w:sz w:val="20"/>
                <w:szCs w:val="20"/>
                <w:lang w:eastAsia="es-CL"/>
              </w:rPr>
              <w:t xml:space="preserve">necesaria para </w:t>
            </w:r>
            <w:r w:rsidRPr="009D415D">
              <w:rPr>
                <w:rFonts w:ascii="Calibri" w:hAnsi="Calibri" w:cs="Arial"/>
                <w:iCs/>
                <w:sz w:val="20"/>
                <w:szCs w:val="20"/>
                <w:lang w:eastAsia="es-CL"/>
              </w:rPr>
              <w:t>diseñar una solución robusta y escalable que soporte múltiples perfiles de usuario (clientes, profesionales, administrador), integraciones con servicios externos de identidad, pagos y geolocalización, y un componente conversacional de inteligencia artificial, garantizando que la plataforma pueda crecer</w:t>
            </w:r>
            <w:r>
              <w:rPr>
                <w:rFonts w:ascii="Calibri" w:hAnsi="Calibri" w:cs="Arial"/>
                <w:iCs/>
                <w:sz w:val="20"/>
                <w:szCs w:val="20"/>
                <w:lang w:eastAsia="es-CL"/>
              </w:rPr>
              <w:t>.</w:t>
            </w:r>
          </w:p>
          <w:p w14:paraId="3453800C" w14:textId="5BB91CCA"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lastRenderedPageBreak/>
              <w:t>Programación de software: permite materializar el diseño en una</w:t>
            </w:r>
            <w:r>
              <w:rPr>
                <w:rFonts w:ascii="Calibri" w:hAnsi="Calibri" w:cs="Arial"/>
                <w:iCs/>
                <w:sz w:val="20"/>
                <w:szCs w:val="20"/>
                <w:lang w:eastAsia="es-CL"/>
              </w:rPr>
              <w:t xml:space="preserve"> web responsiva </w:t>
            </w:r>
            <w:r w:rsidRPr="009D415D">
              <w:rPr>
                <w:rFonts w:ascii="Calibri" w:hAnsi="Calibri" w:cs="Arial"/>
                <w:iCs/>
                <w:sz w:val="20"/>
                <w:szCs w:val="20"/>
                <w:lang w:eastAsia="es-CL"/>
              </w:rPr>
              <w:t>funcional</w:t>
            </w:r>
            <w:r>
              <w:rPr>
                <w:rFonts w:ascii="Calibri" w:hAnsi="Calibri" w:cs="Arial"/>
                <w:iCs/>
                <w:sz w:val="20"/>
                <w:szCs w:val="20"/>
                <w:lang w:eastAsia="es-CL"/>
              </w:rPr>
              <w:t xml:space="preserve"> </w:t>
            </w:r>
            <w:r w:rsidR="00216AFE">
              <w:rPr>
                <w:rFonts w:ascii="Calibri" w:hAnsi="Calibri" w:cs="Arial"/>
                <w:iCs/>
                <w:sz w:val="20"/>
                <w:szCs w:val="20"/>
                <w:lang w:eastAsia="es-CL"/>
              </w:rPr>
              <w:t>(front</w:t>
            </w:r>
            <w:r>
              <w:rPr>
                <w:rFonts w:ascii="Calibri" w:hAnsi="Calibri" w:cs="Arial"/>
                <w:iCs/>
                <w:sz w:val="20"/>
                <w:szCs w:val="20"/>
                <w:lang w:eastAsia="es-CL"/>
              </w:rPr>
              <w:t>-end, back-end, diseño de base de datos, APIs y Chatbot con IA)</w:t>
            </w:r>
            <w:r w:rsidR="00216AFE">
              <w:rPr>
                <w:rFonts w:ascii="Calibri" w:hAnsi="Calibri" w:cs="Arial"/>
                <w:iCs/>
                <w:sz w:val="20"/>
                <w:szCs w:val="20"/>
                <w:lang w:eastAsia="es-CL"/>
              </w:rPr>
              <w:t xml:space="preserve">. </w:t>
            </w:r>
          </w:p>
          <w:p w14:paraId="5337B0F2" w14:textId="6714CC7C"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Gestión de proyectos informáticos: se aplica mediante metodologías ágiles para planificar, priorizar y controlar el desarrollo</w:t>
            </w:r>
            <w:r w:rsidR="00216AFE">
              <w:rPr>
                <w:rFonts w:ascii="Calibri" w:hAnsi="Calibri" w:cs="Arial"/>
                <w:iCs/>
                <w:sz w:val="20"/>
                <w:szCs w:val="20"/>
                <w:lang w:eastAsia="es-CL"/>
              </w:rPr>
              <w:t xml:space="preserve"> del proyecto. </w:t>
            </w:r>
          </w:p>
          <w:p w14:paraId="1A8C13C1" w14:textId="1F9B8418" w:rsidR="009D415D" w:rsidRPr="009D415D" w:rsidRDefault="009D415D" w:rsidP="009D415D">
            <w:pPr>
              <w:numPr>
                <w:ilvl w:val="0"/>
                <w:numId w:val="8"/>
              </w:numPr>
              <w:jc w:val="both"/>
              <w:rPr>
                <w:rFonts w:ascii="Calibri" w:hAnsi="Calibri" w:cs="Arial"/>
                <w:iCs/>
                <w:sz w:val="20"/>
                <w:szCs w:val="20"/>
                <w:lang w:eastAsia="es-CL"/>
              </w:rPr>
            </w:pPr>
            <w:r w:rsidRPr="009D415D">
              <w:rPr>
                <w:rFonts w:ascii="Calibri" w:hAnsi="Calibri" w:cs="Arial"/>
                <w:iCs/>
                <w:sz w:val="20"/>
                <w:szCs w:val="20"/>
                <w:lang w:eastAsia="es-CL"/>
              </w:rPr>
              <w:t>Calidad de software: resulta necesaria para verificar que cada funcionalidad cumpla con los criterios de aceptación definidos y opere de forma confiable antes de ser entregada.</w:t>
            </w:r>
          </w:p>
          <w:p w14:paraId="156565F6" w14:textId="2C638C63" w:rsidR="009D415D" w:rsidRPr="009D415D" w:rsidRDefault="009D415D" w:rsidP="009D415D">
            <w:pPr>
              <w:jc w:val="both"/>
              <w:rPr>
                <w:rFonts w:ascii="Calibri" w:hAnsi="Calibri" w:cs="Arial"/>
                <w:iCs/>
                <w:sz w:val="20"/>
                <w:szCs w:val="20"/>
                <w:lang w:eastAsia="es-CL"/>
              </w:rPr>
            </w:pPr>
            <w:r w:rsidRPr="009D415D">
              <w:rPr>
                <w:rFonts w:ascii="Calibri" w:hAnsi="Calibri" w:cs="Arial"/>
                <w:iCs/>
                <w:sz w:val="20"/>
                <w:szCs w:val="20"/>
                <w:lang w:eastAsia="es-CL"/>
              </w:rPr>
              <w:t>En conjunto, estas competencias aborda</w:t>
            </w:r>
            <w:r w:rsidR="00216AFE">
              <w:rPr>
                <w:rFonts w:ascii="Calibri" w:hAnsi="Calibri" w:cs="Arial"/>
                <w:iCs/>
                <w:sz w:val="20"/>
                <w:szCs w:val="20"/>
                <w:lang w:eastAsia="es-CL"/>
              </w:rPr>
              <w:t>n</w:t>
            </w:r>
            <w:r w:rsidRPr="009D415D">
              <w:rPr>
                <w:rFonts w:ascii="Calibri" w:hAnsi="Calibri" w:cs="Arial"/>
                <w:iCs/>
                <w:sz w:val="20"/>
                <w:szCs w:val="20"/>
                <w:lang w:eastAsia="es-CL"/>
              </w:rPr>
              <w:t xml:space="preserve"> una problemática que combina </w:t>
            </w:r>
            <w:r w:rsidR="00216AFE" w:rsidRPr="009D415D">
              <w:rPr>
                <w:rFonts w:ascii="Calibri" w:hAnsi="Calibri" w:cs="Arial"/>
                <w:iCs/>
                <w:sz w:val="20"/>
                <w:szCs w:val="20"/>
                <w:lang w:eastAsia="es-CL"/>
              </w:rPr>
              <w:t>un componente</w:t>
            </w:r>
            <w:r w:rsidR="00216AFE">
              <w:rPr>
                <w:rFonts w:ascii="Calibri" w:hAnsi="Calibri" w:cs="Arial"/>
                <w:iCs/>
                <w:sz w:val="20"/>
                <w:szCs w:val="20"/>
                <w:lang w:eastAsia="es-CL"/>
              </w:rPr>
              <w:t xml:space="preserve"> técnico </w:t>
            </w:r>
            <w:r w:rsidRPr="009D415D">
              <w:rPr>
                <w:rFonts w:ascii="Calibri" w:hAnsi="Calibri" w:cs="Arial"/>
                <w:iCs/>
                <w:sz w:val="20"/>
                <w:szCs w:val="20"/>
                <w:lang w:eastAsia="es-CL"/>
              </w:rPr>
              <w:t>con un componente social, permitiendo demostrar que el equipo posee las capacidades necesarias para concebir, desarrollar y gestionar soluciones informáticas completas, propias de un Ingeniero en Informática.</w:t>
            </w:r>
          </w:p>
          <w:p w14:paraId="2CA669CB" w14:textId="249D5413" w:rsidR="00D110EC" w:rsidRPr="008942F5" w:rsidRDefault="00D110EC"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47BF2C56" w14:textId="54AE1107" w:rsidR="00D110EC" w:rsidRPr="00216AFE" w:rsidRDefault="00216AFE" w:rsidP="009D04DC">
            <w:pPr>
              <w:jc w:val="both"/>
              <w:rPr>
                <w:rFonts w:ascii="Calibri" w:hAnsi="Calibri" w:cs="Arial"/>
                <w:iCs/>
                <w:sz w:val="20"/>
                <w:szCs w:val="20"/>
                <w:lang w:eastAsia="es-CL"/>
              </w:rPr>
            </w:pPr>
            <w:r w:rsidRPr="00216AFE">
              <w:rPr>
                <w:rFonts w:ascii="Calibri" w:hAnsi="Calibri" w:cs="Arial"/>
                <w:iCs/>
                <w:sz w:val="20"/>
                <w:szCs w:val="20"/>
                <w:lang w:eastAsia="es-CL"/>
              </w:rPr>
              <w:t>Mis intereses profesionales se orientan hacia la gestión de proyectos informáticos, la arquitectura de soluciones de software y la aplicación de inteligencia artificial en productos digitales. Me motiva especialmente poder participar en el ciclo completo de un proyecto</w:t>
            </w:r>
            <w:r>
              <w:rPr>
                <w:rFonts w:ascii="Calibri" w:hAnsi="Calibri" w:cs="Arial"/>
                <w:iCs/>
                <w:sz w:val="20"/>
                <w:szCs w:val="20"/>
                <w:lang w:eastAsia="es-CL"/>
              </w:rPr>
              <w:t xml:space="preserve">: </w:t>
            </w:r>
            <w:r w:rsidRPr="00216AFE">
              <w:rPr>
                <w:rFonts w:ascii="Calibri" w:hAnsi="Calibri" w:cs="Arial"/>
                <w:iCs/>
                <w:sz w:val="20"/>
                <w:szCs w:val="20"/>
                <w:lang w:eastAsia="es-CL"/>
              </w:rPr>
              <w:t xml:space="preserve">desde la planificación y organización del trabajo en equipo, pasando por el diseño, hasta la implementación de </w:t>
            </w:r>
            <w:r>
              <w:rPr>
                <w:rFonts w:ascii="Calibri" w:hAnsi="Calibri" w:cs="Arial"/>
                <w:iCs/>
                <w:sz w:val="20"/>
                <w:szCs w:val="20"/>
                <w:lang w:eastAsia="es-CL"/>
              </w:rPr>
              <w:t xml:space="preserve">un chatbot </w:t>
            </w:r>
            <w:r w:rsidRPr="00216AFE">
              <w:rPr>
                <w:rFonts w:ascii="Calibri" w:hAnsi="Calibri" w:cs="Arial"/>
                <w:iCs/>
                <w:sz w:val="20"/>
                <w:szCs w:val="20"/>
                <w:lang w:eastAsia="es-CL"/>
              </w:rPr>
              <w:t>que mejoren la experiencia del usuario.</w:t>
            </w:r>
          </w:p>
          <w:p w14:paraId="5FC23223" w14:textId="1C59AE1E" w:rsidR="00216AFE" w:rsidRPr="00216AFE" w:rsidRDefault="00216AFE" w:rsidP="00216AFE">
            <w:pPr>
              <w:jc w:val="both"/>
              <w:rPr>
                <w:rFonts w:ascii="Calibri" w:hAnsi="Calibri" w:cs="Arial"/>
                <w:iCs/>
                <w:sz w:val="20"/>
                <w:szCs w:val="20"/>
                <w:lang w:eastAsia="es-CL"/>
              </w:rPr>
            </w:pPr>
            <w:r w:rsidRPr="00216AFE">
              <w:rPr>
                <w:rFonts w:ascii="Calibri" w:hAnsi="Calibri" w:cs="Arial"/>
                <w:iCs/>
                <w:sz w:val="20"/>
                <w:szCs w:val="20"/>
                <w:lang w:eastAsia="es-CL"/>
              </w:rPr>
              <w:t xml:space="preserve">El Proyecto </w:t>
            </w:r>
            <w:r>
              <w:rPr>
                <w:rFonts w:ascii="Calibri" w:hAnsi="Calibri" w:cs="Arial"/>
                <w:iCs/>
                <w:sz w:val="20"/>
                <w:szCs w:val="20"/>
                <w:lang w:eastAsia="es-CL"/>
              </w:rPr>
              <w:t>Overol</w:t>
            </w:r>
            <w:r w:rsidRPr="00216AFE">
              <w:rPr>
                <w:rFonts w:ascii="Calibri" w:hAnsi="Calibri" w:cs="Arial"/>
                <w:iCs/>
                <w:sz w:val="20"/>
                <w:szCs w:val="20"/>
                <w:lang w:eastAsia="es-CL"/>
              </w:rPr>
              <w:t xml:space="preserve"> refleja directamente estos intereses, ya que me permite liderar la orquestación del desarrollo, la gestión y la arquitectura de la plataforma, además de implementar el asistente conversacional basado en inteligencia artificial que guía a los clientes en la identificación del servicio que necesitan. </w:t>
            </w:r>
          </w:p>
          <w:p w14:paraId="380A4B19" w14:textId="2D81CAFF" w:rsidR="00216AFE" w:rsidRPr="00216AFE" w:rsidRDefault="00216AFE" w:rsidP="00216AFE">
            <w:pPr>
              <w:jc w:val="both"/>
              <w:rPr>
                <w:rFonts w:ascii="Calibri" w:hAnsi="Calibri" w:cs="Arial"/>
                <w:iCs/>
                <w:sz w:val="20"/>
                <w:szCs w:val="20"/>
                <w:lang w:eastAsia="es-CL"/>
              </w:rPr>
            </w:pPr>
            <w:r w:rsidRPr="00216AFE">
              <w:rPr>
                <w:rFonts w:ascii="Calibri" w:hAnsi="Calibri" w:cs="Arial"/>
                <w:iCs/>
                <w:sz w:val="20"/>
                <w:szCs w:val="20"/>
                <w:lang w:eastAsia="es-CL"/>
              </w:rPr>
              <w:t>Desarrollar este proyecto contribuirá a mi formación profesional, ya que me permitirá fortalecer mis capacidades de liderazgo técnico y gestión de equipos en un contexto de proyecto real, con plazos, hitos y responsabilidades concretas. Asimismo, me dará la oportunidad de aplicar de manera integrada conocimientos de arquitectura de software e inteligencia artificial, consolidando así un perfil profesional capaz de asumir roles de mayor responsabilidad técnica</w:t>
            </w:r>
            <w:r w:rsidR="00084DE2">
              <w:rPr>
                <w:rFonts w:ascii="Calibri" w:hAnsi="Calibri" w:cs="Arial"/>
                <w:iCs/>
                <w:sz w:val="20"/>
                <w:szCs w:val="20"/>
                <w:lang w:eastAsia="es-CL"/>
              </w:rPr>
              <w:t xml:space="preserve"> </w:t>
            </w:r>
            <w:r w:rsidRPr="00216AFE">
              <w:rPr>
                <w:rFonts w:ascii="Calibri" w:hAnsi="Calibri" w:cs="Arial"/>
                <w:iCs/>
                <w:sz w:val="20"/>
                <w:szCs w:val="20"/>
                <w:lang w:eastAsia="es-CL"/>
              </w:rPr>
              <w:t>en el desarrollo de soluciones digitales</w:t>
            </w:r>
            <w:r w:rsidR="00084DE2">
              <w:rPr>
                <w:rFonts w:ascii="Calibri" w:hAnsi="Calibri" w:cs="Arial"/>
                <w:iCs/>
                <w:sz w:val="20"/>
                <w:szCs w:val="20"/>
                <w:lang w:eastAsia="es-CL"/>
              </w:rPr>
              <w:t>.</w:t>
            </w:r>
          </w:p>
          <w:p w14:paraId="64665DAC" w14:textId="7D95ACD3" w:rsidR="00216AFE" w:rsidRPr="005142B6" w:rsidRDefault="00216AFE"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20F587C" w14:textId="66CD612A" w:rsidR="00D110EC" w:rsidRPr="00C90619" w:rsidRDefault="00084DE2" w:rsidP="00084DE2">
            <w:pPr>
              <w:rPr>
                <w:rFonts w:ascii="Calibri" w:hAnsi="Calibri" w:cs="Arial"/>
                <w:iCs/>
                <w:sz w:val="20"/>
                <w:szCs w:val="20"/>
                <w:lang w:eastAsia="es-CL"/>
              </w:rPr>
            </w:pPr>
            <w:r w:rsidRPr="00C90619">
              <w:rPr>
                <w:rFonts w:ascii="Calibri" w:hAnsi="Calibri" w:cs="Arial"/>
                <w:iCs/>
                <w:sz w:val="20"/>
                <w:szCs w:val="20"/>
                <w:lang w:eastAsia="es-CL"/>
              </w:rPr>
              <w:t xml:space="preserve">el proyecto ha sido descompuesto en épicas </w:t>
            </w:r>
            <w:r w:rsidR="00C90619">
              <w:rPr>
                <w:rFonts w:ascii="Calibri" w:hAnsi="Calibri" w:cs="Arial"/>
                <w:iCs/>
                <w:sz w:val="20"/>
                <w:szCs w:val="20"/>
                <w:lang w:eastAsia="es-CL"/>
              </w:rPr>
              <w:t>por orden de prioridad</w:t>
            </w:r>
            <w:r w:rsidRPr="00C90619">
              <w:rPr>
                <w:rFonts w:ascii="Calibri" w:hAnsi="Calibri" w:cs="Arial"/>
                <w:iCs/>
                <w:sz w:val="20"/>
                <w:szCs w:val="20"/>
                <w:lang w:eastAsia="es-CL"/>
              </w:rPr>
              <w:t>,</w:t>
            </w:r>
            <w:r w:rsidRPr="00C90619">
              <w:rPr>
                <w:iCs/>
              </w:rPr>
              <w:t xml:space="preserve"> </w:t>
            </w:r>
            <w:r w:rsidRPr="00C90619">
              <w:rPr>
                <w:rFonts w:ascii="Calibri" w:hAnsi="Calibri" w:cs="Arial"/>
                <w:iCs/>
                <w:sz w:val="20"/>
                <w:szCs w:val="20"/>
                <w:lang w:eastAsia="es-CL"/>
              </w:rPr>
              <w:t>lo que permite planificar su desarrollo de forma incremental mediante sprints, priorizando primero las funcionalidades críticas del flujo principal.</w:t>
            </w:r>
            <w:r w:rsidRPr="00C90619">
              <w:rPr>
                <w:rFonts w:ascii="Calibri" w:hAnsi="Calibri" w:cs="Arial"/>
                <w:iCs/>
                <w:sz w:val="20"/>
                <w:szCs w:val="20"/>
                <w:lang w:eastAsia="es-CL"/>
              </w:rPr>
              <w:br/>
            </w:r>
            <w:r w:rsidR="00C90619">
              <w:rPr>
                <w:rFonts w:ascii="Calibri" w:hAnsi="Calibri" w:cs="Arial"/>
                <w:iCs/>
                <w:sz w:val="20"/>
                <w:szCs w:val="20"/>
                <w:lang w:eastAsia="es-CL"/>
              </w:rPr>
              <w:t xml:space="preserve">los esfuerzos conjuntos de los </w:t>
            </w:r>
            <w:r w:rsidR="00C90619" w:rsidRPr="00C90619">
              <w:rPr>
                <w:rFonts w:ascii="Calibri" w:hAnsi="Calibri" w:cs="Arial"/>
                <w:iCs/>
                <w:sz w:val="20"/>
                <w:szCs w:val="20"/>
                <w:lang w:eastAsia="es-CL"/>
              </w:rPr>
              <w:t>tres</w:t>
            </w:r>
            <w:r w:rsidRPr="00C90619">
              <w:rPr>
                <w:rFonts w:ascii="Calibri" w:hAnsi="Calibri" w:cs="Arial"/>
                <w:iCs/>
                <w:sz w:val="20"/>
                <w:szCs w:val="20"/>
                <w:lang w:eastAsia="es-CL"/>
              </w:rPr>
              <w:t xml:space="preserve"> integrantes del equipo según sus roles definidos: ximena (gestión, arquitectura, arquitectura </w:t>
            </w:r>
            <w:r w:rsidR="00C90619" w:rsidRPr="00C90619">
              <w:rPr>
                <w:rFonts w:ascii="Calibri" w:hAnsi="Calibri" w:cs="Arial"/>
                <w:iCs/>
                <w:sz w:val="20"/>
                <w:szCs w:val="20"/>
                <w:lang w:eastAsia="es-CL"/>
              </w:rPr>
              <w:t>de base</w:t>
            </w:r>
            <w:r w:rsidRPr="00C90619">
              <w:rPr>
                <w:rFonts w:ascii="Calibri" w:hAnsi="Calibri" w:cs="Arial"/>
                <w:iCs/>
                <w:sz w:val="20"/>
                <w:szCs w:val="20"/>
                <w:lang w:eastAsia="es-CL"/>
              </w:rPr>
              <w:t xml:space="preserve"> de datos e IA, </w:t>
            </w:r>
            <w:r w:rsidR="00C90619">
              <w:rPr>
                <w:rFonts w:ascii="Calibri" w:hAnsi="Calibri" w:cs="Arial"/>
                <w:iCs/>
                <w:sz w:val="20"/>
                <w:szCs w:val="20"/>
                <w:lang w:eastAsia="es-CL"/>
              </w:rPr>
              <w:t>N</w:t>
            </w:r>
            <w:r w:rsidRPr="00C90619">
              <w:rPr>
                <w:rFonts w:ascii="Calibri" w:hAnsi="Calibri" w:cs="Arial"/>
                <w:iCs/>
                <w:sz w:val="20"/>
                <w:szCs w:val="20"/>
                <w:lang w:eastAsia="es-CL"/>
              </w:rPr>
              <w:t>efi</w:t>
            </w:r>
            <w:r w:rsidR="00C90619">
              <w:rPr>
                <w:rFonts w:ascii="Calibri" w:hAnsi="Calibri" w:cs="Arial"/>
                <w:iCs/>
                <w:sz w:val="20"/>
                <w:szCs w:val="20"/>
                <w:lang w:eastAsia="es-CL"/>
              </w:rPr>
              <w:t xml:space="preserve"> </w:t>
            </w:r>
            <w:r w:rsidR="00C90619" w:rsidRPr="00C90619">
              <w:rPr>
                <w:rFonts w:ascii="Calibri" w:hAnsi="Calibri" w:cs="Arial"/>
                <w:iCs/>
                <w:sz w:val="20"/>
                <w:szCs w:val="20"/>
                <w:lang w:eastAsia="es-CL"/>
              </w:rPr>
              <w:t>(desarrollo</w:t>
            </w:r>
            <w:r w:rsidRPr="00C90619">
              <w:rPr>
                <w:rFonts w:ascii="Calibri" w:hAnsi="Calibri" w:cs="Arial"/>
                <w:iCs/>
                <w:sz w:val="20"/>
                <w:szCs w:val="20"/>
                <w:lang w:eastAsia="es-CL"/>
              </w:rPr>
              <w:t xml:space="preserve"> de base de datos</w:t>
            </w:r>
            <w:r w:rsidR="00C90619">
              <w:rPr>
                <w:rFonts w:ascii="Calibri" w:hAnsi="Calibri" w:cs="Arial"/>
                <w:iCs/>
                <w:sz w:val="20"/>
                <w:szCs w:val="20"/>
                <w:lang w:eastAsia="es-CL"/>
              </w:rPr>
              <w:t xml:space="preserve"> </w:t>
            </w:r>
            <w:r w:rsidRPr="00C90619">
              <w:rPr>
                <w:rFonts w:ascii="Calibri" w:hAnsi="Calibri" w:cs="Arial"/>
                <w:iCs/>
                <w:sz w:val="20"/>
                <w:szCs w:val="20"/>
                <w:lang w:eastAsia="es-CL"/>
              </w:rPr>
              <w:t xml:space="preserve">y back-end) y </w:t>
            </w:r>
            <w:r w:rsidR="00C90619" w:rsidRPr="00C90619">
              <w:rPr>
                <w:rFonts w:ascii="Calibri" w:hAnsi="Calibri" w:cs="Arial"/>
                <w:iCs/>
                <w:sz w:val="20"/>
                <w:szCs w:val="20"/>
                <w:lang w:eastAsia="es-CL"/>
              </w:rPr>
              <w:t>Benjamín (front</w:t>
            </w:r>
            <w:r w:rsidRPr="00C90619">
              <w:rPr>
                <w:rFonts w:ascii="Calibri" w:hAnsi="Calibri" w:cs="Arial"/>
                <w:iCs/>
                <w:sz w:val="20"/>
                <w:szCs w:val="20"/>
                <w:lang w:eastAsia="es-CL"/>
              </w:rPr>
              <w:t>-end y ciberseguridad).</w:t>
            </w:r>
            <w:r w:rsidRPr="00C90619">
              <w:rPr>
                <w:iCs/>
              </w:rPr>
              <w:t xml:space="preserve"> </w:t>
            </w:r>
            <w:r w:rsidRPr="00C90619">
              <w:rPr>
                <w:rFonts w:ascii="Calibri" w:hAnsi="Calibri" w:cs="Arial"/>
                <w:iCs/>
                <w:sz w:val="20"/>
                <w:szCs w:val="20"/>
                <w:lang w:eastAsia="es-CL"/>
              </w:rPr>
              <w:t>lo que permite trabajar en paralelo sobre distintos componentes del sistema y optimizar el tiempo disponible mediante metodologías ágiles</w:t>
            </w:r>
            <w:r w:rsidRPr="00C90619">
              <w:rPr>
                <w:rFonts w:ascii="Calibri" w:hAnsi="Calibri" w:cs="Arial"/>
                <w:iCs/>
                <w:sz w:val="20"/>
                <w:szCs w:val="20"/>
                <w:lang w:eastAsia="es-CL"/>
              </w:rPr>
              <w:br/>
              <w:t>el proyecto no requiere infraestructura física ni equipamiento, sino principalmente herramientas de desarrollo de software de acceso gratuito. un entorno de desarrollo (IDE), un motor de base de datos, un repositorio de control de versiones</w:t>
            </w:r>
            <w:r w:rsidR="00C90619">
              <w:rPr>
                <w:rFonts w:ascii="Calibri" w:hAnsi="Calibri" w:cs="Arial"/>
                <w:iCs/>
                <w:sz w:val="20"/>
                <w:szCs w:val="20"/>
                <w:lang w:eastAsia="es-CL"/>
              </w:rPr>
              <w:t xml:space="preserve"> </w:t>
            </w:r>
            <w:r w:rsidRPr="00C90619">
              <w:rPr>
                <w:rFonts w:ascii="Calibri" w:hAnsi="Calibri" w:cs="Arial"/>
                <w:iCs/>
                <w:sz w:val="20"/>
                <w:szCs w:val="20"/>
                <w:lang w:eastAsia="es-CL"/>
              </w:rPr>
              <w:t>y APIs externas (geolocalización, identidad, pagos).</w:t>
            </w:r>
            <w:r w:rsidRPr="00C90619">
              <w:rPr>
                <w:rFonts w:ascii="Calibri" w:hAnsi="Calibri" w:cs="Arial"/>
                <w:iCs/>
                <w:sz w:val="20"/>
                <w:szCs w:val="20"/>
                <w:lang w:eastAsia="es-CL"/>
              </w:rPr>
              <w:br/>
            </w:r>
            <w:r w:rsidR="00A71528">
              <w:rPr>
                <w:rFonts w:ascii="Calibri" w:hAnsi="Calibri" w:cs="Arial"/>
                <w:iCs/>
                <w:sz w:val="20"/>
                <w:szCs w:val="20"/>
                <w:lang w:eastAsia="es-CL"/>
              </w:rPr>
              <w:t>L</w:t>
            </w:r>
            <w:r w:rsidRPr="00C90619">
              <w:rPr>
                <w:rFonts w:ascii="Calibri" w:hAnsi="Calibri" w:cs="Arial"/>
                <w:iCs/>
                <w:sz w:val="20"/>
                <w:szCs w:val="20"/>
                <w:lang w:eastAsia="es-CL"/>
              </w:rPr>
              <w:t xml:space="preserve">os factores externos que ayudan a nuestro proyecto son: </w:t>
            </w:r>
            <w:r w:rsidR="00C90619" w:rsidRPr="00C90619">
              <w:rPr>
                <w:rFonts w:ascii="Calibri" w:hAnsi="Calibri" w:cs="Arial"/>
                <w:iCs/>
                <w:sz w:val="20"/>
                <w:szCs w:val="20"/>
                <w:lang w:eastAsia="es-CL"/>
              </w:rPr>
              <w:br/>
              <w:t>La disponibilidad de APIs y servicios de terceros (mapas/geolocalización, pasarelas de pago, mensajería) con documentación abierta.</w:t>
            </w:r>
          </w:p>
          <w:p w14:paraId="511C38AD" w14:textId="487B2DDC" w:rsidR="00C90619" w:rsidRPr="00C90619" w:rsidRDefault="00C90619" w:rsidP="00084DE2">
            <w:pPr>
              <w:rPr>
                <w:rFonts w:ascii="Calibri" w:hAnsi="Calibri" w:cs="Arial"/>
                <w:iCs/>
                <w:sz w:val="20"/>
                <w:szCs w:val="20"/>
                <w:lang w:eastAsia="es-CL"/>
              </w:rPr>
            </w:pPr>
            <w:r w:rsidRPr="00C90619">
              <w:rPr>
                <w:rFonts w:ascii="Calibri" w:hAnsi="Calibri" w:cs="Arial"/>
                <w:iCs/>
                <w:sz w:val="20"/>
                <w:szCs w:val="20"/>
                <w:lang w:eastAsia="es-CL"/>
              </w:rPr>
              <w:lastRenderedPageBreak/>
              <w:t>La existencia de metodologías ágiles y herramientas de gestión de proyectos.</w:t>
            </w:r>
            <w:r w:rsidRPr="00C90619">
              <w:rPr>
                <w:iCs/>
              </w:rPr>
              <w:t xml:space="preserve"> </w:t>
            </w:r>
            <w:r w:rsidRPr="00C90619">
              <w:rPr>
                <w:rFonts w:ascii="Calibri" w:hAnsi="Calibri" w:cs="Arial"/>
                <w:iCs/>
                <w:sz w:val="20"/>
                <w:szCs w:val="20"/>
                <w:lang w:eastAsia="es-CL"/>
              </w:rPr>
              <w:t>que facilitan la organización del trabajo colaborativo.</w:t>
            </w:r>
            <w:r w:rsidRPr="00C90619">
              <w:rPr>
                <w:rFonts w:ascii="Calibri" w:hAnsi="Calibri" w:cs="Arial"/>
                <w:iCs/>
                <w:sz w:val="20"/>
                <w:szCs w:val="20"/>
                <w:lang w:eastAsia="es-CL"/>
              </w:rPr>
              <w:br/>
            </w:r>
            <w:r w:rsidRPr="00C90619">
              <w:rPr>
                <w:rFonts w:ascii="Calibri" w:hAnsi="Calibri" w:cs="Arial"/>
                <w:iCs/>
                <w:sz w:val="20"/>
                <w:szCs w:val="20"/>
                <w:lang w:eastAsia="es-CL"/>
              </w:rPr>
              <w:br/>
            </w:r>
            <w:r w:rsidR="00A71528">
              <w:rPr>
                <w:rFonts w:ascii="Calibri" w:hAnsi="Calibri" w:cs="Arial"/>
                <w:iCs/>
                <w:sz w:val="20"/>
                <w:szCs w:val="20"/>
                <w:lang w:eastAsia="es-CL"/>
              </w:rPr>
              <w:t>Fa</w:t>
            </w:r>
            <w:r w:rsidRPr="00C90619">
              <w:rPr>
                <w:rFonts w:ascii="Calibri" w:hAnsi="Calibri" w:cs="Arial"/>
                <w:iCs/>
                <w:sz w:val="20"/>
                <w:szCs w:val="20"/>
                <w:lang w:eastAsia="es-CL"/>
              </w:rPr>
              <w:t>ctores externos que dificultan su desarrollo:</w:t>
            </w:r>
            <w:r w:rsidRPr="00C90619">
              <w:rPr>
                <w:rFonts w:ascii="Calibri" w:hAnsi="Calibri" w:cs="Arial"/>
                <w:iCs/>
                <w:sz w:val="20"/>
                <w:szCs w:val="20"/>
                <w:lang w:eastAsia="es-CL"/>
              </w:rPr>
              <w:br/>
              <w:t>Complejidad de integrar múltiples servicios externos simultáneamente (geolocalización, identidad y pagos): para mitigar este riesgo, se priorizará el uso de entornos sandbox/pruebas de cada API durante el desarrollo</w:t>
            </w:r>
            <w:r w:rsidRPr="00C90619">
              <w:rPr>
                <w:rFonts w:ascii="Calibri" w:hAnsi="Calibri" w:cs="Arial"/>
                <w:iCs/>
                <w:sz w:val="20"/>
                <w:szCs w:val="20"/>
                <w:lang w:eastAsia="es-CL"/>
              </w:rPr>
              <w:br/>
              <w:t>Disponibilidad limitada de tiempo de los integrantes por compromisos académicos, familiares o laborales.</w:t>
            </w:r>
            <w:r w:rsidRPr="00C90619">
              <w:rPr>
                <w:iCs/>
              </w:rPr>
              <w:t xml:space="preserve"> </w:t>
            </w:r>
            <w:r w:rsidRPr="00C90619">
              <w:rPr>
                <w:rFonts w:ascii="Calibri" w:hAnsi="Calibri" w:cs="Arial"/>
                <w:iCs/>
                <w:sz w:val="20"/>
                <w:szCs w:val="20"/>
                <w:lang w:eastAsia="es-CL"/>
              </w:rPr>
              <w:t>se abordará mediante una planificación semanal clara (sprints cortos) y reuniones periódicas de seguimiento.</w:t>
            </w:r>
            <w:r w:rsidR="00A71528">
              <w:rPr>
                <w:rFonts w:ascii="Calibri" w:hAnsi="Calibri" w:cs="Arial"/>
                <w:iCs/>
                <w:sz w:val="20"/>
                <w:szCs w:val="20"/>
                <w:lang w:eastAsia="es-CL"/>
              </w:rPr>
              <w:br/>
            </w:r>
            <w:r w:rsidRPr="00C90619">
              <w:rPr>
                <w:rFonts w:ascii="Calibri" w:hAnsi="Calibri" w:cs="Arial"/>
                <w:iCs/>
                <w:sz w:val="20"/>
                <w:szCs w:val="20"/>
                <w:lang w:eastAsia="es-CL"/>
              </w:rPr>
              <w:t>Cambios de alcance o requerimientos durante el desarrollo: se controlará mediante el uso de historias de usuario y criterios de aceptación claramente definidos para cada épica</w:t>
            </w:r>
          </w:p>
          <w:p w14:paraId="25C2897A" w14:textId="0BA462C7" w:rsidR="00C90619" w:rsidRPr="00084DE2" w:rsidRDefault="00C90619" w:rsidP="00084DE2">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8F51F8C" w:rsidR="00D110EC" w:rsidRPr="00FB3CE3" w:rsidRDefault="00A71528" w:rsidP="009D04DC">
            <w:pPr>
              <w:jc w:val="both"/>
              <w:rPr>
                <w:rFonts w:ascii="Calibri" w:hAnsi="Calibri" w:cs="Arial"/>
                <w:iCs/>
                <w:sz w:val="20"/>
                <w:szCs w:val="20"/>
                <w:lang w:eastAsia="es-CL"/>
              </w:rPr>
            </w:pPr>
            <w:r w:rsidRPr="00FB3CE3">
              <w:rPr>
                <w:rFonts w:ascii="Calibri" w:hAnsi="Calibri" w:cs="Arial"/>
                <w:iCs/>
                <w:sz w:val="20"/>
                <w:szCs w:val="20"/>
                <w:lang w:eastAsia="es-CL"/>
              </w:rPr>
              <w:t>Desarrollar una plataforma web responsiva que conecte de forma directa a usuarios del hogar con profesionales de oficios calificados, integrando verificación de identidad, geolocalización, un sistema de reputación y un asistente conversacional con inteligencia artificial, con el fin de reducir la intermediación en la contratación de servicios de oficio y contribuir a la formalización del trabajo independiente.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25D9171" w14:textId="0E1467DB"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Levantar y analizar los requerimientos funcionales y no funcionales de la plataforma a partir del problema de informalidad en la contratación de servicios de oficio. </w:t>
            </w:r>
          </w:p>
          <w:p w14:paraId="4AA161F5" w14:textId="2C86B665"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Diseñar la arquitectura de software de la plataforma, incluyendo frontend, backend y modelamiento de la base de datos. </w:t>
            </w:r>
          </w:p>
          <w:p w14:paraId="2C37DFE7" w14:textId="2CA5596C"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módulo de registro y verificación de identidad para los profesionales mediante validación de cédula y RUT. </w:t>
            </w:r>
          </w:p>
          <w:p w14:paraId="769569F8" w14:textId="12EA044C"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sistema de búsqueda y categorización de servicios por ubicación, zona del hogar y especialidad. </w:t>
            </w:r>
          </w:p>
          <w:p w14:paraId="5D0F531E" w14:textId="2A2B1113"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asistente conversacional basado en inteligencia artificial que sugiera la especialidad requerida a partir de la descripción del problema del cliente. </w:t>
            </w:r>
          </w:p>
          <w:p w14:paraId="2FF481D6" w14:textId="1D83E8C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Integrar un sistema de geolocalización que filtre profesionales según comuna o zona de cobertura declarada. </w:t>
            </w:r>
          </w:p>
          <w:p w14:paraId="5225C3B6" w14:textId="516948F2"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módulo de perfil profesional y reserva de visitas que muestre experiencia, certificaciones, calificaciones y tarifa de visita. </w:t>
            </w:r>
          </w:p>
          <w:p w14:paraId="0DD1F636" w14:textId="3F151C4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lastRenderedPageBreak/>
              <w:t xml:space="preserve">Implementar un sistema de reputación que permita a clientes y profesionales calificarse mutuamente tras la finalización de un servicio. </w:t>
            </w:r>
          </w:p>
          <w:p w14:paraId="4ADF27F8" w14:textId="0EFEE786"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Desarrollar un Centro de Desarrollo Profesional con contenidos de capacitación en formalización tributaria y seguridad laboral. </w:t>
            </w:r>
          </w:p>
          <w:p w14:paraId="0B2A545C" w14:textId="3EF5D09E"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Implementar un panel de administración que permita moderar perfiles, verificar certificaciones y gestionar contenidos de la plataforma.  </w:t>
            </w:r>
          </w:p>
          <w:p w14:paraId="71F3162D" w14:textId="4D8840E0" w:rsidR="00A71528"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 xml:space="preserve">Aplicar metodologías ágiles de gestión de proyectos para planificar, priorizar y controlar el desarrollo incremental de la plataforma. </w:t>
            </w:r>
          </w:p>
          <w:p w14:paraId="614BAF75" w14:textId="17E1C424" w:rsidR="00D110EC" w:rsidRPr="00FB3CE3" w:rsidRDefault="00A71528" w:rsidP="00A71528">
            <w:pPr>
              <w:pStyle w:val="Prrafodelista"/>
              <w:numPr>
                <w:ilvl w:val="0"/>
                <w:numId w:val="13"/>
              </w:numPr>
              <w:jc w:val="both"/>
              <w:rPr>
                <w:rFonts w:ascii="Calibri" w:hAnsi="Calibri" w:cs="Arial"/>
                <w:iCs/>
                <w:sz w:val="20"/>
                <w:szCs w:val="20"/>
                <w:lang w:eastAsia="es-CL"/>
              </w:rPr>
            </w:pPr>
            <w:r w:rsidRPr="00FB3CE3">
              <w:rPr>
                <w:rFonts w:ascii="Calibri" w:hAnsi="Calibri" w:cs="Arial"/>
                <w:iCs/>
                <w:sz w:val="20"/>
                <w:szCs w:val="20"/>
                <w:lang w:eastAsia="es-CL"/>
              </w:rPr>
              <w:t>Validar la calidad y funcionamiento de cada módulo desarrollado mediante pruebas que aseguren el cumplimiento de los criterios de aceptación definidos.</w:t>
            </w:r>
          </w:p>
          <w:p w14:paraId="52794726" w14:textId="77777777" w:rsidR="00A71528" w:rsidRPr="00FB3CE3" w:rsidRDefault="00A71528" w:rsidP="00A71528">
            <w:pPr>
              <w:ind w:left="360"/>
              <w:jc w:val="both"/>
              <w:rPr>
                <w:rFonts w:ascii="Calibri" w:hAnsi="Calibri" w:cs="Arial"/>
                <w:iCs/>
                <w:sz w:val="20"/>
                <w:szCs w:val="20"/>
                <w:lang w:eastAsia="es-CL"/>
              </w:rPr>
            </w:pPr>
          </w:p>
          <w:p w14:paraId="7874E397" w14:textId="77777777" w:rsidR="00A71528" w:rsidRPr="00FB3CE3" w:rsidRDefault="00A71528" w:rsidP="00A71528">
            <w:pPr>
              <w:ind w:left="360"/>
              <w:jc w:val="both"/>
              <w:rPr>
                <w:rFonts w:ascii="Calibri" w:hAnsi="Calibri" w:cs="Arial"/>
                <w:iCs/>
                <w:sz w:val="20"/>
                <w:szCs w:val="20"/>
                <w:lang w:eastAsia="es-CL"/>
              </w:rPr>
            </w:pPr>
          </w:p>
          <w:p w14:paraId="79D9F082" w14:textId="77777777" w:rsidR="00A71528" w:rsidRPr="00FB3CE3" w:rsidRDefault="00A71528" w:rsidP="00A71528">
            <w:pPr>
              <w:ind w:left="360"/>
              <w:jc w:val="both"/>
              <w:rPr>
                <w:rFonts w:ascii="Calibri" w:hAnsi="Calibri" w:cs="Arial"/>
                <w:iCs/>
                <w:sz w:val="20"/>
                <w:szCs w:val="20"/>
                <w:lang w:eastAsia="es-CL"/>
              </w:rPr>
            </w:pPr>
          </w:p>
          <w:p w14:paraId="6979984A" w14:textId="77777777" w:rsidR="00A71528" w:rsidRPr="00FB3CE3" w:rsidRDefault="00A71528" w:rsidP="00A71528">
            <w:pPr>
              <w:ind w:left="360"/>
              <w:jc w:val="both"/>
              <w:rPr>
                <w:rFonts w:ascii="Calibri" w:hAnsi="Calibri" w:cs="Arial"/>
                <w:iCs/>
                <w:sz w:val="20"/>
                <w:szCs w:val="20"/>
                <w:lang w:eastAsia="es-CL"/>
              </w:rPr>
            </w:pPr>
          </w:p>
          <w:p w14:paraId="0369767D" w14:textId="77777777" w:rsidR="00A71528" w:rsidRPr="00FB3CE3" w:rsidRDefault="00A71528" w:rsidP="00A71528">
            <w:pPr>
              <w:ind w:left="360"/>
              <w:jc w:val="both"/>
              <w:rPr>
                <w:rFonts w:ascii="Calibri" w:hAnsi="Calibri" w:cs="Arial"/>
                <w:iCs/>
                <w:sz w:val="20"/>
                <w:szCs w:val="20"/>
                <w:lang w:eastAsia="es-CL"/>
              </w:rPr>
            </w:pPr>
          </w:p>
          <w:p w14:paraId="32D6BDC7" w14:textId="77777777" w:rsidR="00A71528" w:rsidRPr="00FB3CE3" w:rsidRDefault="00A71528" w:rsidP="00A71528">
            <w:pPr>
              <w:ind w:left="360"/>
              <w:jc w:val="both"/>
              <w:rPr>
                <w:rFonts w:ascii="Calibri" w:hAnsi="Calibri" w:cs="Arial"/>
                <w:iCs/>
                <w:sz w:val="20"/>
                <w:szCs w:val="20"/>
                <w:lang w:eastAsia="es-CL"/>
              </w:rPr>
            </w:pPr>
          </w:p>
          <w:p w14:paraId="4443E1C9" w14:textId="77777777" w:rsidR="00A71528" w:rsidRPr="00FB3CE3" w:rsidRDefault="00A71528" w:rsidP="00A71528">
            <w:pPr>
              <w:ind w:left="360"/>
              <w:jc w:val="both"/>
              <w:rPr>
                <w:rFonts w:ascii="Calibri" w:hAnsi="Calibri" w:cs="Arial"/>
                <w:iCs/>
                <w:sz w:val="20"/>
                <w:szCs w:val="20"/>
                <w:lang w:eastAsia="es-CL"/>
              </w:rPr>
            </w:pPr>
          </w:p>
          <w:p w14:paraId="6F6D1151" w14:textId="77777777" w:rsidR="00A71528" w:rsidRPr="00FB3CE3" w:rsidRDefault="00A71528" w:rsidP="00A71528">
            <w:pPr>
              <w:ind w:left="360"/>
              <w:jc w:val="both"/>
              <w:rPr>
                <w:rFonts w:ascii="Calibri" w:hAnsi="Calibri" w:cs="Arial"/>
                <w:iCs/>
                <w:sz w:val="20"/>
                <w:szCs w:val="20"/>
                <w:lang w:eastAsia="es-CL"/>
              </w:rPr>
            </w:pPr>
          </w:p>
          <w:p w14:paraId="5D3B1E2B" w14:textId="77777777" w:rsidR="00A71528" w:rsidRPr="00FB3CE3" w:rsidRDefault="00A71528" w:rsidP="00A71528">
            <w:pPr>
              <w:ind w:left="360"/>
              <w:jc w:val="both"/>
              <w:rPr>
                <w:rFonts w:ascii="Calibri" w:hAnsi="Calibri" w:cs="Arial"/>
                <w:iCs/>
                <w:sz w:val="20"/>
                <w:szCs w:val="20"/>
                <w:lang w:eastAsia="es-CL"/>
              </w:rPr>
            </w:pPr>
          </w:p>
          <w:p w14:paraId="0AF854D7" w14:textId="77777777" w:rsidR="00A71528" w:rsidRPr="00FB3CE3" w:rsidRDefault="00A71528" w:rsidP="00A71528">
            <w:pPr>
              <w:ind w:left="360"/>
              <w:jc w:val="both"/>
              <w:rPr>
                <w:rFonts w:ascii="Calibri" w:hAnsi="Calibri" w:cs="Arial"/>
                <w:iCs/>
                <w:sz w:val="20"/>
                <w:szCs w:val="20"/>
                <w:lang w:eastAsia="es-CL"/>
              </w:rPr>
            </w:pPr>
          </w:p>
          <w:p w14:paraId="470939A2" w14:textId="77777777" w:rsidR="00A71528" w:rsidRPr="00FB3CE3" w:rsidRDefault="00A71528" w:rsidP="00A71528">
            <w:pPr>
              <w:ind w:left="360"/>
              <w:jc w:val="both"/>
              <w:rPr>
                <w:rFonts w:ascii="Calibri" w:hAnsi="Calibri" w:cs="Arial"/>
                <w:iCs/>
                <w:sz w:val="20"/>
                <w:szCs w:val="20"/>
                <w:lang w:eastAsia="es-CL"/>
              </w:rPr>
            </w:pPr>
          </w:p>
          <w:p w14:paraId="7DE4F8FE" w14:textId="15A6A480" w:rsidR="00A71528" w:rsidRPr="00FB3CE3" w:rsidRDefault="00A71528" w:rsidP="00A71528">
            <w:pPr>
              <w:ind w:left="360"/>
              <w:jc w:val="both"/>
              <w:rPr>
                <w:rFonts w:ascii="Calibri" w:hAnsi="Calibri" w:cs="Arial"/>
                <w:iCs/>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6E795398" w14:textId="4B4BD8F6" w:rsidR="00D110EC" w:rsidRPr="00A71528" w:rsidRDefault="00BD1B74" w:rsidP="00C27FB0">
            <w:pPr>
              <w:jc w:val="both"/>
              <w:rPr>
                <w:rFonts w:ascii="Calibri" w:hAnsi="Calibri" w:cs="Arial"/>
                <w:iCs/>
                <w:sz w:val="18"/>
                <w:szCs w:val="20"/>
                <w:lang w:eastAsia="es-CL"/>
              </w:rPr>
            </w:pPr>
            <w:r>
              <w:rPr>
                <w:rFonts w:ascii="Calibri" w:hAnsi="Calibri" w:cs="Arial"/>
                <w:iCs/>
                <w:sz w:val="18"/>
                <w:szCs w:val="20"/>
                <w:lang w:eastAsia="es-CL"/>
              </w:rPr>
              <w:t>S</w:t>
            </w:r>
            <w:r w:rsidR="00A71528" w:rsidRPr="00A71528">
              <w:rPr>
                <w:rFonts w:ascii="Calibri" w:hAnsi="Calibri" w:cs="Arial"/>
                <w:iCs/>
                <w:sz w:val="18"/>
                <w:szCs w:val="20"/>
                <w:lang w:eastAsia="es-CL"/>
              </w:rPr>
              <w:t>e utilizará una metodología de gestión ágil, específicamente Scrum</w:t>
            </w:r>
            <w:r>
              <w:rPr>
                <w:rFonts w:ascii="Calibri" w:hAnsi="Calibri" w:cs="Arial"/>
                <w:iCs/>
                <w:sz w:val="18"/>
                <w:szCs w:val="20"/>
                <w:lang w:eastAsia="es-CL"/>
              </w:rPr>
              <w:t xml:space="preserve">. </w:t>
            </w:r>
            <w:r w:rsidR="00A71528" w:rsidRPr="00A71528">
              <w:rPr>
                <w:rFonts w:ascii="Calibri" w:hAnsi="Calibri" w:cs="Arial"/>
                <w:iCs/>
                <w:sz w:val="18"/>
                <w:szCs w:val="20"/>
                <w:lang w:eastAsia="es-CL"/>
              </w:rPr>
              <w:t>Esta metodología permite abordar el proyecto de manera incremental e iterativa, dividiendo el trabajo en épicas e historias de usuario priorizables, lo que facilita adaptarse a cambios, controlar el avance y entregar funcionalidades operativas de forma progresiva a lo largo del semestre.</w:t>
            </w:r>
          </w:p>
          <w:p w14:paraId="0136F7EE"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1. Levantamiento y análisis de requerimientos: se identifican y documentan los requerimientos funcionales y no funcionales de la plataforma a partir de la problemática detectada, definiendo épicas, historias de usuario y criterios de aceptación para cada una de ellas.</w:t>
            </w:r>
          </w:p>
          <w:p w14:paraId="34D20AB4"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lastRenderedPageBreak/>
              <w:t>2. Planificación y estimación: se prioriza el backlog de épicas e historias de usuario y se estima el esfuerzo de cada una mediante la técnica de Poker Planning, organizando el trabajo en sprints de duración acotada, alineados a las semanas disponibles del semestre.</w:t>
            </w:r>
          </w:p>
          <w:p w14:paraId="78F1596E"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3. Diseño de arquitectura: se define la arquitectura de la solución, incluyendo el diseño del frontend, backend, el modelamiento de la base de datos y la definición de las integraciones con servicios externos (geolocalización, identidad, pagos e inteligencia artificial).</w:t>
            </w:r>
          </w:p>
          <w:p w14:paraId="5E00C596" w14:textId="642F5086"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4. Desarrollo e implementación: se codifican de forma incremental los distintos módulos de la plataforma (registro y verificación de identidad, búsqueda y categorización, chatbot conversacional, geolocalización</w:t>
            </w:r>
            <w:r w:rsidR="00BD1B74">
              <w:rPr>
                <w:rFonts w:ascii="Calibri" w:hAnsi="Calibri" w:cs="Arial"/>
                <w:iCs/>
                <w:sz w:val="18"/>
                <w:szCs w:val="20"/>
                <w:lang w:eastAsia="es-CL"/>
              </w:rPr>
              <w:t xml:space="preserve">, </w:t>
            </w:r>
            <w:r w:rsidRPr="00A71528">
              <w:rPr>
                <w:rFonts w:ascii="Calibri" w:hAnsi="Calibri" w:cs="Arial"/>
                <w:iCs/>
                <w:sz w:val="18"/>
                <w:szCs w:val="20"/>
                <w:lang w:eastAsia="es-CL"/>
              </w:rPr>
              <w:t>perfil profesional</w:t>
            </w:r>
            <w:r w:rsidR="00BD1B74">
              <w:rPr>
                <w:rFonts w:ascii="Calibri" w:hAnsi="Calibri" w:cs="Arial"/>
                <w:iCs/>
                <w:sz w:val="18"/>
                <w:szCs w:val="20"/>
                <w:lang w:eastAsia="es-CL"/>
              </w:rPr>
              <w:t>,</w:t>
            </w:r>
            <w:r w:rsidRPr="00A71528">
              <w:rPr>
                <w:rFonts w:ascii="Calibri" w:hAnsi="Calibri" w:cs="Arial"/>
                <w:iCs/>
                <w:sz w:val="18"/>
                <w:szCs w:val="20"/>
                <w:lang w:eastAsia="es-CL"/>
              </w:rPr>
              <w:t xml:space="preserve"> sistema de reputación, Centro de Desarrollo Profesional</w:t>
            </w:r>
            <w:r w:rsidR="00BD1B74">
              <w:rPr>
                <w:rFonts w:ascii="Calibri" w:hAnsi="Calibri" w:cs="Arial"/>
                <w:iCs/>
                <w:sz w:val="18"/>
                <w:szCs w:val="20"/>
                <w:lang w:eastAsia="es-CL"/>
              </w:rPr>
              <w:t xml:space="preserve"> Y </w:t>
            </w:r>
            <w:r w:rsidRPr="00A71528">
              <w:rPr>
                <w:rFonts w:ascii="Calibri" w:hAnsi="Calibri" w:cs="Arial"/>
                <w:iCs/>
                <w:sz w:val="18"/>
                <w:szCs w:val="20"/>
                <w:lang w:eastAsia="es-CL"/>
              </w:rPr>
              <w:t>panel de administración), siguiendo el orden de prioridad definido en la planificación.</w:t>
            </w:r>
          </w:p>
          <w:p w14:paraId="5EA8EE05"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5. Pruebas y aseguramiento de calidad: se verifica el cumplimiento de los criterios de aceptación de cada historia de usuario mediante pruebas funcionales, validando que cada módulo opere correctamente antes de integrarse al resto del sistema.</w:t>
            </w:r>
          </w:p>
          <w:p w14:paraId="11C0308D" w14:textId="628F11DA"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6. Revisión e integración continua: al cierre de cada sprint se realiza una revisión del incremento desarrollado, se recogen aprendizajes y se ajusta la planificación de los siguientes ciclos de trabajo según el avance real del equipo.</w:t>
            </w:r>
          </w:p>
          <w:p w14:paraId="151358EF" w14:textId="77777777"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Roles y responsabilidades del equipo:</w:t>
            </w:r>
          </w:p>
          <w:p w14:paraId="224775C9"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Ximena: lidera la gestión y planificación ágil del proyecto, el diseño de la arquitectura de software, el modelamiento de la base de datos y la implementación del asistente conversacional basado en inteligencia artificial.</w:t>
            </w:r>
          </w:p>
          <w:p w14:paraId="2A7E52E6"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Nefi: se enfoca en la arquitectura de datos, el desarrollo de componentes de inteligencia artificial y la ingeniería backend, asegurando la robustez, integridad y disponibilidad de la lógica de negocio y los servicios centrales de la plataforma.</w:t>
            </w:r>
          </w:p>
          <w:p w14:paraId="4B3F01D8" w14:textId="77777777" w:rsidR="00A71528" w:rsidRPr="00A71528" w:rsidRDefault="00A71528" w:rsidP="00A71528">
            <w:pPr>
              <w:numPr>
                <w:ilvl w:val="0"/>
                <w:numId w:val="14"/>
              </w:numPr>
              <w:jc w:val="both"/>
              <w:rPr>
                <w:rFonts w:ascii="Calibri" w:hAnsi="Calibri" w:cs="Arial"/>
                <w:iCs/>
                <w:sz w:val="18"/>
                <w:szCs w:val="20"/>
                <w:lang w:eastAsia="es-CL"/>
              </w:rPr>
            </w:pPr>
            <w:r w:rsidRPr="00A71528">
              <w:rPr>
                <w:rFonts w:ascii="Calibri" w:hAnsi="Calibri" w:cs="Arial"/>
                <w:iCs/>
                <w:sz w:val="18"/>
                <w:szCs w:val="20"/>
                <w:lang w:eastAsia="es-CL"/>
              </w:rPr>
              <w:t>Benjamín: aporta un enfoque full-stack y de ciberseguridad, siendo responsable de la experiencia de usuario en frontend y backend, así como de la protección de datos y el cumplimiento de estándares de seguridad de la aplicación.</w:t>
            </w:r>
          </w:p>
          <w:p w14:paraId="4B368F77" w14:textId="7D54E34F" w:rsidR="00A71528" w:rsidRPr="00A71528" w:rsidRDefault="00A71528" w:rsidP="00A71528">
            <w:pPr>
              <w:jc w:val="both"/>
              <w:rPr>
                <w:rFonts w:ascii="Calibri" w:hAnsi="Calibri" w:cs="Arial"/>
                <w:iCs/>
                <w:sz w:val="18"/>
                <w:szCs w:val="20"/>
                <w:lang w:eastAsia="es-CL"/>
              </w:rPr>
            </w:pPr>
            <w:r w:rsidRPr="00A71528">
              <w:rPr>
                <w:rFonts w:ascii="Calibri" w:hAnsi="Calibri" w:cs="Arial"/>
                <w:iCs/>
                <w:sz w:val="18"/>
                <w:szCs w:val="20"/>
                <w:lang w:eastAsia="es-CL"/>
              </w:rPr>
              <w:t>Esta distribución de roles permite que el equipo trabaje de forma paralela durante cada sprint, manteniendo reuniones periódicas de coordinación</w:t>
            </w:r>
            <w:r w:rsidR="00BD1B74">
              <w:rPr>
                <w:rFonts w:ascii="Calibri" w:hAnsi="Calibri" w:cs="Arial"/>
                <w:iCs/>
                <w:sz w:val="18"/>
                <w:szCs w:val="20"/>
                <w:lang w:eastAsia="es-CL"/>
              </w:rPr>
              <w:t>.</w:t>
            </w:r>
          </w:p>
          <w:p w14:paraId="44C1301F" w14:textId="555DF76B" w:rsidR="00A71528" w:rsidRPr="00A337B2" w:rsidRDefault="00A71528"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119"/>
        <w:gridCol w:w="3257"/>
      </w:tblGrid>
      <w:tr w:rsidR="00D110EC" w:rsidRPr="00CA29F2" w14:paraId="276086DE" w14:textId="77777777" w:rsidTr="00515648">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11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257"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515648">
        <w:trPr>
          <w:trHeight w:val="362"/>
        </w:trPr>
        <w:tc>
          <w:tcPr>
            <w:tcW w:w="1843" w:type="dxa"/>
          </w:tcPr>
          <w:p w14:paraId="3D22BC14" w14:textId="05C31C1B" w:rsidR="00D110EC" w:rsidRPr="00FB3CE3" w:rsidRDefault="00FB3CE3" w:rsidP="00C27FB0">
            <w:pPr>
              <w:pStyle w:val="Piedepgina"/>
              <w:jc w:val="both"/>
              <w:rPr>
                <w:rFonts w:ascii="Calibri" w:hAnsi="Calibri"/>
                <w:bCs/>
              </w:rPr>
            </w:pPr>
            <w:r w:rsidRPr="00FB3CE3">
              <w:rPr>
                <w:rFonts w:ascii="Calibri" w:hAnsi="Calibri"/>
                <w:bCs/>
              </w:rPr>
              <w:t xml:space="preserve">Avance </w:t>
            </w:r>
          </w:p>
        </w:tc>
        <w:tc>
          <w:tcPr>
            <w:tcW w:w="1843" w:type="dxa"/>
          </w:tcPr>
          <w:p w14:paraId="78962567" w14:textId="78F7C25D" w:rsidR="00D110EC" w:rsidRPr="00FB3CE3" w:rsidRDefault="00BD1B74" w:rsidP="009268E4">
            <w:pPr>
              <w:pStyle w:val="Piedepgina"/>
              <w:rPr>
                <w:rFonts w:ascii="Calibri" w:hAnsi="Calibri"/>
                <w:bCs/>
              </w:rPr>
            </w:pPr>
            <w:r w:rsidRPr="00FB3CE3">
              <w:rPr>
                <w:rFonts w:ascii="Calibri" w:hAnsi="Calibri"/>
                <w:bCs/>
              </w:rPr>
              <w:t>Documento de levantamiento de requerimientos</w:t>
            </w:r>
          </w:p>
        </w:tc>
        <w:tc>
          <w:tcPr>
            <w:tcW w:w="3119" w:type="dxa"/>
          </w:tcPr>
          <w:p w14:paraId="3325CDF7" w14:textId="0DC74246" w:rsidR="00D110EC" w:rsidRPr="00FB3CE3" w:rsidRDefault="00BD1B74" w:rsidP="009268E4">
            <w:pPr>
              <w:rPr>
                <w:rFonts w:ascii="Calibri" w:hAnsi="Calibri" w:cs="Arial"/>
                <w:bCs/>
                <w:i/>
                <w:lang w:eastAsia="es-CL"/>
              </w:rPr>
            </w:pPr>
            <w:r w:rsidRPr="00FB3CE3">
              <w:rPr>
                <w:rFonts w:ascii="Calibri" w:hAnsi="Calibri" w:cs="Arial"/>
                <w:bCs/>
                <w:i/>
                <w:lang w:eastAsia="es-CL"/>
              </w:rPr>
              <w:t>Documento que contiene las épicas, historias de usuario y criterios de aceptación definidos para O</w:t>
            </w:r>
            <w:r w:rsidR="00515648">
              <w:rPr>
                <w:rFonts w:ascii="Calibri" w:hAnsi="Calibri" w:cs="Arial"/>
                <w:bCs/>
                <w:i/>
                <w:lang w:eastAsia="es-CL"/>
              </w:rPr>
              <w:t>verol.</w:t>
            </w:r>
          </w:p>
        </w:tc>
        <w:tc>
          <w:tcPr>
            <w:tcW w:w="3257" w:type="dxa"/>
          </w:tcPr>
          <w:p w14:paraId="4C5B45C9" w14:textId="67654641" w:rsidR="00D110EC" w:rsidRPr="00FB3CE3" w:rsidRDefault="00BD1B74" w:rsidP="009268E4">
            <w:pPr>
              <w:pStyle w:val="Piedepgina"/>
              <w:rPr>
                <w:rFonts w:ascii="Calibri" w:hAnsi="Calibri"/>
                <w:bCs/>
              </w:rPr>
            </w:pPr>
            <w:r w:rsidRPr="00FB3CE3">
              <w:rPr>
                <w:rFonts w:ascii="Calibri" w:hAnsi="Calibri"/>
                <w:bCs/>
              </w:rPr>
              <w:t>Permite evidenciar la capacidad de análisis y levantamiento de requerimientos a partir de la problemática real identificada, competencia clave del perfil de egreso.</w:t>
            </w:r>
          </w:p>
        </w:tc>
      </w:tr>
      <w:tr w:rsidR="00D110EC" w:rsidRPr="00CA29F2" w14:paraId="76C9D9C6" w14:textId="77777777" w:rsidTr="00515648">
        <w:trPr>
          <w:trHeight w:val="362"/>
        </w:trPr>
        <w:tc>
          <w:tcPr>
            <w:tcW w:w="1843" w:type="dxa"/>
          </w:tcPr>
          <w:p w14:paraId="2BC6A800" w14:textId="6EC24D62" w:rsidR="00D110EC" w:rsidRPr="00FB3CE3" w:rsidRDefault="00FB3CE3" w:rsidP="00C27FB0">
            <w:pPr>
              <w:pStyle w:val="Piedepgina"/>
              <w:jc w:val="both"/>
              <w:rPr>
                <w:rFonts w:ascii="Calibri" w:hAnsi="Calibri"/>
                <w:bCs/>
              </w:rPr>
            </w:pPr>
            <w:r w:rsidRPr="00FB3CE3">
              <w:rPr>
                <w:rFonts w:ascii="Calibri" w:hAnsi="Calibri"/>
                <w:bCs/>
              </w:rPr>
              <w:t xml:space="preserve">Avance </w:t>
            </w:r>
          </w:p>
        </w:tc>
        <w:tc>
          <w:tcPr>
            <w:tcW w:w="1843" w:type="dxa"/>
          </w:tcPr>
          <w:p w14:paraId="7F27CF07" w14:textId="59B0AFB3" w:rsidR="00D110EC" w:rsidRPr="00FB3CE3" w:rsidRDefault="00BD1B74" w:rsidP="009268E4">
            <w:pPr>
              <w:pStyle w:val="Piedepgina"/>
              <w:rPr>
                <w:rFonts w:ascii="Calibri" w:hAnsi="Calibri"/>
                <w:bCs/>
              </w:rPr>
            </w:pPr>
            <w:r w:rsidRPr="00FB3CE3">
              <w:rPr>
                <w:rFonts w:ascii="Calibri" w:hAnsi="Calibri"/>
                <w:bCs/>
              </w:rPr>
              <w:t>Diagrama de arquitectura de software</w:t>
            </w:r>
          </w:p>
        </w:tc>
        <w:tc>
          <w:tcPr>
            <w:tcW w:w="3119" w:type="dxa"/>
          </w:tcPr>
          <w:p w14:paraId="353E473D" w14:textId="185600CA" w:rsidR="00D110EC" w:rsidRPr="00FB3CE3" w:rsidRDefault="00BD1B74" w:rsidP="009268E4">
            <w:pPr>
              <w:pStyle w:val="Piedepgina"/>
              <w:rPr>
                <w:rFonts w:ascii="Calibri" w:hAnsi="Calibri"/>
                <w:bCs/>
              </w:rPr>
            </w:pPr>
            <w:r w:rsidRPr="00FB3CE3">
              <w:rPr>
                <w:rFonts w:ascii="Calibri" w:hAnsi="Calibri"/>
                <w:bCs/>
              </w:rPr>
              <w:t>Representación gráfica de la arquitectura de la plataforma (frontend, backend, base de datos e integraciones externas).</w:t>
            </w:r>
          </w:p>
        </w:tc>
        <w:tc>
          <w:tcPr>
            <w:tcW w:w="3257" w:type="dxa"/>
          </w:tcPr>
          <w:p w14:paraId="313FC734" w14:textId="0E724118" w:rsidR="00D110EC" w:rsidRPr="00FB3CE3" w:rsidRDefault="00BD1B74" w:rsidP="009268E4">
            <w:pPr>
              <w:pStyle w:val="Piedepgina"/>
              <w:rPr>
                <w:rFonts w:ascii="Calibri" w:hAnsi="Calibri"/>
                <w:bCs/>
              </w:rPr>
            </w:pPr>
            <w:r w:rsidRPr="00FB3CE3">
              <w:rPr>
                <w:rFonts w:ascii="Calibri" w:hAnsi="Calibri"/>
                <w:bCs/>
              </w:rPr>
              <w:t>Da cuenta del diseño de una solución de software completa y escalable, evidenciando la competencia de arquitectura de software.</w:t>
            </w:r>
          </w:p>
        </w:tc>
      </w:tr>
      <w:tr w:rsidR="00FB3CE3" w:rsidRPr="00CA29F2" w14:paraId="34B7F5BE" w14:textId="77777777" w:rsidTr="00515648">
        <w:trPr>
          <w:trHeight w:val="362"/>
        </w:trPr>
        <w:tc>
          <w:tcPr>
            <w:tcW w:w="1843" w:type="dxa"/>
          </w:tcPr>
          <w:p w14:paraId="38B47080" w14:textId="47C02D3E"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7D4CA3CE" w14:textId="088AB2C1" w:rsidR="00FB3CE3" w:rsidRPr="00FB3CE3" w:rsidRDefault="00FB3CE3" w:rsidP="009268E4">
            <w:pPr>
              <w:pStyle w:val="Piedepgina"/>
              <w:rPr>
                <w:rFonts w:ascii="Calibri" w:hAnsi="Calibri"/>
                <w:bCs/>
              </w:rPr>
            </w:pPr>
            <w:r w:rsidRPr="00FB3CE3">
              <w:rPr>
                <w:rFonts w:ascii="Calibri" w:hAnsi="Calibri"/>
                <w:bCs/>
              </w:rPr>
              <w:t>Modelo de base de datos (diagrama</w:t>
            </w:r>
            <w:r w:rsidR="00515648">
              <w:rPr>
                <w:rFonts w:ascii="Calibri" w:hAnsi="Calibri"/>
                <w:bCs/>
              </w:rPr>
              <w:t>)</w:t>
            </w:r>
          </w:p>
        </w:tc>
        <w:tc>
          <w:tcPr>
            <w:tcW w:w="3119" w:type="dxa"/>
          </w:tcPr>
          <w:p w14:paraId="003516B8" w14:textId="6C1B4DFF" w:rsidR="00FB3CE3" w:rsidRPr="00FB3CE3" w:rsidRDefault="00FB3CE3" w:rsidP="009268E4">
            <w:pPr>
              <w:pStyle w:val="Piedepgina"/>
              <w:rPr>
                <w:rFonts w:ascii="Calibri" w:hAnsi="Calibri"/>
                <w:bCs/>
              </w:rPr>
            </w:pPr>
            <w:r w:rsidRPr="00FB3CE3">
              <w:rPr>
                <w:rFonts w:ascii="Calibri" w:hAnsi="Calibri"/>
                <w:bCs/>
              </w:rPr>
              <w:t>Diagrama que representa las entidades principales del sistema (usuarios, profesionales, solicitudes, calificaciones, contenidos) y sus relaciones</w:t>
            </w:r>
          </w:p>
        </w:tc>
        <w:tc>
          <w:tcPr>
            <w:tcW w:w="3257" w:type="dxa"/>
          </w:tcPr>
          <w:p w14:paraId="0FB52E25" w14:textId="24C9E3FB" w:rsidR="00FB3CE3" w:rsidRPr="00FB3CE3" w:rsidRDefault="00FB3CE3" w:rsidP="009268E4">
            <w:pPr>
              <w:pStyle w:val="Piedepgina"/>
              <w:rPr>
                <w:rFonts w:ascii="Calibri" w:hAnsi="Calibri"/>
                <w:bCs/>
              </w:rPr>
            </w:pPr>
            <w:r w:rsidRPr="00FB3CE3">
              <w:rPr>
                <w:rFonts w:ascii="Calibri" w:hAnsi="Calibri"/>
                <w:bCs/>
              </w:rPr>
              <w:t>Evidencia la competencia de análisis y desarrollo de modelos de datos aplicada a un caso real de negocio.</w:t>
            </w:r>
          </w:p>
        </w:tc>
      </w:tr>
      <w:tr w:rsidR="00FB3CE3" w:rsidRPr="00CA29F2" w14:paraId="5A718B97" w14:textId="77777777" w:rsidTr="00515648">
        <w:trPr>
          <w:trHeight w:val="362"/>
        </w:trPr>
        <w:tc>
          <w:tcPr>
            <w:tcW w:w="1843" w:type="dxa"/>
          </w:tcPr>
          <w:p w14:paraId="105B59FE" w14:textId="32946ED4"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1B981468" w14:textId="7C2CEB7E" w:rsidR="00FB3CE3" w:rsidRPr="00FB3CE3" w:rsidRDefault="00FB3CE3" w:rsidP="009268E4">
            <w:pPr>
              <w:pStyle w:val="Piedepgina"/>
              <w:rPr>
                <w:rFonts w:ascii="Calibri" w:hAnsi="Calibri"/>
                <w:bCs/>
              </w:rPr>
            </w:pPr>
            <w:r w:rsidRPr="00FB3CE3">
              <w:rPr>
                <w:rFonts w:ascii="Calibri" w:hAnsi="Calibri"/>
                <w:bCs/>
              </w:rPr>
              <w:t>Prototipo funcional / MVP parcial</w:t>
            </w:r>
          </w:p>
        </w:tc>
        <w:tc>
          <w:tcPr>
            <w:tcW w:w="3119" w:type="dxa"/>
          </w:tcPr>
          <w:p w14:paraId="345396EC" w14:textId="10BA9E9A" w:rsidR="00FB3CE3" w:rsidRPr="00FB3CE3" w:rsidRDefault="00FB3CE3" w:rsidP="009268E4">
            <w:pPr>
              <w:pStyle w:val="Piedepgina"/>
              <w:rPr>
                <w:rFonts w:ascii="Calibri" w:hAnsi="Calibri"/>
                <w:bCs/>
              </w:rPr>
            </w:pPr>
            <w:r w:rsidRPr="00FB3CE3">
              <w:rPr>
                <w:rFonts w:ascii="Calibri" w:hAnsi="Calibri"/>
                <w:bCs/>
              </w:rPr>
              <w:t>Versión inicial funcional de la plataforma con al menos los módulos críticos implementados (registro, búsqueda y solicitud de visita).</w:t>
            </w:r>
          </w:p>
        </w:tc>
        <w:tc>
          <w:tcPr>
            <w:tcW w:w="3257" w:type="dxa"/>
          </w:tcPr>
          <w:p w14:paraId="05D1BDF8" w14:textId="528ADAEC" w:rsidR="00FB3CE3" w:rsidRPr="00FB3CE3" w:rsidRDefault="00FB3CE3" w:rsidP="009268E4">
            <w:pPr>
              <w:pStyle w:val="Piedepgina"/>
              <w:rPr>
                <w:rFonts w:ascii="Calibri" w:hAnsi="Calibri"/>
                <w:bCs/>
              </w:rPr>
            </w:pPr>
            <w:r w:rsidRPr="00FB3CE3">
              <w:rPr>
                <w:rFonts w:ascii="Calibri" w:hAnsi="Calibri"/>
                <w:bCs/>
              </w:rPr>
              <w:t>Permite verificar el avance concreto en la programación y desarrollo de la solución respecto a lo planificado.</w:t>
            </w:r>
          </w:p>
        </w:tc>
      </w:tr>
      <w:tr w:rsidR="00FB3CE3" w:rsidRPr="00CA29F2" w14:paraId="7E3287CF" w14:textId="77777777" w:rsidTr="00515648">
        <w:trPr>
          <w:trHeight w:val="362"/>
        </w:trPr>
        <w:tc>
          <w:tcPr>
            <w:tcW w:w="1843" w:type="dxa"/>
          </w:tcPr>
          <w:p w14:paraId="331AC3DB" w14:textId="7D44C2BB"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24D88865" w14:textId="55FDF3AA" w:rsidR="00FB3CE3" w:rsidRPr="00FB3CE3" w:rsidRDefault="00FB3CE3" w:rsidP="009268E4">
            <w:pPr>
              <w:pStyle w:val="Piedepgina"/>
              <w:rPr>
                <w:rFonts w:ascii="Calibri" w:hAnsi="Calibri"/>
                <w:bCs/>
              </w:rPr>
            </w:pPr>
            <w:r w:rsidRPr="00FB3CE3">
              <w:rPr>
                <w:rFonts w:ascii="Calibri" w:hAnsi="Calibri"/>
                <w:bCs/>
              </w:rPr>
              <w:t>Registro de planificación ágil (backlog, sprints, Poker Planning)</w:t>
            </w:r>
          </w:p>
        </w:tc>
        <w:tc>
          <w:tcPr>
            <w:tcW w:w="3119" w:type="dxa"/>
          </w:tcPr>
          <w:p w14:paraId="21F54A62" w14:textId="1ED72B7B" w:rsidR="00FB3CE3" w:rsidRPr="00FB3CE3" w:rsidRDefault="00FB3CE3" w:rsidP="009268E4">
            <w:pPr>
              <w:pStyle w:val="Piedepgina"/>
              <w:rPr>
                <w:rFonts w:ascii="Calibri" w:hAnsi="Calibri"/>
                <w:bCs/>
              </w:rPr>
            </w:pPr>
            <w:r w:rsidRPr="00FB3CE3">
              <w:rPr>
                <w:rFonts w:ascii="Calibri" w:hAnsi="Calibri"/>
                <w:bCs/>
              </w:rPr>
              <w:t>Evidencia del uso de metodologías ágiles: tablero de tareas, estimaciones de esfuerzo y seguimiento de sprints.</w:t>
            </w:r>
          </w:p>
        </w:tc>
        <w:tc>
          <w:tcPr>
            <w:tcW w:w="3257" w:type="dxa"/>
          </w:tcPr>
          <w:p w14:paraId="5A335436" w14:textId="1515561F" w:rsidR="00FB3CE3" w:rsidRPr="00FB3CE3" w:rsidRDefault="00FB3CE3" w:rsidP="009268E4">
            <w:pPr>
              <w:pStyle w:val="Piedepgina"/>
              <w:rPr>
                <w:rFonts w:ascii="Calibri" w:hAnsi="Calibri"/>
                <w:bCs/>
              </w:rPr>
            </w:pPr>
            <w:r w:rsidRPr="00FB3CE3">
              <w:rPr>
                <w:rFonts w:ascii="Calibri" w:hAnsi="Calibri"/>
                <w:bCs/>
              </w:rPr>
              <w:t>Demuestra la aplicación de metodologías ágiles de gestión de proyectos informáticos por parte del equipo.</w:t>
            </w:r>
          </w:p>
        </w:tc>
      </w:tr>
      <w:tr w:rsidR="00FB3CE3" w:rsidRPr="00CA29F2" w14:paraId="064B607F" w14:textId="77777777" w:rsidTr="00515648">
        <w:trPr>
          <w:trHeight w:val="362"/>
        </w:trPr>
        <w:tc>
          <w:tcPr>
            <w:tcW w:w="1843" w:type="dxa"/>
          </w:tcPr>
          <w:p w14:paraId="73911B7D" w14:textId="51EF76EB"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20D87E07" w14:textId="0DD7E4AC" w:rsidR="00FB3CE3" w:rsidRPr="00FB3CE3" w:rsidRDefault="00FB3CE3" w:rsidP="009268E4">
            <w:pPr>
              <w:pStyle w:val="Piedepgina"/>
              <w:rPr>
                <w:rFonts w:ascii="Calibri" w:hAnsi="Calibri"/>
                <w:bCs/>
              </w:rPr>
            </w:pPr>
            <w:r w:rsidRPr="00FB3CE3">
              <w:rPr>
                <w:rFonts w:ascii="Calibri" w:hAnsi="Calibri"/>
                <w:bCs/>
              </w:rPr>
              <w:t>Producto Mínimo Viable (PMV) completo</w:t>
            </w:r>
          </w:p>
        </w:tc>
        <w:tc>
          <w:tcPr>
            <w:tcW w:w="3119" w:type="dxa"/>
          </w:tcPr>
          <w:p w14:paraId="2C679083" w14:textId="7461E997" w:rsidR="00FB3CE3" w:rsidRPr="00FB3CE3" w:rsidRDefault="00FB3CE3" w:rsidP="009268E4">
            <w:pPr>
              <w:pStyle w:val="Piedepgina"/>
              <w:rPr>
                <w:rFonts w:ascii="Calibri" w:hAnsi="Calibri"/>
                <w:bCs/>
              </w:rPr>
            </w:pPr>
            <w:r w:rsidRPr="00FB3CE3">
              <w:rPr>
                <w:rFonts w:ascii="Calibri" w:hAnsi="Calibri"/>
                <w:bCs/>
              </w:rPr>
              <w:t>Plataforma O</w:t>
            </w:r>
            <w:r w:rsidR="009268E4">
              <w:rPr>
                <w:rFonts w:ascii="Calibri" w:hAnsi="Calibri"/>
                <w:bCs/>
              </w:rPr>
              <w:t xml:space="preserve">verol </w:t>
            </w:r>
            <w:r w:rsidRPr="00FB3CE3">
              <w:rPr>
                <w:rFonts w:ascii="Calibri" w:hAnsi="Calibri"/>
                <w:bCs/>
              </w:rPr>
              <w:t xml:space="preserve"> funcional con la totalidad (o el conjunto priorizado) de las épicas implementadas: registro, búsqueda, chatbot, geolocalización, reputación, Centro de Desarrollo Profesional</w:t>
            </w:r>
            <w:r w:rsidR="009268E4">
              <w:rPr>
                <w:rFonts w:ascii="Calibri" w:hAnsi="Calibri"/>
                <w:bCs/>
              </w:rPr>
              <w:t xml:space="preserve"> y</w:t>
            </w:r>
            <w:r w:rsidRPr="00FB3CE3">
              <w:rPr>
                <w:rFonts w:ascii="Calibri" w:hAnsi="Calibri"/>
                <w:bCs/>
              </w:rPr>
              <w:t xml:space="preserve"> panel de administración.</w:t>
            </w:r>
          </w:p>
        </w:tc>
        <w:tc>
          <w:tcPr>
            <w:tcW w:w="3257" w:type="dxa"/>
          </w:tcPr>
          <w:p w14:paraId="1C1FAD63" w14:textId="240D1FAB" w:rsidR="00FB3CE3" w:rsidRPr="00FB3CE3" w:rsidRDefault="00FB3CE3" w:rsidP="009268E4">
            <w:pPr>
              <w:pStyle w:val="Piedepgina"/>
              <w:rPr>
                <w:rFonts w:ascii="Calibri" w:hAnsi="Calibri"/>
                <w:bCs/>
              </w:rPr>
            </w:pPr>
            <w:r w:rsidRPr="00FB3CE3">
              <w:rPr>
                <w:rFonts w:ascii="Calibri" w:hAnsi="Calibri"/>
                <w:bCs/>
              </w:rPr>
              <w:t>Constituye la evidencia principal del proyecto, integrando de forma tangible todas las competencias técnicas puestas en práctica.</w:t>
            </w:r>
          </w:p>
        </w:tc>
      </w:tr>
      <w:tr w:rsidR="00FB3CE3" w:rsidRPr="00CA29F2" w14:paraId="4CDC4820" w14:textId="77777777" w:rsidTr="00515648">
        <w:trPr>
          <w:trHeight w:val="362"/>
        </w:trPr>
        <w:tc>
          <w:tcPr>
            <w:tcW w:w="1843" w:type="dxa"/>
          </w:tcPr>
          <w:p w14:paraId="14C19E17" w14:textId="1D3EE336" w:rsidR="00FB3CE3" w:rsidRPr="00FB3CE3" w:rsidRDefault="00FB3CE3" w:rsidP="00FB3CE3">
            <w:pPr>
              <w:pStyle w:val="Piedepgina"/>
              <w:jc w:val="both"/>
              <w:rPr>
                <w:rFonts w:ascii="Calibri" w:hAnsi="Calibri"/>
                <w:bCs/>
              </w:rPr>
            </w:pPr>
            <w:r w:rsidRPr="00FB3CE3">
              <w:rPr>
                <w:rFonts w:ascii="Calibri" w:hAnsi="Calibri"/>
                <w:bCs/>
              </w:rPr>
              <w:t xml:space="preserve">Avance </w:t>
            </w:r>
          </w:p>
        </w:tc>
        <w:tc>
          <w:tcPr>
            <w:tcW w:w="1843" w:type="dxa"/>
          </w:tcPr>
          <w:p w14:paraId="62DA8370" w14:textId="7BA85620" w:rsidR="00FB3CE3" w:rsidRPr="00FB3CE3" w:rsidRDefault="00FB3CE3" w:rsidP="009268E4">
            <w:pPr>
              <w:pStyle w:val="Piedepgina"/>
              <w:rPr>
                <w:rFonts w:ascii="Calibri" w:hAnsi="Calibri"/>
                <w:bCs/>
              </w:rPr>
            </w:pPr>
            <w:r w:rsidRPr="00FB3CE3">
              <w:rPr>
                <w:rFonts w:ascii="Calibri" w:hAnsi="Calibri"/>
                <w:bCs/>
              </w:rPr>
              <w:t>Informe técnico final</w:t>
            </w:r>
          </w:p>
        </w:tc>
        <w:tc>
          <w:tcPr>
            <w:tcW w:w="3119" w:type="dxa"/>
          </w:tcPr>
          <w:p w14:paraId="73F14A88" w14:textId="6861B18D" w:rsidR="00FB3CE3" w:rsidRPr="00FB3CE3" w:rsidRDefault="00FB3CE3" w:rsidP="009268E4">
            <w:pPr>
              <w:pStyle w:val="Piedepgina"/>
              <w:rPr>
                <w:rFonts w:ascii="Calibri" w:hAnsi="Calibri"/>
                <w:bCs/>
              </w:rPr>
            </w:pPr>
            <w:r w:rsidRPr="00FB3CE3">
              <w:rPr>
                <w:rFonts w:ascii="Calibri" w:hAnsi="Calibri"/>
                <w:bCs/>
              </w:rPr>
              <w:t xml:space="preserve">Documento que describe la solución implementada, decisiones de arquitectura, tecnologías utilizadas, </w:t>
            </w:r>
            <w:r w:rsidRPr="00FB3CE3">
              <w:rPr>
                <w:rFonts w:ascii="Calibri" w:hAnsi="Calibri"/>
                <w:bCs/>
              </w:rPr>
              <w:lastRenderedPageBreak/>
              <w:t>resultados de pruebas y aprendizajes del equipo.</w:t>
            </w:r>
          </w:p>
        </w:tc>
        <w:tc>
          <w:tcPr>
            <w:tcW w:w="3257" w:type="dxa"/>
          </w:tcPr>
          <w:p w14:paraId="0AC5445D" w14:textId="7500C527" w:rsidR="00FB3CE3" w:rsidRPr="00FB3CE3" w:rsidRDefault="00FB3CE3" w:rsidP="009268E4">
            <w:pPr>
              <w:pStyle w:val="Piedepgina"/>
              <w:rPr>
                <w:rFonts w:ascii="Calibri" w:hAnsi="Calibri"/>
                <w:bCs/>
              </w:rPr>
            </w:pPr>
            <w:r w:rsidRPr="00FB3CE3">
              <w:rPr>
                <w:rFonts w:ascii="Calibri" w:hAnsi="Calibri"/>
                <w:bCs/>
              </w:rPr>
              <w:lastRenderedPageBreak/>
              <w:t xml:space="preserve">Permite documentar y justificar el trabajo realizado, evidenciando el aseguramiento de la calidad del </w:t>
            </w:r>
            <w:r w:rsidRPr="00FB3CE3">
              <w:rPr>
                <w:rFonts w:ascii="Calibri" w:hAnsi="Calibri"/>
                <w:bCs/>
              </w:rPr>
              <w:lastRenderedPageBreak/>
              <w:t>software y la reflexión crítica del equipo.</w:t>
            </w:r>
          </w:p>
        </w:tc>
      </w:tr>
      <w:tr w:rsidR="00FB3CE3" w:rsidRPr="00CA29F2" w14:paraId="7D4159AF" w14:textId="77777777" w:rsidTr="00515648">
        <w:trPr>
          <w:trHeight w:val="362"/>
        </w:trPr>
        <w:tc>
          <w:tcPr>
            <w:tcW w:w="1843" w:type="dxa"/>
          </w:tcPr>
          <w:p w14:paraId="1881B60F" w14:textId="109F5581" w:rsidR="00FB3CE3" w:rsidRPr="00FB3CE3" w:rsidRDefault="00FB3CE3" w:rsidP="00FB3CE3">
            <w:pPr>
              <w:pStyle w:val="Piedepgina"/>
              <w:jc w:val="both"/>
              <w:rPr>
                <w:rFonts w:ascii="Calibri" w:hAnsi="Calibri"/>
                <w:bCs/>
              </w:rPr>
            </w:pPr>
            <w:r w:rsidRPr="00FB3CE3">
              <w:rPr>
                <w:rFonts w:ascii="Calibri" w:hAnsi="Calibri"/>
                <w:bCs/>
              </w:rPr>
              <w:lastRenderedPageBreak/>
              <w:t xml:space="preserve">Avance </w:t>
            </w:r>
          </w:p>
        </w:tc>
        <w:tc>
          <w:tcPr>
            <w:tcW w:w="1843" w:type="dxa"/>
          </w:tcPr>
          <w:p w14:paraId="43322EF9" w14:textId="7404EF7C" w:rsidR="00FB3CE3" w:rsidRPr="00FB3CE3" w:rsidRDefault="00FB3CE3" w:rsidP="009268E4">
            <w:pPr>
              <w:pStyle w:val="Piedepgina"/>
              <w:rPr>
                <w:rFonts w:ascii="Calibri" w:hAnsi="Calibri"/>
                <w:bCs/>
              </w:rPr>
            </w:pPr>
            <w:r w:rsidRPr="00FB3CE3">
              <w:rPr>
                <w:rFonts w:ascii="Calibri" w:hAnsi="Calibri"/>
                <w:bCs/>
              </w:rPr>
              <w:t>Manual de usuario o guion de demostración</w:t>
            </w:r>
          </w:p>
        </w:tc>
        <w:tc>
          <w:tcPr>
            <w:tcW w:w="3119" w:type="dxa"/>
          </w:tcPr>
          <w:p w14:paraId="7740D1E8" w14:textId="17416ABD" w:rsidR="00FB3CE3" w:rsidRPr="00FB3CE3" w:rsidRDefault="00FB3CE3" w:rsidP="009268E4">
            <w:pPr>
              <w:pStyle w:val="Piedepgina"/>
              <w:rPr>
                <w:rFonts w:ascii="Calibri" w:hAnsi="Calibri"/>
                <w:bCs/>
              </w:rPr>
            </w:pPr>
            <w:r w:rsidRPr="00FB3CE3">
              <w:rPr>
                <w:rFonts w:ascii="Calibri" w:hAnsi="Calibri"/>
                <w:bCs/>
              </w:rPr>
              <w:t>Documento o material audiovisual que explica el funcionamiento de la plataforma desde la perspectiva del cliente y del profesional.</w:t>
            </w:r>
          </w:p>
        </w:tc>
        <w:tc>
          <w:tcPr>
            <w:tcW w:w="3257" w:type="dxa"/>
          </w:tcPr>
          <w:p w14:paraId="0CC1AE1E" w14:textId="3F3B17CD" w:rsidR="00FB3CE3" w:rsidRPr="00FB3CE3" w:rsidRDefault="00FB3CE3" w:rsidP="009268E4">
            <w:pPr>
              <w:pStyle w:val="Piedepgina"/>
              <w:rPr>
                <w:rFonts w:ascii="Calibri" w:hAnsi="Calibri"/>
                <w:bCs/>
              </w:rPr>
            </w:pPr>
            <w:r w:rsidRPr="00FB3CE3">
              <w:rPr>
                <w:rFonts w:ascii="Calibri" w:hAnsi="Calibri"/>
                <w:bCs/>
              </w:rPr>
              <w:t>Facilita la evaluación práctica del PMV y evidencia la usabilidad de la solución desarrollada.</w:t>
            </w:r>
          </w:p>
        </w:tc>
      </w:tr>
      <w:tr w:rsidR="00FB3CE3" w:rsidRPr="00CA29F2" w14:paraId="451D7C9F" w14:textId="77777777" w:rsidTr="00515648">
        <w:trPr>
          <w:trHeight w:val="362"/>
        </w:trPr>
        <w:tc>
          <w:tcPr>
            <w:tcW w:w="1843" w:type="dxa"/>
          </w:tcPr>
          <w:p w14:paraId="4F1A95E5" w14:textId="7AC3F4C0" w:rsidR="00FB3CE3" w:rsidRPr="00FB3CE3" w:rsidRDefault="009268E4" w:rsidP="00FB3CE3">
            <w:pPr>
              <w:pStyle w:val="Piedepgina"/>
              <w:jc w:val="both"/>
              <w:rPr>
                <w:rFonts w:ascii="Calibri" w:hAnsi="Calibri"/>
                <w:bCs/>
              </w:rPr>
            </w:pPr>
            <w:r>
              <w:rPr>
                <w:rFonts w:ascii="Calibri" w:hAnsi="Calibri"/>
                <w:bCs/>
              </w:rPr>
              <w:t xml:space="preserve">Avance </w:t>
            </w:r>
          </w:p>
        </w:tc>
        <w:tc>
          <w:tcPr>
            <w:tcW w:w="1843" w:type="dxa"/>
          </w:tcPr>
          <w:p w14:paraId="49F54DD4" w14:textId="7C1F38A6" w:rsidR="00FB3CE3" w:rsidRPr="00FB3CE3" w:rsidRDefault="00FB3CE3" w:rsidP="009268E4">
            <w:pPr>
              <w:pStyle w:val="Piedepgina"/>
              <w:rPr>
                <w:rFonts w:ascii="Calibri" w:hAnsi="Calibri"/>
                <w:bCs/>
              </w:rPr>
            </w:pPr>
            <w:r w:rsidRPr="00FB3CE3">
              <w:rPr>
                <w:rFonts w:ascii="Calibri" w:hAnsi="Calibri"/>
                <w:bCs/>
              </w:rPr>
              <w:t>Registro de pruebas y criterios de aceptación cumplidos</w:t>
            </w:r>
          </w:p>
        </w:tc>
        <w:tc>
          <w:tcPr>
            <w:tcW w:w="3119" w:type="dxa"/>
          </w:tcPr>
          <w:p w14:paraId="62B79D79" w14:textId="6F96B239" w:rsidR="00FB3CE3" w:rsidRPr="00FB3CE3" w:rsidRDefault="00FB3CE3" w:rsidP="009268E4">
            <w:pPr>
              <w:pStyle w:val="Piedepgina"/>
              <w:rPr>
                <w:rFonts w:ascii="Calibri" w:hAnsi="Calibri"/>
                <w:bCs/>
              </w:rPr>
            </w:pPr>
            <w:r w:rsidRPr="00FB3CE3">
              <w:rPr>
                <w:rFonts w:ascii="Calibri" w:hAnsi="Calibri"/>
                <w:bCs/>
              </w:rPr>
              <w:t>Checklist o informe que valida el cumplimiento de los criterios de aceptación definidos para cada épica.</w:t>
            </w:r>
          </w:p>
        </w:tc>
        <w:tc>
          <w:tcPr>
            <w:tcW w:w="3257" w:type="dxa"/>
          </w:tcPr>
          <w:p w14:paraId="39211488" w14:textId="10EEFB86" w:rsidR="00FB3CE3" w:rsidRPr="00FB3CE3" w:rsidRDefault="00FB3CE3" w:rsidP="009268E4">
            <w:pPr>
              <w:pStyle w:val="Piedepgina"/>
              <w:rPr>
                <w:rFonts w:ascii="Calibri" w:hAnsi="Calibri"/>
                <w:bCs/>
              </w:rPr>
            </w:pPr>
            <w:r w:rsidRPr="00FB3CE3">
              <w:rPr>
                <w:rFonts w:ascii="Calibri" w:hAnsi="Calibri"/>
                <w:bCs/>
              </w:rPr>
              <w:t>Evidencia la competencia de calidad de software mediante la verificación formal del funcionamiento de la plataforma.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515648" w:rsidRPr="00A337B2" w14:paraId="77458A90" w14:textId="77777777" w:rsidTr="00C27FB0">
        <w:trPr>
          <w:jc w:val="center"/>
        </w:trPr>
        <w:tc>
          <w:tcPr>
            <w:tcW w:w="1580" w:type="dxa"/>
          </w:tcPr>
          <w:p w14:paraId="079B8689" w14:textId="455860E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y Planificación de Requerimientos Informáticos</w:t>
            </w:r>
          </w:p>
        </w:tc>
        <w:tc>
          <w:tcPr>
            <w:tcW w:w="1580" w:type="dxa"/>
          </w:tcPr>
          <w:p w14:paraId="7484E353" w14:textId="6A8B93E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Levantamiento de requerimientos</w:t>
            </w:r>
          </w:p>
        </w:tc>
        <w:tc>
          <w:tcPr>
            <w:tcW w:w="1580" w:type="dxa"/>
          </w:tcPr>
          <w:p w14:paraId="2911D1C7" w14:textId="07B4FD8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Identificar y documentar los requerimientos funcionales y no funcionales de la plataforma, definiendo épicas, historias de usuario y criterios de aceptación.</w:t>
            </w:r>
          </w:p>
        </w:tc>
        <w:tc>
          <w:tcPr>
            <w:tcW w:w="1580" w:type="dxa"/>
          </w:tcPr>
          <w:p w14:paraId="2BA9850E" w14:textId="456ECEE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Computador, documento de levantamiento, plantilla de historias de usuario</w:t>
            </w:r>
          </w:p>
        </w:tc>
        <w:tc>
          <w:tcPr>
            <w:tcW w:w="1580" w:type="dxa"/>
            <w:tcBorders>
              <w:right w:val="single" w:sz="4" w:space="0" w:color="FFFFFF" w:themeColor="background1"/>
            </w:tcBorders>
          </w:tcPr>
          <w:p w14:paraId="216221AF" w14:textId="470449D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CB307DF" w14:textId="0A9263E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0B41D2ED" w14:textId="2D0E51E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requerimientos ambiguos o cambiantes; se mitigará validando con el docente/cliente simulado.</w:t>
            </w:r>
          </w:p>
        </w:tc>
      </w:tr>
      <w:tr w:rsidR="00515648" w:rsidRPr="00A337B2" w14:paraId="50E58212" w14:textId="77777777" w:rsidTr="00C27FB0">
        <w:trPr>
          <w:jc w:val="center"/>
        </w:trPr>
        <w:tc>
          <w:tcPr>
            <w:tcW w:w="1580" w:type="dxa"/>
          </w:tcPr>
          <w:p w14:paraId="41E1A68E" w14:textId="196805D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08BF7353" w14:textId="46B518E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Planificación ágil del proyecto</w:t>
            </w:r>
          </w:p>
        </w:tc>
        <w:tc>
          <w:tcPr>
            <w:tcW w:w="1580" w:type="dxa"/>
          </w:tcPr>
          <w:p w14:paraId="33B7F38C" w14:textId="2C88D27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Priorizar el backlog, estimar esfuerzo mediante Poker Planning y organizar el </w:t>
            </w:r>
            <w:r>
              <w:rPr>
                <w:rFonts w:ascii="Arial" w:hAnsi="Arial" w:cs="Arial"/>
                <w:sz w:val="20"/>
                <w:szCs w:val="20"/>
              </w:rPr>
              <w:lastRenderedPageBreak/>
              <w:t>trabajo en sprints.</w:t>
            </w:r>
          </w:p>
        </w:tc>
        <w:tc>
          <w:tcPr>
            <w:tcW w:w="1580" w:type="dxa"/>
          </w:tcPr>
          <w:p w14:paraId="330704C5" w14:textId="4572D69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Tablero de gestión (Trello), planilla de estimación</w:t>
            </w:r>
          </w:p>
        </w:tc>
        <w:tc>
          <w:tcPr>
            <w:tcW w:w="1580" w:type="dxa"/>
            <w:tcBorders>
              <w:right w:val="single" w:sz="4" w:space="0" w:color="FFFFFF" w:themeColor="background1"/>
            </w:tcBorders>
          </w:tcPr>
          <w:p w14:paraId="2F4EDB46" w14:textId="351A4C5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7F3EE0DF" w14:textId="4CEEADF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2A45C00D" w14:textId="7B93F3A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Dificultad para estimar tiempos reales al inicio; se ajustará en retrospectivas.</w:t>
            </w:r>
          </w:p>
        </w:tc>
      </w:tr>
      <w:tr w:rsidR="00515648" w:rsidRPr="00A337B2" w14:paraId="7BBB78CF" w14:textId="77777777" w:rsidTr="00C27FB0">
        <w:trPr>
          <w:jc w:val="center"/>
        </w:trPr>
        <w:tc>
          <w:tcPr>
            <w:tcW w:w="1580" w:type="dxa"/>
          </w:tcPr>
          <w:p w14:paraId="2DE51FEB" w14:textId="75F8411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4A064FCA" w14:textId="4FE5D1F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Diseño de arquitectura de la plataforma</w:t>
            </w:r>
          </w:p>
        </w:tc>
        <w:tc>
          <w:tcPr>
            <w:tcW w:w="1580" w:type="dxa"/>
          </w:tcPr>
          <w:p w14:paraId="6F2FD4EB" w14:textId="3EB4DD0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la arquitectura general (frontend, backend, integraciones externas) que soportará el marketplace.</w:t>
            </w:r>
          </w:p>
        </w:tc>
        <w:tc>
          <w:tcPr>
            <w:tcW w:w="1580" w:type="dxa"/>
          </w:tcPr>
          <w:p w14:paraId="190821BA" w14:textId="7259BDA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 de diagramación (draw.io), documentación técnica</w:t>
            </w:r>
          </w:p>
        </w:tc>
        <w:tc>
          <w:tcPr>
            <w:tcW w:w="1580" w:type="dxa"/>
            <w:tcBorders>
              <w:right w:val="single" w:sz="4" w:space="0" w:color="FFFFFF" w:themeColor="background1"/>
            </w:tcBorders>
          </w:tcPr>
          <w:p w14:paraId="680294D7" w14:textId="7FED249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4614E5C1" w14:textId="47A252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 / Nefi</w:t>
            </w:r>
          </w:p>
        </w:tc>
        <w:tc>
          <w:tcPr>
            <w:tcW w:w="1581" w:type="dxa"/>
          </w:tcPr>
          <w:p w14:paraId="2ABEFB4D" w14:textId="393D62D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Posible necesidad de rediseño si surgen nuevas integraciones no previstas.</w:t>
            </w:r>
          </w:p>
        </w:tc>
      </w:tr>
      <w:tr w:rsidR="00515648" w:rsidRPr="00A337B2" w14:paraId="325ADD8C" w14:textId="77777777" w:rsidTr="00C27FB0">
        <w:trPr>
          <w:jc w:val="center"/>
        </w:trPr>
        <w:tc>
          <w:tcPr>
            <w:tcW w:w="1580" w:type="dxa"/>
          </w:tcPr>
          <w:p w14:paraId="6216941C" w14:textId="0304C0E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y Desarrollo de Modelos de Datos</w:t>
            </w:r>
          </w:p>
        </w:tc>
        <w:tc>
          <w:tcPr>
            <w:tcW w:w="1580" w:type="dxa"/>
          </w:tcPr>
          <w:p w14:paraId="173CDA34" w14:textId="6868EA4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Modelamiento de base de datos</w:t>
            </w:r>
          </w:p>
        </w:tc>
        <w:tc>
          <w:tcPr>
            <w:tcW w:w="1580" w:type="dxa"/>
          </w:tcPr>
          <w:p w14:paraId="148BC32D" w14:textId="1BF0A4E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Diseñar el diagrama entidad-relación con las entidades del sistema (usuarios, profesionales, solicitudes, calificaciones, contenidos).</w:t>
            </w:r>
          </w:p>
        </w:tc>
        <w:tc>
          <w:tcPr>
            <w:tcW w:w="1580" w:type="dxa"/>
          </w:tcPr>
          <w:p w14:paraId="50CB575C" w14:textId="67B102E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Motor de base de datos, herramienta de modelado </w:t>
            </w:r>
          </w:p>
        </w:tc>
        <w:tc>
          <w:tcPr>
            <w:tcW w:w="1580" w:type="dxa"/>
            <w:tcBorders>
              <w:right w:val="single" w:sz="4" w:space="0" w:color="FFFFFF" w:themeColor="background1"/>
            </w:tcBorders>
          </w:tcPr>
          <w:p w14:paraId="23E33F3D" w14:textId="51E7690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5FFDC054" w14:textId="35B4FB0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w:t>
            </w:r>
          </w:p>
        </w:tc>
        <w:tc>
          <w:tcPr>
            <w:tcW w:w="1581" w:type="dxa"/>
          </w:tcPr>
          <w:p w14:paraId="24C8470F" w14:textId="7B0FDC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Cambios en requerimientos pueden implicar rediseño del modelo.</w:t>
            </w:r>
          </w:p>
        </w:tc>
      </w:tr>
      <w:tr w:rsidR="00515648" w:rsidRPr="00A337B2" w14:paraId="7D4599DC" w14:textId="77777777" w:rsidTr="00C27FB0">
        <w:trPr>
          <w:jc w:val="center"/>
        </w:trPr>
        <w:tc>
          <w:tcPr>
            <w:tcW w:w="1580" w:type="dxa"/>
          </w:tcPr>
          <w:p w14:paraId="1A25ABE6" w14:textId="2A89AAA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Programación de Software</w:t>
            </w:r>
          </w:p>
        </w:tc>
        <w:tc>
          <w:tcPr>
            <w:tcW w:w="1580" w:type="dxa"/>
          </w:tcPr>
          <w:p w14:paraId="32405FD6" w14:textId="7E64B86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Desarrollo de backend y lógica de negocio</w:t>
            </w:r>
          </w:p>
        </w:tc>
        <w:tc>
          <w:tcPr>
            <w:tcW w:w="1580" w:type="dxa"/>
          </w:tcPr>
          <w:p w14:paraId="6AA960F1" w14:textId="7902812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los servicios centrales de la plataforma: registro, verificación de identidad, solicitudes y gestión de disponibilidad.</w:t>
            </w:r>
          </w:p>
        </w:tc>
        <w:tc>
          <w:tcPr>
            <w:tcW w:w="1580" w:type="dxa"/>
          </w:tcPr>
          <w:p w14:paraId="7EF8F356" w14:textId="7020E7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Lenguaje/</w:t>
            </w:r>
            <w:proofErr w:type="spellStart"/>
            <w:r>
              <w:rPr>
                <w:rFonts w:ascii="Arial" w:hAnsi="Arial" w:cs="Arial"/>
                <w:sz w:val="20"/>
                <w:szCs w:val="20"/>
              </w:rPr>
              <w:t>framework</w:t>
            </w:r>
            <w:proofErr w:type="spellEnd"/>
            <w:r>
              <w:rPr>
                <w:rFonts w:ascii="Arial" w:hAnsi="Arial" w:cs="Arial"/>
                <w:sz w:val="20"/>
                <w:szCs w:val="20"/>
              </w:rPr>
              <w:t xml:space="preserve"> backend, servidor de pruebas, control de versiones (Git)</w:t>
            </w:r>
          </w:p>
        </w:tc>
        <w:tc>
          <w:tcPr>
            <w:tcW w:w="1580" w:type="dxa"/>
            <w:tcBorders>
              <w:right w:val="single" w:sz="4" w:space="0" w:color="FFFFFF" w:themeColor="background1"/>
            </w:tcBorders>
          </w:tcPr>
          <w:p w14:paraId="2F9C18C3" w14:textId="395133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4 semanas</w:t>
            </w:r>
          </w:p>
        </w:tc>
        <w:tc>
          <w:tcPr>
            <w:tcW w:w="1580" w:type="dxa"/>
            <w:tcBorders>
              <w:left w:val="single" w:sz="4" w:space="0" w:color="FFFFFF" w:themeColor="background1"/>
            </w:tcBorders>
            <w:shd w:val="clear" w:color="auto" w:fill="D9D9D9" w:themeFill="background1" w:themeFillShade="D9"/>
          </w:tcPr>
          <w:p w14:paraId="126EC7AF" w14:textId="7B24A44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w:t>
            </w:r>
          </w:p>
        </w:tc>
        <w:tc>
          <w:tcPr>
            <w:tcW w:w="1581" w:type="dxa"/>
          </w:tcPr>
          <w:p w14:paraId="3EEF4C0E" w14:textId="47C01A3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Complejidad de integrar múltiples servicios externos podría extender el plazo.</w:t>
            </w:r>
          </w:p>
        </w:tc>
      </w:tr>
      <w:tr w:rsidR="00515648" w:rsidRPr="00A337B2" w14:paraId="7EC65102" w14:textId="77777777" w:rsidTr="00C27FB0">
        <w:trPr>
          <w:jc w:val="center"/>
        </w:trPr>
        <w:tc>
          <w:tcPr>
            <w:tcW w:w="1580" w:type="dxa"/>
          </w:tcPr>
          <w:p w14:paraId="722C98E3" w14:textId="2FBA1D0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Programación de Software</w:t>
            </w:r>
          </w:p>
        </w:tc>
        <w:tc>
          <w:tcPr>
            <w:tcW w:w="1580" w:type="dxa"/>
          </w:tcPr>
          <w:p w14:paraId="33F221FE" w14:textId="11F84AB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Desarrollo de frontend</w:t>
            </w:r>
          </w:p>
        </w:tc>
        <w:tc>
          <w:tcPr>
            <w:tcW w:w="1580" w:type="dxa"/>
          </w:tcPr>
          <w:p w14:paraId="6B0EEBE8" w14:textId="7D58338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la interfaz de usuario para clientes y profesionales (búsqueda, perfiles, solicitudes de visita).</w:t>
            </w:r>
          </w:p>
        </w:tc>
        <w:tc>
          <w:tcPr>
            <w:tcW w:w="1580" w:type="dxa"/>
          </w:tcPr>
          <w:p w14:paraId="367D0CEE" w14:textId="3BBD164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Framework frontend, editor de código, repositorio Git</w:t>
            </w:r>
          </w:p>
        </w:tc>
        <w:tc>
          <w:tcPr>
            <w:tcW w:w="1580" w:type="dxa"/>
            <w:tcBorders>
              <w:right w:val="single" w:sz="4" w:space="0" w:color="FFFFFF" w:themeColor="background1"/>
            </w:tcBorders>
          </w:tcPr>
          <w:p w14:paraId="7665E4CB" w14:textId="600CC55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4 semanas</w:t>
            </w:r>
          </w:p>
        </w:tc>
        <w:tc>
          <w:tcPr>
            <w:tcW w:w="1580" w:type="dxa"/>
            <w:tcBorders>
              <w:left w:val="single" w:sz="4" w:space="0" w:color="FFFFFF" w:themeColor="background1"/>
            </w:tcBorders>
            <w:shd w:val="clear" w:color="auto" w:fill="D9D9D9" w:themeFill="background1" w:themeFillShade="D9"/>
          </w:tcPr>
          <w:p w14:paraId="3E0733E3" w14:textId="64FC484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Benjamín</w:t>
            </w:r>
          </w:p>
        </w:tc>
        <w:tc>
          <w:tcPr>
            <w:tcW w:w="1581" w:type="dxa"/>
          </w:tcPr>
          <w:p w14:paraId="355E53EC" w14:textId="3D6D3D7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Se requiere coordinación constante con backend para consumo de APIs.</w:t>
            </w:r>
          </w:p>
        </w:tc>
      </w:tr>
      <w:tr w:rsidR="00515648" w:rsidRPr="00A337B2" w14:paraId="7F9A4A72" w14:textId="77777777" w:rsidTr="00C27FB0">
        <w:trPr>
          <w:jc w:val="center"/>
        </w:trPr>
        <w:tc>
          <w:tcPr>
            <w:tcW w:w="1580" w:type="dxa"/>
          </w:tcPr>
          <w:p w14:paraId="78198D9E" w14:textId="22DC7D4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075AF0D4" w14:textId="7FBF3F0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Implementación de chatbot con IA</w:t>
            </w:r>
          </w:p>
        </w:tc>
        <w:tc>
          <w:tcPr>
            <w:tcW w:w="1580" w:type="dxa"/>
          </w:tcPr>
          <w:p w14:paraId="46D5BB13" w14:textId="66E28DE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Desarrollar e integrar el asistente conversacional que sugiere la especialidad requerida según el problema </w:t>
            </w:r>
            <w:r>
              <w:rPr>
                <w:rFonts w:ascii="Arial" w:hAnsi="Arial" w:cs="Arial"/>
                <w:sz w:val="20"/>
                <w:szCs w:val="20"/>
              </w:rPr>
              <w:lastRenderedPageBreak/>
              <w:t>descrito por el cliente.</w:t>
            </w:r>
          </w:p>
        </w:tc>
        <w:tc>
          <w:tcPr>
            <w:tcW w:w="1580" w:type="dxa"/>
          </w:tcPr>
          <w:p w14:paraId="10769B60" w14:textId="1C6B533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API/modelo de IA conversacional, entorno de pruebas</w:t>
            </w:r>
          </w:p>
        </w:tc>
        <w:tc>
          <w:tcPr>
            <w:tcW w:w="1580" w:type="dxa"/>
            <w:tcBorders>
              <w:right w:val="single" w:sz="4" w:space="0" w:color="FFFFFF" w:themeColor="background1"/>
            </w:tcBorders>
          </w:tcPr>
          <w:p w14:paraId="313372B0" w14:textId="5C63BBC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3 semanas</w:t>
            </w:r>
          </w:p>
        </w:tc>
        <w:tc>
          <w:tcPr>
            <w:tcW w:w="1580" w:type="dxa"/>
            <w:tcBorders>
              <w:left w:val="single" w:sz="4" w:space="0" w:color="FFFFFF" w:themeColor="background1"/>
            </w:tcBorders>
            <w:shd w:val="clear" w:color="auto" w:fill="D9D9D9" w:themeFill="background1" w:themeFillShade="D9"/>
          </w:tcPr>
          <w:p w14:paraId="1DC3A859" w14:textId="7927522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761E3313" w14:textId="748776F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Curva de aprendizaje de la herramienta de IA; se destinará tiempo inicial a exploración.</w:t>
            </w:r>
          </w:p>
        </w:tc>
      </w:tr>
      <w:tr w:rsidR="00515648" w:rsidRPr="00A337B2" w14:paraId="2DEFABD6" w14:textId="77777777" w:rsidTr="00C27FB0">
        <w:trPr>
          <w:jc w:val="center"/>
        </w:trPr>
        <w:tc>
          <w:tcPr>
            <w:tcW w:w="1580" w:type="dxa"/>
          </w:tcPr>
          <w:p w14:paraId="5D270301" w14:textId="0BEC931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3CAB267D" w14:textId="0DD2ADD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Integración de geolocalización, identidad y pagos</w:t>
            </w:r>
          </w:p>
        </w:tc>
        <w:tc>
          <w:tcPr>
            <w:tcW w:w="1580" w:type="dxa"/>
          </w:tcPr>
          <w:p w14:paraId="0CF05D2F" w14:textId="666419E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Conectar la plataforma con APIs externas de mapas, verificación de identidad y pasarela de pago.</w:t>
            </w:r>
          </w:p>
        </w:tc>
        <w:tc>
          <w:tcPr>
            <w:tcW w:w="1580" w:type="dxa"/>
          </w:tcPr>
          <w:p w14:paraId="7C338A65" w14:textId="2943668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APIs externas (sandbox), documentación técnica de terceros</w:t>
            </w:r>
          </w:p>
        </w:tc>
        <w:tc>
          <w:tcPr>
            <w:tcW w:w="1580" w:type="dxa"/>
            <w:tcBorders>
              <w:right w:val="single" w:sz="4" w:space="0" w:color="FFFFFF" w:themeColor="background1"/>
            </w:tcBorders>
          </w:tcPr>
          <w:p w14:paraId="605138FA" w14:textId="19C008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2703CB6E" w14:textId="770C517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Nefi / Benjamín</w:t>
            </w:r>
          </w:p>
        </w:tc>
        <w:tc>
          <w:tcPr>
            <w:tcW w:w="1581" w:type="dxa"/>
          </w:tcPr>
          <w:p w14:paraId="579FF10F" w14:textId="2E9DF8A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Dependencia de disponibilidad y documentación de APIs externas.</w:t>
            </w:r>
          </w:p>
        </w:tc>
      </w:tr>
      <w:tr w:rsidR="00515648" w:rsidRPr="00A337B2" w14:paraId="4EC70B5B" w14:textId="77777777" w:rsidTr="00C27FB0">
        <w:trPr>
          <w:jc w:val="center"/>
        </w:trPr>
        <w:tc>
          <w:tcPr>
            <w:tcW w:w="1580" w:type="dxa"/>
          </w:tcPr>
          <w:p w14:paraId="59F18634" w14:textId="7D580D8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Calidad de Software</w:t>
            </w:r>
          </w:p>
        </w:tc>
        <w:tc>
          <w:tcPr>
            <w:tcW w:w="1580" w:type="dxa"/>
          </w:tcPr>
          <w:p w14:paraId="21B6695C" w14:textId="360BFA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Ciberseguridad y protección de datos</w:t>
            </w:r>
          </w:p>
        </w:tc>
        <w:tc>
          <w:tcPr>
            <w:tcW w:w="1580" w:type="dxa"/>
          </w:tcPr>
          <w:p w14:paraId="6DF4BA8C" w14:textId="04947BF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Implementar controles de seguridad de la información (autenticación, cifrado, control de accesos) en la aplicación.</w:t>
            </w:r>
          </w:p>
        </w:tc>
        <w:tc>
          <w:tcPr>
            <w:tcW w:w="1580" w:type="dxa"/>
          </w:tcPr>
          <w:p w14:paraId="60A57BAD" w14:textId="4F64EA0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Herramientas de testing de seguridad, buenas prácticas OWASP</w:t>
            </w:r>
          </w:p>
        </w:tc>
        <w:tc>
          <w:tcPr>
            <w:tcW w:w="1580" w:type="dxa"/>
            <w:tcBorders>
              <w:right w:val="single" w:sz="4" w:space="0" w:color="FFFFFF" w:themeColor="background1"/>
            </w:tcBorders>
          </w:tcPr>
          <w:p w14:paraId="47868E90" w14:textId="6D720D7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101807AD" w14:textId="4B7A832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Benjamín</w:t>
            </w:r>
          </w:p>
        </w:tc>
        <w:tc>
          <w:tcPr>
            <w:tcW w:w="1581" w:type="dxa"/>
          </w:tcPr>
          <w:p w14:paraId="04EB37C4" w14:textId="3606B74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vulnerabilidades no detectadas; se realizarán pruebas adicionales antes de la entrega final.</w:t>
            </w:r>
          </w:p>
        </w:tc>
      </w:tr>
      <w:tr w:rsidR="00515648" w:rsidRPr="00A337B2" w14:paraId="4D035B32" w14:textId="77777777" w:rsidTr="00C27FB0">
        <w:trPr>
          <w:jc w:val="center"/>
        </w:trPr>
        <w:tc>
          <w:tcPr>
            <w:tcW w:w="1580" w:type="dxa"/>
          </w:tcPr>
          <w:p w14:paraId="450B81E4" w14:textId="3AB2E50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Calidad de Software</w:t>
            </w:r>
          </w:p>
        </w:tc>
        <w:tc>
          <w:tcPr>
            <w:tcW w:w="1580" w:type="dxa"/>
          </w:tcPr>
          <w:p w14:paraId="6582EDE1" w14:textId="7C09387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Pruebas y validación de criterios de aceptación</w:t>
            </w:r>
          </w:p>
        </w:tc>
        <w:tc>
          <w:tcPr>
            <w:tcW w:w="1580" w:type="dxa"/>
          </w:tcPr>
          <w:p w14:paraId="6AECB9B6" w14:textId="08C9631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Verificar que cada módulo desarrollado cumpla con los criterios de aceptación definidos para su épica correspondiente.</w:t>
            </w:r>
          </w:p>
        </w:tc>
        <w:tc>
          <w:tcPr>
            <w:tcW w:w="1580" w:type="dxa"/>
          </w:tcPr>
          <w:p w14:paraId="169D6751" w14:textId="30EC167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 xml:space="preserve">Casos de prueba, </w:t>
            </w:r>
            <w:proofErr w:type="spellStart"/>
            <w:r>
              <w:rPr>
                <w:rFonts w:ascii="Arial" w:hAnsi="Arial" w:cs="Arial"/>
                <w:sz w:val="20"/>
                <w:szCs w:val="20"/>
              </w:rPr>
              <w:t>checklist</w:t>
            </w:r>
            <w:proofErr w:type="spellEnd"/>
            <w:r>
              <w:rPr>
                <w:rFonts w:ascii="Arial" w:hAnsi="Arial" w:cs="Arial"/>
                <w:sz w:val="20"/>
                <w:szCs w:val="20"/>
              </w:rPr>
              <w:t xml:space="preserve"> de validación</w:t>
            </w:r>
          </w:p>
        </w:tc>
        <w:tc>
          <w:tcPr>
            <w:tcW w:w="1580" w:type="dxa"/>
            <w:tcBorders>
              <w:right w:val="single" w:sz="4" w:space="0" w:color="FFFFFF" w:themeColor="background1"/>
            </w:tcBorders>
          </w:tcPr>
          <w:p w14:paraId="2F914CFE" w14:textId="6C27BA22"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74437972" w14:textId="4B1CACC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5B970E10" w14:textId="261E177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Falta de tiempo para pruebas exhaustivas; se priorizarán los módulos críticos del MVP.</w:t>
            </w:r>
          </w:p>
        </w:tc>
      </w:tr>
      <w:tr w:rsidR="00515648" w:rsidRPr="00A337B2" w14:paraId="35BD948E" w14:textId="77777777" w:rsidTr="00C27FB0">
        <w:trPr>
          <w:jc w:val="center"/>
        </w:trPr>
        <w:tc>
          <w:tcPr>
            <w:tcW w:w="1580" w:type="dxa"/>
          </w:tcPr>
          <w:p w14:paraId="3851F77E" w14:textId="6B7694F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Inteligencia de Negocios</w:t>
            </w:r>
          </w:p>
        </w:tc>
        <w:tc>
          <w:tcPr>
            <w:tcW w:w="1580" w:type="dxa"/>
          </w:tcPr>
          <w:p w14:paraId="3B906A7A" w14:textId="3F3D505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Análisis de datos de reputación y uso</w:t>
            </w:r>
          </w:p>
        </w:tc>
        <w:tc>
          <w:tcPr>
            <w:tcW w:w="1580" w:type="dxa"/>
          </w:tcPr>
          <w:p w14:paraId="2E518BA9" w14:textId="2E403BFA"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y analizar indicadores a partir del historial de calificaciones y uso de la plataforma para apoyar la toma de decisiones.</w:t>
            </w:r>
          </w:p>
        </w:tc>
        <w:tc>
          <w:tcPr>
            <w:tcW w:w="1580" w:type="dxa"/>
          </w:tcPr>
          <w:p w14:paraId="096794DC" w14:textId="7149B0E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Herramientas de análisis de datos, panel de reportes</w:t>
            </w:r>
          </w:p>
        </w:tc>
        <w:tc>
          <w:tcPr>
            <w:tcW w:w="1580" w:type="dxa"/>
            <w:tcBorders>
              <w:right w:val="single" w:sz="4" w:space="0" w:color="FFFFFF" w:themeColor="background1"/>
            </w:tcBorders>
          </w:tcPr>
          <w:p w14:paraId="65C673D1" w14:textId="3314418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0956061A" w14:textId="2B23512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4434B982" w14:textId="04EE29D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Datos limitados al ser un entorno simulado/piloto; se usarán datos de prueba representativos.</w:t>
            </w:r>
          </w:p>
        </w:tc>
      </w:tr>
      <w:tr w:rsidR="00515648" w:rsidRPr="00A337B2" w14:paraId="08739CD1" w14:textId="77777777" w:rsidTr="00C27FB0">
        <w:trPr>
          <w:jc w:val="center"/>
        </w:trPr>
        <w:tc>
          <w:tcPr>
            <w:tcW w:w="1580" w:type="dxa"/>
          </w:tcPr>
          <w:p w14:paraId="44F8EDBE" w14:textId="3FC774DF"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1CC569EB" w14:textId="61DB541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Cierre e integración final del proyecto</w:t>
            </w:r>
          </w:p>
        </w:tc>
        <w:tc>
          <w:tcPr>
            <w:tcW w:w="1580" w:type="dxa"/>
          </w:tcPr>
          <w:p w14:paraId="5C7D1251" w14:textId="363608B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Consolidar todos los módulos desarrollados, realizar pruebas de integración y preparar la documentación final.</w:t>
            </w:r>
          </w:p>
        </w:tc>
        <w:tc>
          <w:tcPr>
            <w:tcW w:w="1580" w:type="dxa"/>
          </w:tcPr>
          <w:p w14:paraId="4534A53C" w14:textId="51F83E5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Repositorio Git, documento de informe final, entorno de despliegue</w:t>
            </w:r>
          </w:p>
        </w:tc>
        <w:tc>
          <w:tcPr>
            <w:tcW w:w="1580" w:type="dxa"/>
            <w:tcBorders>
              <w:right w:val="single" w:sz="4" w:space="0" w:color="FFFFFF" w:themeColor="background1"/>
            </w:tcBorders>
          </w:tcPr>
          <w:p w14:paraId="0FB3D9A6" w14:textId="3B7BCFB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01B16989" w14:textId="17DB957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0E2A510A" w14:textId="5E01B9B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incompatibilidades entre módulos; se recomienda integración continua durante todo el semestre.</w:t>
            </w:r>
          </w:p>
        </w:tc>
      </w:tr>
      <w:tr w:rsidR="00515648" w:rsidRPr="00A337B2" w14:paraId="51515BCE" w14:textId="77777777" w:rsidTr="00C27FB0">
        <w:trPr>
          <w:jc w:val="center"/>
        </w:trPr>
        <w:tc>
          <w:tcPr>
            <w:tcW w:w="1580" w:type="dxa"/>
          </w:tcPr>
          <w:p w14:paraId="2F6AF653" w14:textId="033F7AC1"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lastRenderedPageBreak/>
              <w:t>Análisis y Planificación de Requerimientos Informáticos</w:t>
            </w:r>
          </w:p>
        </w:tc>
        <w:tc>
          <w:tcPr>
            <w:tcW w:w="1580" w:type="dxa"/>
          </w:tcPr>
          <w:p w14:paraId="35789184" w14:textId="3554F19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Levantamiento de requerimientos</w:t>
            </w:r>
          </w:p>
        </w:tc>
        <w:tc>
          <w:tcPr>
            <w:tcW w:w="1580" w:type="dxa"/>
          </w:tcPr>
          <w:p w14:paraId="6D7333BE" w14:textId="16C4FF8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Identificar y documentar los requerimientos funcionales y no funcionales de la plataforma, definiendo épicas, historias de usuario y criterios de aceptación.</w:t>
            </w:r>
          </w:p>
        </w:tc>
        <w:tc>
          <w:tcPr>
            <w:tcW w:w="1580" w:type="dxa"/>
          </w:tcPr>
          <w:p w14:paraId="7794E21A" w14:textId="1E8BCE70"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Computador, documento de levantamiento, plantilla de historias de usuario</w:t>
            </w:r>
          </w:p>
        </w:tc>
        <w:tc>
          <w:tcPr>
            <w:tcW w:w="1580" w:type="dxa"/>
            <w:tcBorders>
              <w:right w:val="single" w:sz="4" w:space="0" w:color="FFFFFF" w:themeColor="background1"/>
            </w:tcBorders>
          </w:tcPr>
          <w:p w14:paraId="25B2F6CF" w14:textId="747B63D8"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DB3244F" w14:textId="3CB2486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3C84E4FC" w14:textId="1E90B033"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Riesgo de requerimientos ambiguos o cambiantes; se mitigará validando con el docente/cliente simulado.</w:t>
            </w:r>
          </w:p>
        </w:tc>
      </w:tr>
      <w:tr w:rsidR="00515648" w:rsidRPr="00A337B2" w14:paraId="3B69D001" w14:textId="77777777" w:rsidTr="00C27FB0">
        <w:trPr>
          <w:jc w:val="center"/>
        </w:trPr>
        <w:tc>
          <w:tcPr>
            <w:tcW w:w="1580" w:type="dxa"/>
          </w:tcPr>
          <w:p w14:paraId="393BD9E2" w14:textId="2FC4560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Gestión de Proyectos Informáticos</w:t>
            </w:r>
          </w:p>
        </w:tc>
        <w:tc>
          <w:tcPr>
            <w:tcW w:w="1580" w:type="dxa"/>
          </w:tcPr>
          <w:p w14:paraId="48228A18" w14:textId="1A24A7D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Planificación ágil del proyecto</w:t>
            </w:r>
          </w:p>
        </w:tc>
        <w:tc>
          <w:tcPr>
            <w:tcW w:w="1580" w:type="dxa"/>
          </w:tcPr>
          <w:p w14:paraId="70189022" w14:textId="0B482C3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Priorizar el backlog, estimar esfuerzo mediante Poker Planning y organizar el trabajo en sprints.</w:t>
            </w:r>
          </w:p>
        </w:tc>
        <w:tc>
          <w:tcPr>
            <w:tcW w:w="1580" w:type="dxa"/>
          </w:tcPr>
          <w:p w14:paraId="795E6B40" w14:textId="6AD5018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Tablero de gestión (Trello/Jira), planilla de estimación</w:t>
            </w:r>
          </w:p>
        </w:tc>
        <w:tc>
          <w:tcPr>
            <w:tcW w:w="1580" w:type="dxa"/>
            <w:tcBorders>
              <w:right w:val="single" w:sz="4" w:space="0" w:color="FFFFFF" w:themeColor="background1"/>
            </w:tcBorders>
          </w:tcPr>
          <w:p w14:paraId="36455CAE" w14:textId="08A8D08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1 semana</w:t>
            </w:r>
          </w:p>
        </w:tc>
        <w:tc>
          <w:tcPr>
            <w:tcW w:w="1580" w:type="dxa"/>
            <w:tcBorders>
              <w:left w:val="single" w:sz="4" w:space="0" w:color="FFFFFF" w:themeColor="background1"/>
            </w:tcBorders>
            <w:shd w:val="clear" w:color="auto" w:fill="D9D9D9" w:themeFill="background1" w:themeFillShade="D9"/>
          </w:tcPr>
          <w:p w14:paraId="1E013E61" w14:textId="4F543996"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w:t>
            </w:r>
          </w:p>
        </w:tc>
        <w:tc>
          <w:tcPr>
            <w:tcW w:w="1581" w:type="dxa"/>
          </w:tcPr>
          <w:p w14:paraId="30C2C770" w14:textId="6D31FCF7"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Dificultad para estimar tiempos reales al inicio; se ajustará en retrospectivas.</w:t>
            </w:r>
          </w:p>
        </w:tc>
      </w:tr>
      <w:tr w:rsidR="00515648" w:rsidRPr="00A337B2" w14:paraId="1B729FD1" w14:textId="77777777" w:rsidTr="00C27FB0">
        <w:trPr>
          <w:jc w:val="center"/>
        </w:trPr>
        <w:tc>
          <w:tcPr>
            <w:tcW w:w="1580" w:type="dxa"/>
          </w:tcPr>
          <w:p w14:paraId="1A0B41DB" w14:textId="31C288E4"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Arquitectura de Software</w:t>
            </w:r>
          </w:p>
        </w:tc>
        <w:tc>
          <w:tcPr>
            <w:tcW w:w="1580" w:type="dxa"/>
          </w:tcPr>
          <w:p w14:paraId="3CEA2E2C" w14:textId="0F0A61BB"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Diseño de arquitectura de la plataforma</w:t>
            </w:r>
          </w:p>
        </w:tc>
        <w:tc>
          <w:tcPr>
            <w:tcW w:w="1580" w:type="dxa"/>
          </w:tcPr>
          <w:p w14:paraId="7EFA2FFD" w14:textId="1C5400AD"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Definir la arquitectura general (frontend, backend, integraciones externas) que soportará el marketplace.</w:t>
            </w:r>
          </w:p>
        </w:tc>
        <w:tc>
          <w:tcPr>
            <w:tcW w:w="1580" w:type="dxa"/>
          </w:tcPr>
          <w:p w14:paraId="5F0FED3A" w14:textId="5DAABA19"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Herramienta de diagramación (draw.io/</w:t>
            </w:r>
            <w:proofErr w:type="spellStart"/>
            <w:r>
              <w:rPr>
                <w:rFonts w:ascii="Arial" w:hAnsi="Arial" w:cs="Arial"/>
                <w:sz w:val="20"/>
                <w:szCs w:val="20"/>
              </w:rPr>
              <w:t>Lucidchart</w:t>
            </w:r>
            <w:proofErr w:type="spellEnd"/>
            <w:r>
              <w:rPr>
                <w:rFonts w:ascii="Arial" w:hAnsi="Arial" w:cs="Arial"/>
                <w:sz w:val="20"/>
                <w:szCs w:val="20"/>
              </w:rPr>
              <w:t>), documentación técnica</w:t>
            </w:r>
          </w:p>
        </w:tc>
        <w:tc>
          <w:tcPr>
            <w:tcW w:w="1580" w:type="dxa"/>
            <w:tcBorders>
              <w:right w:val="single" w:sz="4" w:space="0" w:color="FFFFFF" w:themeColor="background1"/>
            </w:tcBorders>
          </w:tcPr>
          <w:p w14:paraId="010CAEB4" w14:textId="79B23555"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2 semanas</w:t>
            </w:r>
          </w:p>
        </w:tc>
        <w:tc>
          <w:tcPr>
            <w:tcW w:w="1580" w:type="dxa"/>
            <w:tcBorders>
              <w:left w:val="single" w:sz="4" w:space="0" w:color="FFFFFF" w:themeColor="background1"/>
            </w:tcBorders>
            <w:shd w:val="clear" w:color="auto" w:fill="D9D9D9" w:themeFill="background1" w:themeFillShade="D9"/>
          </w:tcPr>
          <w:p w14:paraId="5E96E0B1" w14:textId="44B4FF6E"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Ximena / Nefi</w:t>
            </w:r>
          </w:p>
        </w:tc>
        <w:tc>
          <w:tcPr>
            <w:tcW w:w="1581" w:type="dxa"/>
          </w:tcPr>
          <w:p w14:paraId="5D36D412" w14:textId="6EB7FB0C" w:rsidR="00515648" w:rsidRPr="00A337B2" w:rsidRDefault="00515648" w:rsidP="00515648">
            <w:pPr>
              <w:jc w:val="both"/>
              <w:rPr>
                <w:rFonts w:ascii="Calibri" w:hAnsi="Calibri" w:cs="Arial"/>
                <w:i/>
                <w:color w:val="548DD4"/>
                <w:sz w:val="18"/>
                <w:szCs w:val="20"/>
                <w:lang w:eastAsia="es-CL"/>
              </w:rPr>
            </w:pPr>
            <w:r>
              <w:rPr>
                <w:rFonts w:ascii="Arial" w:hAnsi="Arial" w:cs="Arial"/>
                <w:sz w:val="20"/>
                <w:szCs w:val="20"/>
              </w:rPr>
              <w:t>Posible necesidad de rediseño si surgen nuevas integraciones no previstas.</w:t>
            </w:r>
          </w:p>
        </w:tc>
      </w:tr>
      <w:tr w:rsidR="00515648" w:rsidRPr="00A337B2" w14:paraId="666633A6" w14:textId="77777777" w:rsidTr="00C27FB0">
        <w:trPr>
          <w:jc w:val="center"/>
        </w:trPr>
        <w:tc>
          <w:tcPr>
            <w:tcW w:w="1580" w:type="dxa"/>
          </w:tcPr>
          <w:p w14:paraId="1769D046"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5167BB83"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13915F45" w14:textId="77777777" w:rsidR="00515648" w:rsidRPr="00A337B2" w:rsidRDefault="00515648" w:rsidP="00C27FB0">
            <w:pPr>
              <w:jc w:val="both"/>
              <w:rPr>
                <w:rFonts w:ascii="Calibri" w:hAnsi="Calibri" w:cs="Arial"/>
                <w:i/>
                <w:color w:val="548DD4"/>
                <w:sz w:val="18"/>
                <w:szCs w:val="20"/>
                <w:lang w:eastAsia="es-CL"/>
              </w:rPr>
            </w:pPr>
          </w:p>
        </w:tc>
        <w:tc>
          <w:tcPr>
            <w:tcW w:w="1580" w:type="dxa"/>
          </w:tcPr>
          <w:p w14:paraId="4B0082E7" w14:textId="77777777" w:rsidR="00515648" w:rsidRPr="00A337B2" w:rsidRDefault="00515648"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6DAAB188" w14:textId="77777777" w:rsidR="00515648" w:rsidRPr="00A337B2" w:rsidRDefault="00515648"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8699189" w14:textId="77777777" w:rsidR="00515648" w:rsidRPr="00A337B2" w:rsidRDefault="00515648" w:rsidP="00C27FB0">
            <w:pPr>
              <w:jc w:val="both"/>
              <w:rPr>
                <w:rFonts w:ascii="Calibri" w:hAnsi="Calibri" w:cs="Arial"/>
                <w:i/>
                <w:color w:val="548DD4"/>
                <w:sz w:val="18"/>
                <w:szCs w:val="20"/>
                <w:lang w:eastAsia="es-CL"/>
              </w:rPr>
            </w:pPr>
          </w:p>
        </w:tc>
        <w:tc>
          <w:tcPr>
            <w:tcW w:w="1581" w:type="dxa"/>
          </w:tcPr>
          <w:p w14:paraId="15011A9A" w14:textId="77777777" w:rsidR="00515648" w:rsidRPr="00A337B2" w:rsidRDefault="00515648"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40"/>
        <w:gridCol w:w="514"/>
        <w:gridCol w:w="503"/>
        <w:gridCol w:w="504"/>
        <w:gridCol w:w="506"/>
        <w:gridCol w:w="504"/>
        <w:gridCol w:w="504"/>
        <w:gridCol w:w="504"/>
        <w:gridCol w:w="504"/>
        <w:gridCol w:w="504"/>
        <w:gridCol w:w="511"/>
        <w:gridCol w:w="511"/>
        <w:gridCol w:w="511"/>
        <w:gridCol w:w="512"/>
        <w:gridCol w:w="512"/>
        <w:gridCol w:w="512"/>
        <w:gridCol w:w="7"/>
        <w:gridCol w:w="505"/>
        <w:gridCol w:w="512"/>
        <w:gridCol w:w="512"/>
        <w:gridCol w:w="10"/>
      </w:tblGrid>
      <w:tr w:rsidR="00D110EC" w14:paraId="1145936D" w14:textId="77777777" w:rsidTr="00515648">
        <w:trPr>
          <w:trHeight w:val="294"/>
        </w:trPr>
        <w:tc>
          <w:tcPr>
            <w:tcW w:w="1640"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2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59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39"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515648">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4"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3"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4"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4"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4"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4"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4"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4"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1"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1"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1"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2"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2"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2"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2"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2"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2"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515648" w14:paraId="27BED54C" w14:textId="77777777" w:rsidTr="00515648">
        <w:trPr>
          <w:gridAfter w:val="1"/>
          <w:wAfter w:w="10" w:type="dxa"/>
          <w:trHeight w:val="294"/>
        </w:trPr>
        <w:tc>
          <w:tcPr>
            <w:tcW w:w="1640" w:type="dxa"/>
            <w:vAlign w:val="center"/>
            <w:hideMark/>
          </w:tcPr>
          <w:p w14:paraId="5292DF6F" w14:textId="0800CC49" w:rsidR="00515648" w:rsidRDefault="00515648" w:rsidP="00515648">
            <w:pPr>
              <w:spacing w:line="360" w:lineRule="auto"/>
              <w:jc w:val="both"/>
              <w:rPr>
                <w:b/>
                <w:sz w:val="16"/>
                <w:szCs w:val="16"/>
              </w:rPr>
            </w:pPr>
            <w:r>
              <w:rPr>
                <w:rFonts w:ascii="Arial" w:hAnsi="Arial" w:cs="Arial"/>
                <w:i/>
                <w:iCs/>
                <w:color w:val="1F4E78"/>
                <w:sz w:val="20"/>
                <w:szCs w:val="20"/>
              </w:rPr>
              <w:lastRenderedPageBreak/>
              <w:t>Levantamiento de requerimientos</w:t>
            </w:r>
          </w:p>
        </w:tc>
        <w:tc>
          <w:tcPr>
            <w:tcW w:w="514" w:type="dxa"/>
            <w:vAlign w:val="bottom"/>
          </w:tcPr>
          <w:p w14:paraId="6792745F" w14:textId="6C635DF5" w:rsidR="00515648" w:rsidRDefault="00515648" w:rsidP="00515648">
            <w:pPr>
              <w:spacing w:line="360" w:lineRule="auto"/>
              <w:jc w:val="both"/>
              <w:rPr>
                <w:b/>
                <w:sz w:val="16"/>
                <w:szCs w:val="16"/>
              </w:rPr>
            </w:pPr>
            <w:r>
              <w:rPr>
                <w:rFonts w:ascii="Calibri" w:hAnsi="Calibri" w:cs="Calibri"/>
                <w:color w:val="000000"/>
              </w:rPr>
              <w:t> x</w:t>
            </w:r>
          </w:p>
        </w:tc>
        <w:tc>
          <w:tcPr>
            <w:tcW w:w="503" w:type="dxa"/>
            <w:vAlign w:val="bottom"/>
          </w:tcPr>
          <w:p w14:paraId="7887528D" w14:textId="3B187FAF"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A76D697" w14:textId="48F823A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3C136A4C" w14:textId="727D23C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FE1C0CC" w14:textId="45D235C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2AE2E20" w14:textId="2C66CF6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F2C3734" w14:textId="7F2FFC7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E4E747F" w14:textId="6EF5045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2D8053B" w14:textId="48B591B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44D5ACA" w14:textId="78A323C4"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6A0AD42" w14:textId="25A008B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D238774" w14:textId="077A5D2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7105C1C" w14:textId="7C533A8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9AA7876" w14:textId="1FF9968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BDC1BFD" w14:textId="45107D2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62A7993" w14:textId="249E1F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686CCDF" w14:textId="6122C60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C6E8A5D" w14:textId="0E13CF37" w:rsidR="00515648" w:rsidRDefault="00515648" w:rsidP="00515648">
            <w:pPr>
              <w:spacing w:line="360" w:lineRule="auto"/>
              <w:jc w:val="both"/>
              <w:rPr>
                <w:b/>
                <w:sz w:val="16"/>
                <w:szCs w:val="16"/>
              </w:rPr>
            </w:pPr>
            <w:r>
              <w:rPr>
                <w:rFonts w:ascii="Calibri" w:hAnsi="Calibri" w:cs="Calibri"/>
                <w:color w:val="000000"/>
              </w:rPr>
              <w:t> </w:t>
            </w:r>
          </w:p>
        </w:tc>
      </w:tr>
      <w:tr w:rsidR="00515648" w14:paraId="53B6C8F1" w14:textId="77777777" w:rsidTr="00515648">
        <w:trPr>
          <w:gridAfter w:val="1"/>
          <w:wAfter w:w="10" w:type="dxa"/>
          <w:trHeight w:val="303"/>
        </w:trPr>
        <w:tc>
          <w:tcPr>
            <w:tcW w:w="1640" w:type="dxa"/>
            <w:vAlign w:val="center"/>
          </w:tcPr>
          <w:p w14:paraId="5F099156" w14:textId="21A9D25B" w:rsidR="00515648" w:rsidRDefault="00515648" w:rsidP="00515648">
            <w:pPr>
              <w:spacing w:line="360" w:lineRule="auto"/>
              <w:jc w:val="both"/>
              <w:rPr>
                <w:b/>
                <w:sz w:val="16"/>
                <w:szCs w:val="16"/>
              </w:rPr>
            </w:pPr>
            <w:r>
              <w:rPr>
                <w:rFonts w:ascii="Arial" w:hAnsi="Arial" w:cs="Arial"/>
                <w:i/>
                <w:iCs/>
                <w:color w:val="1F4E78"/>
                <w:sz w:val="20"/>
                <w:szCs w:val="20"/>
              </w:rPr>
              <w:t>Planificación ágil del proyecto</w:t>
            </w:r>
          </w:p>
        </w:tc>
        <w:tc>
          <w:tcPr>
            <w:tcW w:w="514" w:type="dxa"/>
            <w:vAlign w:val="bottom"/>
          </w:tcPr>
          <w:p w14:paraId="0D196A16" w14:textId="35E723D5" w:rsidR="00515648" w:rsidRDefault="00515648" w:rsidP="00515648">
            <w:pPr>
              <w:spacing w:line="360" w:lineRule="auto"/>
              <w:jc w:val="both"/>
              <w:rPr>
                <w:b/>
                <w:sz w:val="16"/>
                <w:szCs w:val="16"/>
              </w:rPr>
            </w:pPr>
            <w:r>
              <w:rPr>
                <w:rFonts w:ascii="Calibri" w:hAnsi="Calibri" w:cs="Calibri"/>
                <w:color w:val="000000"/>
              </w:rPr>
              <w:t> x</w:t>
            </w:r>
          </w:p>
        </w:tc>
        <w:tc>
          <w:tcPr>
            <w:tcW w:w="503" w:type="dxa"/>
            <w:vAlign w:val="bottom"/>
          </w:tcPr>
          <w:p w14:paraId="2307794E" w14:textId="7F567240"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0C5585C" w14:textId="3269F338"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5DDBB602" w14:textId="3CDE143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0E25CD7" w14:textId="2EBB833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7109673" w14:textId="6AA49B2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268744B" w14:textId="47E13B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C425C21" w14:textId="26BE160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8D533A3" w14:textId="655F1BB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62A98ED" w14:textId="0CB76F9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B39BC73" w14:textId="7441809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0FF6776" w14:textId="0FF04282"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130F1FB" w14:textId="0F343AB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DC01B66" w14:textId="61BC340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DE80394" w14:textId="0C24ABF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58DE116B" w14:textId="75E5D7C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A4F08BE" w14:textId="0D93DE3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50F36D1" w14:textId="7CC08D43" w:rsidR="00515648" w:rsidRDefault="00515648" w:rsidP="00515648">
            <w:pPr>
              <w:spacing w:line="360" w:lineRule="auto"/>
              <w:jc w:val="both"/>
              <w:rPr>
                <w:b/>
                <w:sz w:val="16"/>
                <w:szCs w:val="16"/>
              </w:rPr>
            </w:pPr>
            <w:r>
              <w:rPr>
                <w:rFonts w:ascii="Calibri" w:hAnsi="Calibri" w:cs="Calibri"/>
                <w:color w:val="000000"/>
              </w:rPr>
              <w:t> </w:t>
            </w:r>
          </w:p>
        </w:tc>
      </w:tr>
      <w:tr w:rsidR="00515648" w14:paraId="02951CD5" w14:textId="77777777" w:rsidTr="00515648">
        <w:trPr>
          <w:gridAfter w:val="1"/>
          <w:wAfter w:w="10" w:type="dxa"/>
          <w:trHeight w:val="294"/>
        </w:trPr>
        <w:tc>
          <w:tcPr>
            <w:tcW w:w="1640" w:type="dxa"/>
            <w:vAlign w:val="center"/>
          </w:tcPr>
          <w:p w14:paraId="2647974D" w14:textId="0AF7ABA1" w:rsidR="00515648" w:rsidRDefault="00515648" w:rsidP="00515648">
            <w:pPr>
              <w:spacing w:line="360" w:lineRule="auto"/>
              <w:jc w:val="both"/>
              <w:rPr>
                <w:b/>
                <w:sz w:val="16"/>
                <w:szCs w:val="16"/>
              </w:rPr>
            </w:pPr>
            <w:r>
              <w:rPr>
                <w:rFonts w:ascii="Arial" w:hAnsi="Arial" w:cs="Arial"/>
                <w:i/>
                <w:iCs/>
                <w:color w:val="1F4E78"/>
                <w:sz w:val="20"/>
                <w:szCs w:val="20"/>
              </w:rPr>
              <w:t>Diseño de arquitectura de la plataforma</w:t>
            </w:r>
          </w:p>
        </w:tc>
        <w:tc>
          <w:tcPr>
            <w:tcW w:w="514" w:type="dxa"/>
            <w:vAlign w:val="bottom"/>
          </w:tcPr>
          <w:p w14:paraId="23841EF8" w14:textId="01F846C5"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EA4DA33" w14:textId="2F6E9D99" w:rsidR="00515648" w:rsidRDefault="00515648" w:rsidP="00515648">
            <w:pPr>
              <w:spacing w:line="360" w:lineRule="auto"/>
              <w:jc w:val="both"/>
              <w:rPr>
                <w:b/>
                <w:sz w:val="16"/>
                <w:szCs w:val="16"/>
              </w:rPr>
            </w:pPr>
            <w:r>
              <w:rPr>
                <w:rFonts w:ascii="Calibri" w:hAnsi="Calibri" w:cs="Calibri"/>
                <w:color w:val="000000"/>
              </w:rPr>
              <w:t>x</w:t>
            </w:r>
          </w:p>
        </w:tc>
        <w:tc>
          <w:tcPr>
            <w:tcW w:w="504" w:type="dxa"/>
            <w:vAlign w:val="bottom"/>
          </w:tcPr>
          <w:p w14:paraId="3553A2A8" w14:textId="1E23AC8B"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6493CF7C" w14:textId="599F1222"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158BBAB1" w14:textId="051FA5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C85C855" w14:textId="2A2678E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36328EA" w14:textId="20F96B6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E257027" w14:textId="1B99D8F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D4C4528" w14:textId="7826067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2060A31" w14:textId="65D3425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CC1BA9D" w14:textId="74A61E6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F20F773" w14:textId="23EA860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EC1A528" w14:textId="77259921"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5E9DA14" w14:textId="7870833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760167E" w14:textId="0F66DB7B"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C4BC8D3" w14:textId="77FEB2F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2641375" w14:textId="0124407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44B29F2" w14:textId="66C9D897" w:rsidR="00515648" w:rsidRDefault="00515648" w:rsidP="00515648">
            <w:pPr>
              <w:spacing w:line="360" w:lineRule="auto"/>
              <w:jc w:val="both"/>
              <w:rPr>
                <w:b/>
                <w:sz w:val="16"/>
                <w:szCs w:val="16"/>
              </w:rPr>
            </w:pPr>
            <w:r>
              <w:rPr>
                <w:rFonts w:ascii="Calibri" w:hAnsi="Calibri" w:cs="Calibri"/>
                <w:color w:val="000000"/>
              </w:rPr>
              <w:t> </w:t>
            </w:r>
          </w:p>
        </w:tc>
      </w:tr>
      <w:tr w:rsidR="00515648" w14:paraId="0068A64B" w14:textId="77777777" w:rsidTr="00515648">
        <w:trPr>
          <w:gridAfter w:val="1"/>
          <w:wAfter w:w="10" w:type="dxa"/>
          <w:trHeight w:val="294"/>
        </w:trPr>
        <w:tc>
          <w:tcPr>
            <w:tcW w:w="1640" w:type="dxa"/>
            <w:vAlign w:val="center"/>
          </w:tcPr>
          <w:p w14:paraId="613E30F1" w14:textId="5A7FE64D" w:rsidR="00515648" w:rsidRDefault="00515648" w:rsidP="00515648">
            <w:pPr>
              <w:spacing w:line="360" w:lineRule="auto"/>
              <w:jc w:val="both"/>
              <w:rPr>
                <w:b/>
                <w:sz w:val="16"/>
                <w:szCs w:val="16"/>
              </w:rPr>
            </w:pPr>
            <w:r>
              <w:rPr>
                <w:rFonts w:ascii="Arial" w:hAnsi="Arial" w:cs="Arial"/>
                <w:i/>
                <w:iCs/>
                <w:color w:val="1F4E78"/>
                <w:sz w:val="20"/>
                <w:szCs w:val="20"/>
              </w:rPr>
              <w:t>Modelamiento de base de datos</w:t>
            </w:r>
          </w:p>
        </w:tc>
        <w:tc>
          <w:tcPr>
            <w:tcW w:w="514" w:type="dxa"/>
            <w:vAlign w:val="bottom"/>
          </w:tcPr>
          <w:p w14:paraId="29E86764" w14:textId="6886FE02"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53D33900" w14:textId="1DCB804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93E8E63" w14:textId="468780B0" w:rsidR="00515648" w:rsidRDefault="00515648" w:rsidP="00515648">
            <w:pPr>
              <w:spacing w:line="360" w:lineRule="auto"/>
              <w:jc w:val="both"/>
              <w:rPr>
                <w:b/>
                <w:sz w:val="16"/>
                <w:szCs w:val="16"/>
              </w:rPr>
            </w:pPr>
            <w:r>
              <w:rPr>
                <w:rFonts w:ascii="Calibri" w:hAnsi="Calibri" w:cs="Calibri"/>
                <w:color w:val="000000"/>
              </w:rPr>
              <w:t> x</w:t>
            </w:r>
          </w:p>
        </w:tc>
        <w:tc>
          <w:tcPr>
            <w:tcW w:w="506" w:type="dxa"/>
            <w:vAlign w:val="bottom"/>
          </w:tcPr>
          <w:p w14:paraId="1FE9608E" w14:textId="5760ADB6"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729F356" w14:textId="02E107C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F691C94" w14:textId="0DF38A2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7A6102" w14:textId="5306AFA3"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7E884AF" w14:textId="428CF20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E370A42" w14:textId="342DF36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50917A44" w14:textId="61DE74E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80C58F1" w14:textId="2E36AEC3"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CBD1861" w14:textId="02DB2C3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D5CFA68" w14:textId="2D3BBE07"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2FF5854" w14:textId="67F5E50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8EC3B40" w14:textId="5F60A0F3"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39A9CA96" w14:textId="190B6ED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1CDC026" w14:textId="66A7B21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D513B9D" w14:textId="4A6774CB" w:rsidR="00515648" w:rsidRDefault="00515648" w:rsidP="00515648">
            <w:pPr>
              <w:spacing w:line="360" w:lineRule="auto"/>
              <w:jc w:val="both"/>
              <w:rPr>
                <w:b/>
                <w:sz w:val="16"/>
                <w:szCs w:val="16"/>
              </w:rPr>
            </w:pPr>
            <w:r>
              <w:rPr>
                <w:rFonts w:ascii="Calibri" w:hAnsi="Calibri" w:cs="Calibri"/>
                <w:color w:val="000000"/>
              </w:rPr>
              <w:t> </w:t>
            </w:r>
          </w:p>
        </w:tc>
      </w:tr>
      <w:tr w:rsidR="00515648" w14:paraId="4990B6FA" w14:textId="77777777" w:rsidTr="00515648">
        <w:trPr>
          <w:gridAfter w:val="1"/>
          <w:wAfter w:w="10" w:type="dxa"/>
          <w:trHeight w:val="294"/>
        </w:trPr>
        <w:tc>
          <w:tcPr>
            <w:tcW w:w="1640" w:type="dxa"/>
            <w:vAlign w:val="center"/>
          </w:tcPr>
          <w:p w14:paraId="49C03DD3" w14:textId="77B2F541" w:rsidR="00515648" w:rsidRDefault="00515648" w:rsidP="00515648">
            <w:pPr>
              <w:spacing w:line="360" w:lineRule="auto"/>
              <w:jc w:val="both"/>
              <w:rPr>
                <w:b/>
                <w:sz w:val="16"/>
                <w:szCs w:val="16"/>
              </w:rPr>
            </w:pPr>
            <w:r>
              <w:rPr>
                <w:rFonts w:ascii="Arial" w:hAnsi="Arial" w:cs="Arial"/>
                <w:i/>
                <w:iCs/>
                <w:color w:val="1F4E78"/>
                <w:sz w:val="20"/>
                <w:szCs w:val="20"/>
              </w:rPr>
              <w:t>Desarrollo de backend y lógica de negocio</w:t>
            </w:r>
          </w:p>
        </w:tc>
        <w:tc>
          <w:tcPr>
            <w:tcW w:w="514" w:type="dxa"/>
            <w:vAlign w:val="bottom"/>
          </w:tcPr>
          <w:p w14:paraId="6F10926E" w14:textId="7DF86D2E"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69CE78D3" w14:textId="3E816A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0FE2207" w14:textId="05F10C8E"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06C252F" w14:textId="0B7B450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FDB5037" w14:textId="32F50DCA"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4BA14D82" w14:textId="7E1EBCB8"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06275410" w14:textId="7C3AE3D7"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2DD0A981" w14:textId="7A4398D3"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39037C7A" w14:textId="0E4AE23F"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55CB1A27" w14:textId="53958E96"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6BB72F18" w14:textId="492A774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969F41" w14:textId="7D2DB03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6688469" w14:textId="5CCDD8E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32AC9D77" w14:textId="600765F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321B899" w14:textId="16E0AB13"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5FB37B4E" w14:textId="440FBD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38E423F" w14:textId="2AEBDA5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3901560" w14:textId="3524A65B" w:rsidR="00515648" w:rsidRDefault="00515648" w:rsidP="00515648">
            <w:pPr>
              <w:spacing w:line="360" w:lineRule="auto"/>
              <w:jc w:val="both"/>
              <w:rPr>
                <w:b/>
                <w:sz w:val="16"/>
                <w:szCs w:val="16"/>
              </w:rPr>
            </w:pPr>
            <w:r>
              <w:rPr>
                <w:rFonts w:ascii="Calibri" w:hAnsi="Calibri" w:cs="Calibri"/>
                <w:color w:val="000000"/>
              </w:rPr>
              <w:t> </w:t>
            </w:r>
          </w:p>
        </w:tc>
      </w:tr>
      <w:tr w:rsidR="00515648" w14:paraId="23D8100A" w14:textId="77777777" w:rsidTr="00515648">
        <w:trPr>
          <w:gridAfter w:val="1"/>
          <w:wAfter w:w="10" w:type="dxa"/>
          <w:trHeight w:val="294"/>
        </w:trPr>
        <w:tc>
          <w:tcPr>
            <w:tcW w:w="1640" w:type="dxa"/>
            <w:vAlign w:val="center"/>
          </w:tcPr>
          <w:p w14:paraId="4FC86A03" w14:textId="2777C44A" w:rsidR="00515648" w:rsidRDefault="00515648" w:rsidP="00515648">
            <w:pPr>
              <w:spacing w:line="360" w:lineRule="auto"/>
              <w:jc w:val="both"/>
              <w:rPr>
                <w:b/>
                <w:sz w:val="16"/>
                <w:szCs w:val="16"/>
              </w:rPr>
            </w:pPr>
            <w:r>
              <w:rPr>
                <w:rFonts w:ascii="Arial" w:hAnsi="Arial" w:cs="Arial"/>
                <w:i/>
                <w:iCs/>
                <w:color w:val="1F4E78"/>
                <w:sz w:val="20"/>
                <w:szCs w:val="20"/>
              </w:rPr>
              <w:t>Desarrollo de frontend</w:t>
            </w:r>
          </w:p>
        </w:tc>
        <w:tc>
          <w:tcPr>
            <w:tcW w:w="514" w:type="dxa"/>
            <w:vAlign w:val="bottom"/>
          </w:tcPr>
          <w:p w14:paraId="5697E315" w14:textId="5A0ECDF8"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BEF8F59" w14:textId="050085E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05B0054" w14:textId="001E9EF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4E287CCB" w14:textId="31C5BA6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2484F44" w14:textId="35A042E6" w:rsidR="00515648" w:rsidRDefault="00515648" w:rsidP="00515648">
            <w:pPr>
              <w:spacing w:line="360" w:lineRule="auto"/>
              <w:jc w:val="both"/>
              <w:rPr>
                <w:b/>
                <w:sz w:val="16"/>
                <w:szCs w:val="16"/>
              </w:rPr>
            </w:pPr>
            <w:r>
              <w:rPr>
                <w:rFonts w:ascii="Calibri" w:hAnsi="Calibri" w:cs="Calibri"/>
                <w:color w:val="000000"/>
              </w:rPr>
              <w:t>x</w:t>
            </w:r>
          </w:p>
        </w:tc>
        <w:tc>
          <w:tcPr>
            <w:tcW w:w="504" w:type="dxa"/>
            <w:vAlign w:val="bottom"/>
          </w:tcPr>
          <w:p w14:paraId="2B159D2D" w14:textId="60334E04"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773B8709" w14:textId="2B44CED7"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41B8643F" w14:textId="09BFCA5A"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9EAA804" w14:textId="1DC293AC"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A3C8735" w14:textId="4CA7F112"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F1BC95C" w14:textId="35DD8DB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8087E61" w14:textId="0F932B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8E50C4E" w14:textId="1BF035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615E79A" w14:textId="6947595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62BB90" w14:textId="713AC98C"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3C25B21" w14:textId="7752FE7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22ED654" w14:textId="45F9DA5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9E15073" w14:textId="1D3A798D" w:rsidR="00515648" w:rsidRDefault="00515648" w:rsidP="00515648">
            <w:pPr>
              <w:spacing w:line="360" w:lineRule="auto"/>
              <w:jc w:val="both"/>
              <w:rPr>
                <w:b/>
                <w:sz w:val="16"/>
                <w:szCs w:val="16"/>
              </w:rPr>
            </w:pPr>
            <w:r>
              <w:rPr>
                <w:rFonts w:ascii="Calibri" w:hAnsi="Calibri" w:cs="Calibri"/>
                <w:color w:val="000000"/>
              </w:rPr>
              <w:t> </w:t>
            </w:r>
          </w:p>
        </w:tc>
      </w:tr>
      <w:tr w:rsidR="00515648" w14:paraId="46F988FF" w14:textId="77777777" w:rsidTr="00515648">
        <w:trPr>
          <w:gridAfter w:val="1"/>
          <w:wAfter w:w="10" w:type="dxa"/>
          <w:trHeight w:val="294"/>
        </w:trPr>
        <w:tc>
          <w:tcPr>
            <w:tcW w:w="1640" w:type="dxa"/>
            <w:vAlign w:val="center"/>
          </w:tcPr>
          <w:p w14:paraId="46B8F1A5" w14:textId="38B20028" w:rsidR="00515648" w:rsidRDefault="00515648" w:rsidP="00515648">
            <w:pPr>
              <w:spacing w:line="360" w:lineRule="auto"/>
              <w:jc w:val="both"/>
              <w:rPr>
                <w:b/>
                <w:sz w:val="16"/>
                <w:szCs w:val="16"/>
              </w:rPr>
            </w:pPr>
            <w:r>
              <w:rPr>
                <w:rFonts w:ascii="Arial" w:hAnsi="Arial" w:cs="Arial"/>
                <w:i/>
                <w:iCs/>
                <w:color w:val="1F4E78"/>
                <w:sz w:val="20"/>
                <w:szCs w:val="20"/>
              </w:rPr>
              <w:t>Implementación de chatbot con IA</w:t>
            </w:r>
          </w:p>
        </w:tc>
        <w:tc>
          <w:tcPr>
            <w:tcW w:w="514" w:type="dxa"/>
            <w:vAlign w:val="bottom"/>
          </w:tcPr>
          <w:p w14:paraId="401B238E" w14:textId="6755DB4E"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6C2FC58A" w14:textId="63CB2B4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FBA3FDB" w14:textId="044945BA"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730B729" w14:textId="0A04A3C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2EF6A74" w14:textId="6F0AB28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5D38D5B" w14:textId="08708EB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FE28BCA" w14:textId="61208F1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11992E8" w14:textId="61D8133B" w:rsidR="00515648" w:rsidRDefault="00515648" w:rsidP="00515648">
            <w:pPr>
              <w:spacing w:line="360" w:lineRule="auto"/>
              <w:jc w:val="both"/>
              <w:rPr>
                <w:b/>
                <w:sz w:val="16"/>
                <w:szCs w:val="16"/>
              </w:rPr>
            </w:pPr>
            <w:r>
              <w:rPr>
                <w:rFonts w:ascii="Calibri" w:hAnsi="Calibri" w:cs="Calibri"/>
                <w:color w:val="000000"/>
              </w:rPr>
              <w:t> x</w:t>
            </w:r>
          </w:p>
        </w:tc>
        <w:tc>
          <w:tcPr>
            <w:tcW w:w="504" w:type="dxa"/>
            <w:vAlign w:val="bottom"/>
          </w:tcPr>
          <w:p w14:paraId="5D25B5E8" w14:textId="3966BA84"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0AC06724" w14:textId="350E2C00"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12418C19" w14:textId="7BBAD1DD"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77A86183" w14:textId="087EBBB1"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1B1D4E8" w14:textId="00F31CC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E417490" w14:textId="09A440A9"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0219F90" w14:textId="7D514D9D"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04F33CD8" w14:textId="331B6A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271E2AB" w14:textId="3DD34B4F"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6117670" w14:textId="6DFCF65B" w:rsidR="00515648" w:rsidRDefault="00515648" w:rsidP="00515648">
            <w:pPr>
              <w:spacing w:line="360" w:lineRule="auto"/>
              <w:jc w:val="both"/>
              <w:rPr>
                <w:b/>
                <w:sz w:val="16"/>
                <w:szCs w:val="16"/>
              </w:rPr>
            </w:pPr>
            <w:r>
              <w:rPr>
                <w:rFonts w:ascii="Calibri" w:hAnsi="Calibri" w:cs="Calibri"/>
                <w:color w:val="000000"/>
              </w:rPr>
              <w:t> </w:t>
            </w:r>
          </w:p>
        </w:tc>
      </w:tr>
      <w:tr w:rsidR="00515648" w14:paraId="18A5A1ED" w14:textId="77777777" w:rsidTr="00515648">
        <w:trPr>
          <w:gridAfter w:val="1"/>
          <w:wAfter w:w="10" w:type="dxa"/>
          <w:trHeight w:val="294"/>
        </w:trPr>
        <w:tc>
          <w:tcPr>
            <w:tcW w:w="1640" w:type="dxa"/>
            <w:vAlign w:val="center"/>
          </w:tcPr>
          <w:p w14:paraId="6E09751A" w14:textId="1FBCDDFE" w:rsidR="00515648" w:rsidRDefault="00515648" w:rsidP="00515648">
            <w:pPr>
              <w:spacing w:line="360" w:lineRule="auto"/>
              <w:jc w:val="both"/>
              <w:rPr>
                <w:b/>
                <w:sz w:val="16"/>
                <w:szCs w:val="16"/>
              </w:rPr>
            </w:pPr>
            <w:r>
              <w:rPr>
                <w:rFonts w:ascii="Arial" w:hAnsi="Arial" w:cs="Arial"/>
                <w:i/>
                <w:iCs/>
                <w:color w:val="1F4E78"/>
                <w:sz w:val="20"/>
                <w:szCs w:val="20"/>
              </w:rPr>
              <w:t>Integración de geolocalización, identidad y pagos</w:t>
            </w:r>
          </w:p>
        </w:tc>
        <w:tc>
          <w:tcPr>
            <w:tcW w:w="514" w:type="dxa"/>
            <w:vAlign w:val="bottom"/>
          </w:tcPr>
          <w:p w14:paraId="7BDE57CF" w14:textId="1C83E70A"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1BDB99A9" w14:textId="0B43265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2A2ACCE" w14:textId="2A231B9F"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45CC2E75" w14:textId="1FE75CD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51F0D41" w14:textId="09E1287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34C4CC8" w14:textId="1DD9B22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12A6A27" w14:textId="439424A3"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337174F" w14:textId="254E49F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38613EE" w14:textId="4778973E"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9B77052" w14:textId="491211A2"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4D5CD1FB" w14:textId="553B418D"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7CF05C00" w14:textId="13A04736"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2C0679B1" w14:textId="6834F24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F77415D" w14:textId="524029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D1339E4" w14:textId="0286B4D5"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5A0C702" w14:textId="04D4021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3FF4FD9" w14:textId="54619E86"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4A7138C" w14:textId="400B6DE9" w:rsidR="00515648" w:rsidRDefault="00515648" w:rsidP="00515648">
            <w:pPr>
              <w:spacing w:line="360" w:lineRule="auto"/>
              <w:jc w:val="both"/>
              <w:rPr>
                <w:b/>
                <w:sz w:val="16"/>
                <w:szCs w:val="16"/>
              </w:rPr>
            </w:pPr>
            <w:r>
              <w:rPr>
                <w:rFonts w:ascii="Calibri" w:hAnsi="Calibri" w:cs="Calibri"/>
                <w:color w:val="000000"/>
              </w:rPr>
              <w:t> </w:t>
            </w:r>
          </w:p>
        </w:tc>
      </w:tr>
      <w:tr w:rsidR="00515648" w14:paraId="4A2B6702" w14:textId="77777777" w:rsidTr="00515648">
        <w:trPr>
          <w:gridAfter w:val="1"/>
          <w:wAfter w:w="10" w:type="dxa"/>
          <w:trHeight w:val="294"/>
        </w:trPr>
        <w:tc>
          <w:tcPr>
            <w:tcW w:w="1640" w:type="dxa"/>
            <w:vAlign w:val="center"/>
          </w:tcPr>
          <w:p w14:paraId="2541C030" w14:textId="2B9D1C7C" w:rsidR="00515648" w:rsidRDefault="00515648" w:rsidP="00515648">
            <w:pPr>
              <w:spacing w:line="360" w:lineRule="auto"/>
              <w:jc w:val="both"/>
              <w:rPr>
                <w:b/>
                <w:sz w:val="16"/>
                <w:szCs w:val="16"/>
              </w:rPr>
            </w:pPr>
            <w:r>
              <w:rPr>
                <w:rFonts w:ascii="Arial" w:hAnsi="Arial" w:cs="Arial"/>
                <w:i/>
                <w:iCs/>
                <w:color w:val="1F4E78"/>
                <w:sz w:val="20"/>
                <w:szCs w:val="20"/>
              </w:rPr>
              <w:t>Ciberseguridad y protección de datos</w:t>
            </w:r>
          </w:p>
        </w:tc>
        <w:tc>
          <w:tcPr>
            <w:tcW w:w="514" w:type="dxa"/>
            <w:vAlign w:val="bottom"/>
          </w:tcPr>
          <w:p w14:paraId="6676C907" w14:textId="11845C23"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760AF857" w14:textId="1DCF720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DE629E7" w14:textId="3A570D34"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21E245FB" w14:textId="38A24B5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0A37778" w14:textId="4532604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A2ADC6F" w14:textId="38A4DC7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9575DBF" w14:textId="27AB669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7B46269" w14:textId="758AF3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4E30154F" w14:textId="6EBE070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5AE5643" w14:textId="0B2139BE"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C3004A9" w14:textId="06D8A96E" w:rsidR="00515648" w:rsidRDefault="00515648" w:rsidP="00515648">
            <w:pPr>
              <w:spacing w:line="360" w:lineRule="auto"/>
              <w:jc w:val="both"/>
              <w:rPr>
                <w:b/>
                <w:sz w:val="16"/>
                <w:szCs w:val="16"/>
              </w:rPr>
            </w:pPr>
            <w:r>
              <w:rPr>
                <w:rFonts w:ascii="Calibri" w:hAnsi="Calibri" w:cs="Calibri"/>
                <w:color w:val="000000"/>
              </w:rPr>
              <w:t> x</w:t>
            </w:r>
          </w:p>
        </w:tc>
        <w:tc>
          <w:tcPr>
            <w:tcW w:w="511" w:type="dxa"/>
            <w:vAlign w:val="bottom"/>
          </w:tcPr>
          <w:p w14:paraId="492F8356" w14:textId="40E88706"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3ECE6012" w14:textId="3390D582"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0E48669D" w14:textId="1005369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A9540DF" w14:textId="330C97ED"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1AE66875" w14:textId="052D1ABF"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44201E2" w14:textId="2E67B4F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434F097A" w14:textId="5B96BF5F" w:rsidR="00515648" w:rsidRDefault="00515648" w:rsidP="00515648">
            <w:pPr>
              <w:spacing w:line="360" w:lineRule="auto"/>
              <w:jc w:val="both"/>
              <w:rPr>
                <w:b/>
                <w:sz w:val="16"/>
                <w:szCs w:val="16"/>
              </w:rPr>
            </w:pPr>
            <w:r>
              <w:rPr>
                <w:rFonts w:ascii="Calibri" w:hAnsi="Calibri" w:cs="Calibri"/>
                <w:color w:val="000000"/>
              </w:rPr>
              <w:t> </w:t>
            </w:r>
          </w:p>
        </w:tc>
      </w:tr>
      <w:tr w:rsidR="00515648" w14:paraId="4BB5216C" w14:textId="77777777" w:rsidTr="00515648">
        <w:trPr>
          <w:gridAfter w:val="1"/>
          <w:wAfter w:w="10" w:type="dxa"/>
          <w:trHeight w:val="294"/>
        </w:trPr>
        <w:tc>
          <w:tcPr>
            <w:tcW w:w="1640" w:type="dxa"/>
            <w:vAlign w:val="center"/>
          </w:tcPr>
          <w:p w14:paraId="3C241CE3" w14:textId="455A9843" w:rsidR="00515648" w:rsidRDefault="00515648" w:rsidP="00515648">
            <w:pPr>
              <w:spacing w:line="360" w:lineRule="auto"/>
              <w:jc w:val="both"/>
              <w:rPr>
                <w:b/>
                <w:sz w:val="16"/>
                <w:szCs w:val="16"/>
              </w:rPr>
            </w:pPr>
            <w:r>
              <w:rPr>
                <w:rFonts w:ascii="Arial" w:hAnsi="Arial" w:cs="Arial"/>
                <w:i/>
                <w:iCs/>
                <w:color w:val="1F4E78"/>
                <w:sz w:val="20"/>
                <w:szCs w:val="20"/>
              </w:rPr>
              <w:t>Pruebas y validación de criterios de aceptación</w:t>
            </w:r>
          </w:p>
        </w:tc>
        <w:tc>
          <w:tcPr>
            <w:tcW w:w="514" w:type="dxa"/>
            <w:vAlign w:val="bottom"/>
          </w:tcPr>
          <w:p w14:paraId="507513AB" w14:textId="41389693"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68073D8" w14:textId="32F550EE"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8E8EE72" w14:textId="082E97E6"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1B108879" w14:textId="7E86196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4504393" w14:textId="798AB11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63D5263" w14:textId="58B852E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98EA710" w14:textId="32519E3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0ABD778" w14:textId="002FA191"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B75FB73" w14:textId="3E55D546"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83C30FC" w14:textId="7DE3AE9A"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783014F3" w14:textId="22AE3FCF"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7A0B393" w14:textId="565BBE62"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1B15EDA4" w14:textId="18A38D7F"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334A5AE3" w14:textId="764ED870" w:rsidR="00515648" w:rsidRDefault="00515648" w:rsidP="00515648">
            <w:pPr>
              <w:spacing w:line="360" w:lineRule="auto"/>
              <w:jc w:val="both"/>
              <w:rPr>
                <w:b/>
                <w:sz w:val="16"/>
                <w:szCs w:val="16"/>
              </w:rPr>
            </w:pPr>
            <w:r>
              <w:rPr>
                <w:rFonts w:ascii="Calibri" w:hAnsi="Calibri" w:cs="Calibri"/>
                <w:color w:val="000000"/>
              </w:rPr>
              <w:t>x</w:t>
            </w:r>
          </w:p>
        </w:tc>
        <w:tc>
          <w:tcPr>
            <w:tcW w:w="512" w:type="dxa"/>
            <w:vAlign w:val="bottom"/>
          </w:tcPr>
          <w:p w14:paraId="468D73AE" w14:textId="68CC5900"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3B9BC369" w14:textId="027F487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A46DE2" w14:textId="680BD38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C184FAA" w14:textId="28BF854B" w:rsidR="00515648" w:rsidRDefault="00515648" w:rsidP="00515648">
            <w:pPr>
              <w:spacing w:line="360" w:lineRule="auto"/>
              <w:jc w:val="both"/>
              <w:rPr>
                <w:b/>
                <w:sz w:val="16"/>
                <w:szCs w:val="16"/>
              </w:rPr>
            </w:pPr>
            <w:r>
              <w:rPr>
                <w:rFonts w:ascii="Calibri" w:hAnsi="Calibri" w:cs="Calibri"/>
                <w:color w:val="000000"/>
              </w:rPr>
              <w:t> </w:t>
            </w:r>
          </w:p>
        </w:tc>
      </w:tr>
      <w:tr w:rsidR="00515648" w14:paraId="190F73C8" w14:textId="77777777" w:rsidTr="00515648">
        <w:trPr>
          <w:gridAfter w:val="1"/>
          <w:wAfter w:w="10" w:type="dxa"/>
          <w:trHeight w:val="294"/>
        </w:trPr>
        <w:tc>
          <w:tcPr>
            <w:tcW w:w="1640" w:type="dxa"/>
            <w:vAlign w:val="center"/>
          </w:tcPr>
          <w:p w14:paraId="7ECFFF07" w14:textId="3F902CAA" w:rsidR="00515648" w:rsidRDefault="00515648" w:rsidP="00515648">
            <w:pPr>
              <w:spacing w:line="360" w:lineRule="auto"/>
              <w:jc w:val="both"/>
              <w:rPr>
                <w:b/>
                <w:sz w:val="16"/>
                <w:szCs w:val="16"/>
              </w:rPr>
            </w:pPr>
            <w:r>
              <w:rPr>
                <w:rFonts w:ascii="Arial" w:hAnsi="Arial" w:cs="Arial"/>
                <w:i/>
                <w:iCs/>
                <w:color w:val="1F4E78"/>
                <w:sz w:val="20"/>
                <w:szCs w:val="20"/>
              </w:rPr>
              <w:t xml:space="preserve">Análisis de datos de </w:t>
            </w:r>
            <w:r>
              <w:rPr>
                <w:rFonts w:ascii="Arial" w:hAnsi="Arial" w:cs="Arial"/>
                <w:i/>
                <w:iCs/>
                <w:color w:val="1F4E78"/>
                <w:sz w:val="20"/>
                <w:szCs w:val="20"/>
              </w:rPr>
              <w:lastRenderedPageBreak/>
              <w:t>reputación y uso</w:t>
            </w:r>
          </w:p>
        </w:tc>
        <w:tc>
          <w:tcPr>
            <w:tcW w:w="514" w:type="dxa"/>
            <w:vAlign w:val="bottom"/>
          </w:tcPr>
          <w:p w14:paraId="0C77A4BC" w14:textId="56695A26" w:rsidR="00515648" w:rsidRDefault="00515648" w:rsidP="00515648">
            <w:pPr>
              <w:spacing w:line="360" w:lineRule="auto"/>
              <w:jc w:val="both"/>
              <w:rPr>
                <w:b/>
                <w:sz w:val="16"/>
                <w:szCs w:val="16"/>
              </w:rPr>
            </w:pPr>
            <w:r>
              <w:rPr>
                <w:rFonts w:ascii="Calibri" w:hAnsi="Calibri" w:cs="Calibri"/>
                <w:color w:val="000000"/>
              </w:rPr>
              <w:lastRenderedPageBreak/>
              <w:t> </w:t>
            </w:r>
          </w:p>
        </w:tc>
        <w:tc>
          <w:tcPr>
            <w:tcW w:w="503" w:type="dxa"/>
            <w:vAlign w:val="bottom"/>
          </w:tcPr>
          <w:p w14:paraId="64F77711" w14:textId="22B43DB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049FBEEA" w14:textId="77B0947B"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7F6BD485" w14:textId="4C3D2E51"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6C4F763" w14:textId="6226A82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D538195" w14:textId="000E9C8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79F0B31" w14:textId="4B974972"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B7D3D61" w14:textId="05E97DED"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A87F56" w14:textId="6990903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12A02ED" w14:textId="69FA5544"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3BEFB2A" w14:textId="43A5FB21"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0B65586" w14:textId="519FEA44"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DFBB24C" w14:textId="49D22B89"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1BF3E56E" w14:textId="1EDD0183"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76B55BF0" w14:textId="3E1D84EE"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695021F" w14:textId="0D81753B"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3D7F2386" w14:textId="3A7B18F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5182915D" w14:textId="1F78E4D1" w:rsidR="00515648" w:rsidRDefault="00515648" w:rsidP="00515648">
            <w:pPr>
              <w:spacing w:line="360" w:lineRule="auto"/>
              <w:jc w:val="both"/>
              <w:rPr>
                <w:b/>
                <w:sz w:val="16"/>
                <w:szCs w:val="16"/>
              </w:rPr>
            </w:pPr>
            <w:r>
              <w:rPr>
                <w:rFonts w:ascii="Calibri" w:hAnsi="Calibri" w:cs="Calibri"/>
                <w:color w:val="000000"/>
              </w:rPr>
              <w:t> </w:t>
            </w:r>
          </w:p>
        </w:tc>
      </w:tr>
      <w:tr w:rsidR="00515648" w14:paraId="7731D5B9" w14:textId="77777777" w:rsidTr="00515648">
        <w:trPr>
          <w:gridAfter w:val="1"/>
          <w:wAfter w:w="10" w:type="dxa"/>
          <w:trHeight w:val="294"/>
        </w:trPr>
        <w:tc>
          <w:tcPr>
            <w:tcW w:w="1640" w:type="dxa"/>
            <w:vAlign w:val="center"/>
          </w:tcPr>
          <w:p w14:paraId="00D96EB7" w14:textId="190E45EF" w:rsidR="00515648" w:rsidRDefault="00515648" w:rsidP="00515648">
            <w:pPr>
              <w:spacing w:line="360" w:lineRule="auto"/>
              <w:jc w:val="both"/>
              <w:rPr>
                <w:b/>
                <w:sz w:val="16"/>
                <w:szCs w:val="16"/>
              </w:rPr>
            </w:pPr>
            <w:r>
              <w:rPr>
                <w:rFonts w:ascii="Arial" w:hAnsi="Arial" w:cs="Arial"/>
                <w:i/>
                <w:iCs/>
                <w:color w:val="1F4E78"/>
                <w:sz w:val="20"/>
                <w:szCs w:val="20"/>
              </w:rPr>
              <w:t>Cierre e integración final del proyecto</w:t>
            </w:r>
          </w:p>
        </w:tc>
        <w:tc>
          <w:tcPr>
            <w:tcW w:w="514" w:type="dxa"/>
            <w:vAlign w:val="bottom"/>
          </w:tcPr>
          <w:p w14:paraId="307918A8" w14:textId="7BEEE4CA"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0B3A506" w14:textId="16CC026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6CE9ACD" w14:textId="2B862947"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6F1594D5" w14:textId="54EA512C"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9FB9642" w14:textId="3C38F0A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3C02497" w14:textId="6F75378B"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D487AB0" w14:textId="7EE0B98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09796DE" w14:textId="0E39FE0F"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22838FE7" w14:textId="61D437B9"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C344ECF" w14:textId="256AAFD7"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C03662" w14:textId="08E899B5"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01F34FFB" w14:textId="5E5D7CF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E5005C1" w14:textId="4390AD48"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EF9B873" w14:textId="205485EA"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D25DD96" w14:textId="1F8FB0CB" w:rsidR="00515648" w:rsidRDefault="00515648" w:rsidP="00515648">
            <w:pPr>
              <w:spacing w:line="360" w:lineRule="auto"/>
              <w:jc w:val="both"/>
              <w:rPr>
                <w:b/>
                <w:sz w:val="16"/>
                <w:szCs w:val="16"/>
              </w:rPr>
            </w:pPr>
            <w:r>
              <w:rPr>
                <w:rFonts w:ascii="Calibri" w:hAnsi="Calibri" w:cs="Calibri"/>
                <w:color w:val="000000"/>
              </w:rPr>
              <w:t> x</w:t>
            </w:r>
          </w:p>
        </w:tc>
        <w:tc>
          <w:tcPr>
            <w:tcW w:w="512" w:type="dxa"/>
            <w:gridSpan w:val="2"/>
            <w:vAlign w:val="bottom"/>
          </w:tcPr>
          <w:p w14:paraId="50B273BF" w14:textId="667E2A0B"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690F3F53" w14:textId="7C212CB5"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08FD444C" w14:textId="1FBD10CB" w:rsidR="00515648" w:rsidRDefault="00515648" w:rsidP="00515648">
            <w:pPr>
              <w:spacing w:line="360" w:lineRule="auto"/>
              <w:jc w:val="both"/>
              <w:rPr>
                <w:b/>
                <w:sz w:val="16"/>
                <w:szCs w:val="16"/>
              </w:rPr>
            </w:pPr>
            <w:r>
              <w:rPr>
                <w:rFonts w:ascii="Calibri" w:hAnsi="Calibri" w:cs="Calibri"/>
                <w:color w:val="000000"/>
              </w:rPr>
              <w:t> </w:t>
            </w:r>
          </w:p>
        </w:tc>
      </w:tr>
      <w:tr w:rsidR="00515648" w14:paraId="7CFF8384" w14:textId="77777777" w:rsidTr="00515648">
        <w:trPr>
          <w:gridAfter w:val="1"/>
          <w:wAfter w:w="10" w:type="dxa"/>
          <w:trHeight w:val="294"/>
        </w:trPr>
        <w:tc>
          <w:tcPr>
            <w:tcW w:w="1640" w:type="dxa"/>
            <w:vAlign w:val="center"/>
          </w:tcPr>
          <w:p w14:paraId="04362FE0" w14:textId="539DA2F0" w:rsidR="00515648" w:rsidRDefault="00515648" w:rsidP="00515648">
            <w:pPr>
              <w:spacing w:line="360" w:lineRule="auto"/>
              <w:jc w:val="both"/>
              <w:rPr>
                <w:b/>
                <w:sz w:val="16"/>
                <w:szCs w:val="16"/>
              </w:rPr>
            </w:pPr>
            <w:r>
              <w:rPr>
                <w:rFonts w:ascii="Arial" w:hAnsi="Arial" w:cs="Arial"/>
                <w:i/>
                <w:iCs/>
                <w:color w:val="1F4E78"/>
                <w:sz w:val="20"/>
                <w:szCs w:val="20"/>
              </w:rPr>
              <w:t>Informe final y documentación</w:t>
            </w:r>
          </w:p>
        </w:tc>
        <w:tc>
          <w:tcPr>
            <w:tcW w:w="514" w:type="dxa"/>
            <w:vAlign w:val="bottom"/>
          </w:tcPr>
          <w:p w14:paraId="2DD74BB7" w14:textId="333A0B19"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37806CD2" w14:textId="54C87F4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4DB76C0" w14:textId="2AC754F5"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02678204" w14:textId="3C12FB2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7F373E5" w14:textId="3F398080"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1B20AFC" w14:textId="1C0381F9"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65C3A85" w14:textId="4D9DEE4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B3DB30A" w14:textId="3ECAAB7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390A85B6" w14:textId="00213C12"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3B8735A" w14:textId="160A1C5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362E348A" w14:textId="1CEEDA81"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25A25ABE" w14:textId="124149F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07FDEDF" w14:textId="6DBFFA4C"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4960587" w14:textId="78F226D3"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2A5ED0D4" w14:textId="111FE115" w:rsidR="00515648" w:rsidRDefault="00515648" w:rsidP="00515648">
            <w:pPr>
              <w:spacing w:line="360" w:lineRule="auto"/>
              <w:jc w:val="both"/>
              <w:rPr>
                <w:b/>
                <w:sz w:val="16"/>
                <w:szCs w:val="16"/>
              </w:rPr>
            </w:pPr>
            <w:r>
              <w:rPr>
                <w:rFonts w:ascii="Calibri" w:hAnsi="Calibri" w:cs="Calibri"/>
                <w:color w:val="000000"/>
              </w:rPr>
              <w:t> x</w:t>
            </w:r>
          </w:p>
        </w:tc>
        <w:tc>
          <w:tcPr>
            <w:tcW w:w="512" w:type="dxa"/>
            <w:gridSpan w:val="2"/>
            <w:vAlign w:val="bottom"/>
          </w:tcPr>
          <w:p w14:paraId="127E251E" w14:textId="0F0AAA7D"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0C62AA0C" w14:textId="273B384E"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4022400A" w14:textId="37A645AD" w:rsidR="00515648" w:rsidRDefault="00515648" w:rsidP="00515648">
            <w:pPr>
              <w:spacing w:line="360" w:lineRule="auto"/>
              <w:jc w:val="both"/>
              <w:rPr>
                <w:b/>
                <w:sz w:val="16"/>
                <w:szCs w:val="16"/>
              </w:rPr>
            </w:pPr>
            <w:r>
              <w:rPr>
                <w:rFonts w:ascii="Calibri" w:hAnsi="Calibri" w:cs="Calibri"/>
                <w:color w:val="000000"/>
              </w:rPr>
              <w:t> </w:t>
            </w:r>
          </w:p>
        </w:tc>
      </w:tr>
      <w:tr w:rsidR="00515648" w14:paraId="14A2F5C6" w14:textId="77777777" w:rsidTr="00515648">
        <w:trPr>
          <w:gridAfter w:val="1"/>
          <w:wAfter w:w="10" w:type="dxa"/>
          <w:trHeight w:val="294"/>
        </w:trPr>
        <w:tc>
          <w:tcPr>
            <w:tcW w:w="1640" w:type="dxa"/>
            <w:vAlign w:val="center"/>
          </w:tcPr>
          <w:p w14:paraId="71654E85" w14:textId="6180A51B" w:rsidR="00515648" w:rsidRDefault="00515648" w:rsidP="00515648">
            <w:pPr>
              <w:spacing w:line="360" w:lineRule="auto"/>
              <w:jc w:val="both"/>
              <w:rPr>
                <w:b/>
                <w:sz w:val="16"/>
                <w:szCs w:val="16"/>
              </w:rPr>
            </w:pPr>
            <w:r>
              <w:rPr>
                <w:rFonts w:ascii="Arial" w:hAnsi="Arial" w:cs="Arial"/>
                <w:i/>
                <w:iCs/>
                <w:color w:val="1F4E78"/>
                <w:sz w:val="20"/>
                <w:szCs w:val="20"/>
              </w:rPr>
              <w:t>Preparación y presentación del PMV final</w:t>
            </w:r>
          </w:p>
        </w:tc>
        <w:tc>
          <w:tcPr>
            <w:tcW w:w="514" w:type="dxa"/>
            <w:vAlign w:val="bottom"/>
          </w:tcPr>
          <w:p w14:paraId="56822FFD" w14:textId="00CBD2BF" w:rsidR="00515648" w:rsidRDefault="00515648" w:rsidP="00515648">
            <w:pPr>
              <w:spacing w:line="360" w:lineRule="auto"/>
              <w:jc w:val="both"/>
              <w:rPr>
                <w:b/>
                <w:sz w:val="16"/>
                <w:szCs w:val="16"/>
              </w:rPr>
            </w:pPr>
            <w:r>
              <w:rPr>
                <w:rFonts w:ascii="Calibri" w:hAnsi="Calibri" w:cs="Calibri"/>
                <w:color w:val="000000"/>
              </w:rPr>
              <w:t> </w:t>
            </w:r>
          </w:p>
        </w:tc>
        <w:tc>
          <w:tcPr>
            <w:tcW w:w="503" w:type="dxa"/>
            <w:vAlign w:val="bottom"/>
          </w:tcPr>
          <w:p w14:paraId="5B77D77F" w14:textId="26609526"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F931422" w14:textId="62468947" w:rsidR="00515648" w:rsidRDefault="00515648" w:rsidP="00515648">
            <w:pPr>
              <w:spacing w:line="360" w:lineRule="auto"/>
              <w:jc w:val="both"/>
              <w:rPr>
                <w:b/>
                <w:sz w:val="16"/>
                <w:szCs w:val="16"/>
              </w:rPr>
            </w:pPr>
            <w:r>
              <w:rPr>
                <w:rFonts w:ascii="Calibri" w:hAnsi="Calibri" w:cs="Calibri"/>
                <w:color w:val="000000"/>
              </w:rPr>
              <w:t> </w:t>
            </w:r>
          </w:p>
        </w:tc>
        <w:tc>
          <w:tcPr>
            <w:tcW w:w="506" w:type="dxa"/>
            <w:vAlign w:val="bottom"/>
          </w:tcPr>
          <w:p w14:paraId="68780C87" w14:textId="470D5028"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0858F60" w14:textId="64C8EB24"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7EDA4B22" w14:textId="0AF1B167"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178161D2" w14:textId="752F706A"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5992828A" w14:textId="37F894F5" w:rsidR="00515648" w:rsidRDefault="00515648" w:rsidP="00515648">
            <w:pPr>
              <w:spacing w:line="360" w:lineRule="auto"/>
              <w:jc w:val="both"/>
              <w:rPr>
                <w:b/>
                <w:sz w:val="16"/>
                <w:szCs w:val="16"/>
              </w:rPr>
            </w:pPr>
            <w:r>
              <w:rPr>
                <w:rFonts w:ascii="Calibri" w:hAnsi="Calibri" w:cs="Calibri"/>
                <w:color w:val="000000"/>
              </w:rPr>
              <w:t> </w:t>
            </w:r>
          </w:p>
        </w:tc>
        <w:tc>
          <w:tcPr>
            <w:tcW w:w="504" w:type="dxa"/>
            <w:vAlign w:val="bottom"/>
          </w:tcPr>
          <w:p w14:paraId="64A6CC63" w14:textId="56775DFC"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DFBCD26" w14:textId="3C5D645D"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FFA2D2D" w14:textId="65E01920" w:rsidR="00515648" w:rsidRDefault="00515648" w:rsidP="00515648">
            <w:pPr>
              <w:spacing w:line="360" w:lineRule="auto"/>
              <w:jc w:val="both"/>
              <w:rPr>
                <w:b/>
                <w:sz w:val="16"/>
                <w:szCs w:val="16"/>
              </w:rPr>
            </w:pPr>
            <w:r>
              <w:rPr>
                <w:rFonts w:ascii="Calibri" w:hAnsi="Calibri" w:cs="Calibri"/>
                <w:color w:val="000000"/>
              </w:rPr>
              <w:t> </w:t>
            </w:r>
          </w:p>
        </w:tc>
        <w:tc>
          <w:tcPr>
            <w:tcW w:w="511" w:type="dxa"/>
            <w:vAlign w:val="bottom"/>
          </w:tcPr>
          <w:p w14:paraId="6BA419A5" w14:textId="6130DC8E"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1178CA5A" w14:textId="2A8A1E1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61F79877" w14:textId="0FB00390" w:rsidR="00515648" w:rsidRDefault="00515648" w:rsidP="00515648">
            <w:pPr>
              <w:spacing w:line="360" w:lineRule="auto"/>
              <w:jc w:val="both"/>
              <w:rPr>
                <w:b/>
                <w:sz w:val="16"/>
                <w:szCs w:val="16"/>
              </w:rPr>
            </w:pPr>
            <w:r>
              <w:rPr>
                <w:rFonts w:ascii="Calibri" w:hAnsi="Calibri" w:cs="Calibri"/>
                <w:color w:val="000000"/>
              </w:rPr>
              <w:t> </w:t>
            </w:r>
          </w:p>
        </w:tc>
        <w:tc>
          <w:tcPr>
            <w:tcW w:w="512" w:type="dxa"/>
            <w:vAlign w:val="bottom"/>
          </w:tcPr>
          <w:p w14:paraId="72A0E8CA" w14:textId="63FD7947" w:rsidR="00515648" w:rsidRDefault="00515648" w:rsidP="00515648">
            <w:pPr>
              <w:spacing w:line="360" w:lineRule="auto"/>
              <w:jc w:val="both"/>
              <w:rPr>
                <w:b/>
                <w:sz w:val="16"/>
                <w:szCs w:val="16"/>
              </w:rPr>
            </w:pPr>
            <w:r>
              <w:rPr>
                <w:rFonts w:ascii="Calibri" w:hAnsi="Calibri" w:cs="Calibri"/>
                <w:color w:val="000000"/>
              </w:rPr>
              <w:t> </w:t>
            </w:r>
          </w:p>
        </w:tc>
        <w:tc>
          <w:tcPr>
            <w:tcW w:w="512" w:type="dxa"/>
            <w:gridSpan w:val="2"/>
            <w:vAlign w:val="bottom"/>
          </w:tcPr>
          <w:p w14:paraId="220F8C3D" w14:textId="0E228C1C"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4983C791" w14:textId="5E65D68D" w:rsidR="00515648" w:rsidRDefault="00515648" w:rsidP="00515648">
            <w:pPr>
              <w:spacing w:line="360" w:lineRule="auto"/>
              <w:jc w:val="both"/>
              <w:rPr>
                <w:b/>
                <w:sz w:val="16"/>
                <w:szCs w:val="16"/>
              </w:rPr>
            </w:pPr>
            <w:r>
              <w:rPr>
                <w:rFonts w:ascii="Calibri" w:hAnsi="Calibri" w:cs="Calibri"/>
                <w:color w:val="000000"/>
              </w:rPr>
              <w:t> x</w:t>
            </w:r>
          </w:p>
        </w:tc>
        <w:tc>
          <w:tcPr>
            <w:tcW w:w="512" w:type="dxa"/>
            <w:vAlign w:val="bottom"/>
          </w:tcPr>
          <w:p w14:paraId="5F8BE37C" w14:textId="36D033E3" w:rsidR="00515648" w:rsidRDefault="00515648" w:rsidP="00515648">
            <w:pPr>
              <w:spacing w:line="360" w:lineRule="auto"/>
              <w:jc w:val="both"/>
              <w:rPr>
                <w:b/>
                <w:sz w:val="16"/>
                <w:szCs w:val="16"/>
              </w:rPr>
            </w:pPr>
            <w:r>
              <w:rPr>
                <w:rFonts w:ascii="Calibri" w:hAnsi="Calibri" w:cs="Calibri"/>
                <w:color w:val="000000"/>
              </w:rPr>
              <w:t> </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2C9A" w14:textId="77777777" w:rsidR="00C81EC4" w:rsidRDefault="00C81EC4" w:rsidP="00D110EC">
      <w:pPr>
        <w:spacing w:after="0" w:line="240" w:lineRule="auto"/>
      </w:pPr>
      <w:r>
        <w:separator/>
      </w:r>
    </w:p>
  </w:endnote>
  <w:endnote w:type="continuationSeparator" w:id="0">
    <w:p w14:paraId="6E33FD43" w14:textId="77777777" w:rsidR="00C81EC4" w:rsidRDefault="00C81EC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6BA11" w14:textId="77777777" w:rsidR="00C81EC4" w:rsidRDefault="00C81EC4" w:rsidP="00D110EC">
      <w:pPr>
        <w:spacing w:after="0" w:line="240" w:lineRule="auto"/>
      </w:pPr>
      <w:r>
        <w:separator/>
      </w:r>
    </w:p>
  </w:footnote>
  <w:footnote w:type="continuationSeparator" w:id="0">
    <w:p w14:paraId="2F78862C" w14:textId="77777777" w:rsidR="00C81EC4" w:rsidRDefault="00C81EC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FB2"/>
    <w:multiLevelType w:val="hybridMultilevel"/>
    <w:tmpl w:val="870E9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15B5C"/>
    <w:multiLevelType w:val="multilevel"/>
    <w:tmpl w:val="607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319689B"/>
    <w:multiLevelType w:val="hybridMultilevel"/>
    <w:tmpl w:val="F6001CC8"/>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0CE2850"/>
    <w:multiLevelType w:val="hybridMultilevel"/>
    <w:tmpl w:val="735E555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280A34B1"/>
    <w:multiLevelType w:val="hybridMultilevel"/>
    <w:tmpl w:val="26D04096"/>
    <w:lvl w:ilvl="0" w:tplc="3E46978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4CC3994"/>
    <w:multiLevelType w:val="hybridMultilevel"/>
    <w:tmpl w:val="0EA6422A"/>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1A0D94"/>
    <w:multiLevelType w:val="hybridMultilevel"/>
    <w:tmpl w:val="42481A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7B215D5"/>
    <w:multiLevelType w:val="multilevel"/>
    <w:tmpl w:val="951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CE976FF"/>
    <w:multiLevelType w:val="hybridMultilevel"/>
    <w:tmpl w:val="E5B4B620"/>
    <w:lvl w:ilvl="0" w:tplc="34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07584A"/>
    <w:multiLevelType w:val="hybridMultilevel"/>
    <w:tmpl w:val="9800DB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11952775">
    <w:abstractNumId w:val="10"/>
  </w:num>
  <w:num w:numId="2" w16cid:durableId="315376007">
    <w:abstractNumId w:val="12"/>
  </w:num>
  <w:num w:numId="3" w16cid:durableId="1516729967">
    <w:abstractNumId w:val="2"/>
  </w:num>
  <w:num w:numId="4" w16cid:durableId="1097290993">
    <w:abstractNumId w:val="6"/>
  </w:num>
  <w:num w:numId="5" w16cid:durableId="1506169874">
    <w:abstractNumId w:val="0"/>
  </w:num>
  <w:num w:numId="6" w16cid:durableId="838621780">
    <w:abstractNumId w:val="5"/>
  </w:num>
  <w:num w:numId="7" w16cid:durableId="559875001">
    <w:abstractNumId w:val="7"/>
  </w:num>
  <w:num w:numId="8" w16cid:durableId="1437750833">
    <w:abstractNumId w:val="1"/>
  </w:num>
  <w:num w:numId="9" w16cid:durableId="971397578">
    <w:abstractNumId w:val="13"/>
  </w:num>
  <w:num w:numId="10" w16cid:durableId="1269854886">
    <w:abstractNumId w:val="4"/>
  </w:num>
  <w:num w:numId="11" w16cid:durableId="1528832975">
    <w:abstractNumId w:val="11"/>
  </w:num>
  <w:num w:numId="12" w16cid:durableId="1414856866">
    <w:abstractNumId w:val="3"/>
  </w:num>
  <w:num w:numId="13" w16cid:durableId="1096360966">
    <w:abstractNumId w:val="8"/>
  </w:num>
  <w:num w:numId="14" w16cid:durableId="685249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4DE2"/>
    <w:rsid w:val="000A006B"/>
    <w:rsid w:val="0017053A"/>
    <w:rsid w:val="001B6E9E"/>
    <w:rsid w:val="001E0609"/>
    <w:rsid w:val="001E291A"/>
    <w:rsid w:val="00216AFE"/>
    <w:rsid w:val="0031053F"/>
    <w:rsid w:val="00393B9B"/>
    <w:rsid w:val="00416B89"/>
    <w:rsid w:val="00465D2D"/>
    <w:rsid w:val="00515648"/>
    <w:rsid w:val="00565AE6"/>
    <w:rsid w:val="005673ED"/>
    <w:rsid w:val="00574894"/>
    <w:rsid w:val="00582596"/>
    <w:rsid w:val="005B4D4A"/>
    <w:rsid w:val="00625E4A"/>
    <w:rsid w:val="00640A55"/>
    <w:rsid w:val="00675035"/>
    <w:rsid w:val="00707913"/>
    <w:rsid w:val="007335A0"/>
    <w:rsid w:val="00756A26"/>
    <w:rsid w:val="007B3879"/>
    <w:rsid w:val="007C0284"/>
    <w:rsid w:val="007C381F"/>
    <w:rsid w:val="007E7568"/>
    <w:rsid w:val="008018E6"/>
    <w:rsid w:val="008069D0"/>
    <w:rsid w:val="00834A98"/>
    <w:rsid w:val="008D7780"/>
    <w:rsid w:val="008E0387"/>
    <w:rsid w:val="009268E4"/>
    <w:rsid w:val="00936D73"/>
    <w:rsid w:val="00937347"/>
    <w:rsid w:val="009378F7"/>
    <w:rsid w:val="009516D5"/>
    <w:rsid w:val="00994FFC"/>
    <w:rsid w:val="009B684A"/>
    <w:rsid w:val="009B74E2"/>
    <w:rsid w:val="009D04DC"/>
    <w:rsid w:val="009D415D"/>
    <w:rsid w:val="00A06D2A"/>
    <w:rsid w:val="00A30B7F"/>
    <w:rsid w:val="00A71528"/>
    <w:rsid w:val="00A8774B"/>
    <w:rsid w:val="00AB01D9"/>
    <w:rsid w:val="00AB3382"/>
    <w:rsid w:val="00AE4746"/>
    <w:rsid w:val="00B2167F"/>
    <w:rsid w:val="00B2472E"/>
    <w:rsid w:val="00B846A3"/>
    <w:rsid w:val="00BD1B74"/>
    <w:rsid w:val="00C81EC4"/>
    <w:rsid w:val="00C90619"/>
    <w:rsid w:val="00CA2536"/>
    <w:rsid w:val="00D110EC"/>
    <w:rsid w:val="00D12495"/>
    <w:rsid w:val="00D67975"/>
    <w:rsid w:val="00DA5CB1"/>
    <w:rsid w:val="00DC7A34"/>
    <w:rsid w:val="00E20DFE"/>
    <w:rsid w:val="00E65208"/>
    <w:rsid w:val="00EC3220"/>
    <w:rsid w:val="00ED577E"/>
    <w:rsid w:val="00F33CDA"/>
    <w:rsid w:val="00F514B1"/>
    <w:rsid w:val="00F801BD"/>
    <w:rsid w:val="00FB3CE3"/>
    <w:rsid w:val="00FE786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15</Pages>
  <Words>4258</Words>
  <Characters>23424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ximena campos</cp:lastModifiedBy>
  <cp:revision>8</cp:revision>
  <dcterms:created xsi:type="dcterms:W3CDTF">2022-08-24T18:07:00Z</dcterms:created>
  <dcterms:modified xsi:type="dcterms:W3CDTF">2026-08-31T03:32:00Z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