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Использование встроенных кнопок и светодиодов платы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Tang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Nano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212D2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Ознакомиться с использованием встроенных кнопок и светодиодов платы </w:t>
      </w:r>
      <w:proofErr w:type="spellStart"/>
      <w:r w:rsidRPr="00212D21">
        <w:rPr>
          <w:color w:val="000000" w:themeColor="text1"/>
          <w:sz w:val="28"/>
          <w:szCs w:val="28"/>
        </w:rPr>
        <w:t>Tang</w:t>
      </w:r>
      <w:proofErr w:type="spellEnd"/>
      <w:r w:rsidRPr="00212D21">
        <w:rPr>
          <w:color w:val="000000" w:themeColor="text1"/>
          <w:sz w:val="28"/>
          <w:szCs w:val="28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</w:rPr>
        <w:t>Nano</w:t>
      </w:r>
      <w:proofErr w:type="spellEnd"/>
      <w:r w:rsidRPr="00212D21">
        <w:rPr>
          <w:color w:val="000000" w:themeColor="text1"/>
          <w:sz w:val="28"/>
          <w:szCs w:val="28"/>
        </w:rPr>
        <w:t xml:space="preserve"> 9K, изучить процесс создания, симуляции и загрузки собственного проекта в среде </w:t>
      </w:r>
      <w:proofErr w:type="spellStart"/>
      <w:r w:rsidRPr="00212D21">
        <w:rPr>
          <w:color w:val="000000" w:themeColor="text1"/>
          <w:sz w:val="28"/>
          <w:szCs w:val="28"/>
        </w:rPr>
        <w:t>Gowin</w:t>
      </w:r>
      <w:proofErr w:type="spellEnd"/>
      <w:r w:rsidRPr="00212D21">
        <w:rPr>
          <w:color w:val="000000" w:themeColor="text1"/>
          <w:sz w:val="28"/>
          <w:szCs w:val="28"/>
        </w:rPr>
        <w:t xml:space="preserve"> EDA, разработать модуль для работы с LED-светодиодами с применением широтно-импульсной модуляции (PWM), протестировать работу модуля с использованием </w:t>
      </w:r>
      <w:proofErr w:type="spellStart"/>
      <w:r w:rsidRPr="00212D21">
        <w:rPr>
          <w:color w:val="000000" w:themeColor="text1"/>
          <w:sz w:val="28"/>
          <w:szCs w:val="28"/>
        </w:rPr>
        <w:t>тестбенча</w:t>
      </w:r>
      <w:proofErr w:type="spellEnd"/>
      <w:r w:rsidRPr="00212D21">
        <w:rPr>
          <w:color w:val="000000" w:themeColor="text1"/>
          <w:sz w:val="28"/>
          <w:szCs w:val="28"/>
        </w:rPr>
        <w:t>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Среда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Gowin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Язык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описания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оборудования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проекта 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 был создан новый проект с выбором ПЛИС GW1NR-LV9QN88PC6/I5 из семейства GW1NR. Название проекта — </w:t>
      </w:r>
      <w:proofErr w:type="spellStart"/>
      <w:r w:rsidRPr="00212D21">
        <w:rPr>
          <w:bCs/>
          <w:color w:val="000000" w:themeColor="text1"/>
          <w:sz w:val="28"/>
        </w:rPr>
        <w:t>pwm_led</w:t>
      </w:r>
      <w:proofErr w:type="spellEnd"/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</w:t>
      </w:r>
      <w:proofErr w:type="spellStart"/>
      <w:r w:rsidRPr="00212D21">
        <w:rPr>
          <w:bCs/>
          <w:color w:val="000000" w:themeColor="text1"/>
          <w:sz w:val="28"/>
        </w:rPr>
        <w:t>Verilog</w:t>
      </w:r>
      <w:proofErr w:type="spellEnd"/>
      <w:r w:rsidRPr="00212D21">
        <w:rPr>
          <w:bCs/>
          <w:color w:val="000000" w:themeColor="text1"/>
          <w:sz w:val="28"/>
        </w:rPr>
        <w:t>-файла</w:t>
      </w:r>
    </w:p>
    <w:p w14:paraId="7235F39B" w14:textId="19ABF40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проект был добавлен файл </w:t>
      </w:r>
      <w:proofErr w:type="spellStart"/>
      <w:r w:rsidRPr="00212D21">
        <w:rPr>
          <w:bCs/>
          <w:color w:val="000000" w:themeColor="text1"/>
          <w:sz w:val="28"/>
        </w:rPr>
        <w:t>pwm_led.v</w:t>
      </w:r>
      <w:proofErr w:type="spellEnd"/>
      <w:r w:rsidRPr="00212D21">
        <w:rPr>
          <w:bCs/>
          <w:color w:val="000000" w:themeColor="text1"/>
          <w:sz w:val="28"/>
        </w:rPr>
        <w:t>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74BD72A0" w14:textId="7542C8FF" w:rsidR="00281D0A" w:rsidRPr="00281D0A" w:rsidRDefault="00281D0A" w:rsidP="00281D0A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81D0A">
        <w:rPr>
          <w:bCs/>
          <w:color w:val="000000" w:themeColor="text1"/>
          <w:sz w:val="28"/>
        </w:rPr>
        <w:t>Определение входов и выходов модуля, промежуточных</w:t>
      </w:r>
      <w:r w:rsidRPr="00281D0A">
        <w:rPr>
          <w:bCs/>
          <w:color w:val="000000" w:themeColor="text1"/>
          <w:sz w:val="28"/>
        </w:rPr>
        <w:t xml:space="preserve"> </w:t>
      </w:r>
      <w:r w:rsidRPr="00281D0A">
        <w:rPr>
          <w:bCs/>
          <w:color w:val="000000" w:themeColor="text1"/>
          <w:sz w:val="28"/>
        </w:rPr>
        <w:t>переменных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proofErr w:type="spellStart"/>
      <w:r w:rsidRPr="00212D21">
        <w:rPr>
          <w:rFonts w:ascii="Courier New" w:hAnsi="Courier New" w:cs="Courier New"/>
          <w:lang w:val="en-US"/>
        </w:rPr>
        <w:t>clk</w:t>
      </w:r>
      <w:proofErr w:type="spellEnd"/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входного сигнала </w:t>
      </w:r>
      <w:proofErr w:type="spellStart"/>
      <w:r w:rsidRPr="00212D21">
        <w:rPr>
          <w:sz w:val="28"/>
          <w:szCs w:val="28"/>
        </w:rPr>
        <w:t>clk</w:t>
      </w:r>
      <w:proofErr w:type="spellEnd"/>
      <w:r w:rsidRPr="00212D21">
        <w:rPr>
          <w:sz w:val="28"/>
          <w:szCs w:val="28"/>
        </w:rPr>
        <w:t>, который представляет собой тактовый сигнал (</w:t>
      </w:r>
      <w:proofErr w:type="spellStart"/>
      <w:r w:rsidRPr="00212D21">
        <w:rPr>
          <w:sz w:val="28"/>
          <w:szCs w:val="28"/>
        </w:rPr>
        <w:t>clock</w:t>
      </w:r>
      <w:proofErr w:type="spellEnd"/>
      <w:r w:rsidRPr="00212D21">
        <w:rPr>
          <w:sz w:val="28"/>
          <w:szCs w:val="28"/>
        </w:rPr>
        <w:t>).</w:t>
      </w:r>
    </w:p>
    <w:p w14:paraId="6970A1EB" w14:textId="588DD9F2" w:rsidR="006D1FE4" w:rsidRPr="006D1FE4" w:rsidRDefault="00212D21" w:rsidP="006D1FE4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proofErr w:type="spellStart"/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 xml:space="preserve">, который представляет собой 6-битную шину (6 светодиодов). Каждый бит шины соответствует одному светодиоду на плате </w:t>
      </w:r>
      <w:proofErr w:type="spellStart"/>
      <w:r w:rsidRPr="00212D21">
        <w:rPr>
          <w:sz w:val="28"/>
          <w:szCs w:val="28"/>
        </w:rPr>
        <w:t>Tang</w:t>
      </w:r>
      <w:proofErr w:type="spellEnd"/>
      <w:r w:rsidRPr="00212D21">
        <w:rPr>
          <w:sz w:val="28"/>
          <w:szCs w:val="28"/>
        </w:rPr>
        <w:t xml:space="preserve"> </w:t>
      </w:r>
      <w:proofErr w:type="spellStart"/>
      <w:r w:rsidRPr="00212D21">
        <w:rPr>
          <w:sz w:val="28"/>
          <w:szCs w:val="28"/>
        </w:rPr>
        <w:t>Nano</w:t>
      </w:r>
      <w:proofErr w:type="spellEnd"/>
      <w:r w:rsidRPr="00212D21">
        <w:rPr>
          <w:sz w:val="28"/>
          <w:szCs w:val="28"/>
        </w:rPr>
        <w:t xml:space="preserve"> 9K.</w:t>
      </w:r>
    </w:p>
    <w:p w14:paraId="15925D95" w14:textId="54EEFDC4" w:rsidR="00212D21" w:rsidRPr="006D1FE4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212D21">
        <w:rPr>
          <w:rFonts w:ascii="Courier New" w:hAnsi="Courier New" w:cs="Courier New"/>
          <w:lang w:val="en-US"/>
        </w:rPr>
        <w:t>localparam</w:t>
      </w:r>
      <w:proofErr w:type="spellEnd"/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proofErr w:type="spellStart"/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>.</w:t>
      </w:r>
    </w:p>
    <w:p w14:paraId="70841042" w14:textId="7010DC56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D1FE4">
        <w:rPr>
          <w:sz w:val="28"/>
          <w:szCs w:val="28"/>
        </w:rPr>
        <w:t>В качестве внутренней переменной на данном этапе будет использоваться счётчик.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Его предназначением является отсчёт тактов для работы ШИМ. Для начала его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максимальным значением будет число светодиодов.</w:t>
      </w:r>
    </w:p>
    <w:p w14:paraId="6F8A34C6" w14:textId="157098C2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6D1FE4">
        <w:rPr>
          <w:rFonts w:ascii="Courier New" w:hAnsi="Courier New" w:cs="Courier New"/>
        </w:rPr>
        <w:t>reg</w:t>
      </w:r>
      <w:proofErr w:type="spellEnd"/>
      <w:r w:rsidRPr="006D1FE4">
        <w:rPr>
          <w:rFonts w:ascii="Courier New" w:hAnsi="Courier New" w:cs="Courier New"/>
        </w:rPr>
        <w:t xml:space="preserve"> [2:0] </w:t>
      </w:r>
      <w:proofErr w:type="spellStart"/>
      <w:r w:rsidRPr="006D1FE4">
        <w:rPr>
          <w:rFonts w:ascii="Courier New" w:hAnsi="Courier New" w:cs="Courier New"/>
        </w:rPr>
        <w:t>counter</w:t>
      </w:r>
      <w:proofErr w:type="spellEnd"/>
      <w:r w:rsidRPr="006D1FE4">
        <w:rPr>
          <w:rFonts w:ascii="Courier New" w:hAnsi="Courier New" w:cs="Courier New"/>
        </w:rPr>
        <w:t>;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Реализован счётчик </w:t>
      </w:r>
      <w:proofErr w:type="spellStart"/>
      <w:r w:rsidRPr="00212D21">
        <w:rPr>
          <w:bCs/>
          <w:color w:val="000000" w:themeColor="text1"/>
          <w:sz w:val="28"/>
        </w:rPr>
        <w:t>counter</w:t>
      </w:r>
      <w:proofErr w:type="spellEnd"/>
      <w:r w:rsidRPr="00212D21">
        <w:rPr>
          <w:bCs/>
          <w:color w:val="000000" w:themeColor="text1"/>
          <w:sz w:val="28"/>
        </w:rPr>
        <w:t xml:space="preserve">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F56A4">
        <w:rPr>
          <w:rFonts w:ascii="Courier New" w:hAnsi="Courier New" w:cs="Courier New"/>
          <w:lang w:val="en-US"/>
        </w:rPr>
        <w:t>@(</w:t>
      </w:r>
      <w:proofErr w:type="gramEnd"/>
      <w:r w:rsidRPr="004F56A4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F56A4">
        <w:rPr>
          <w:rFonts w:ascii="Courier New" w:hAnsi="Courier New" w:cs="Courier New"/>
          <w:lang w:val="en-US"/>
        </w:rPr>
        <w:t>clk</w:t>
      </w:r>
      <w:proofErr w:type="spellEnd"/>
      <w:r w:rsidRPr="004F56A4">
        <w:rPr>
          <w:rFonts w:ascii="Courier New" w:hAnsi="Courier New" w:cs="Courier New"/>
          <w:lang w:val="en-US"/>
        </w:rPr>
        <w:t>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lastRenderedPageBreak/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4E79D3B0" w14:textId="7AA1186C" w:rsidR="00281D0A" w:rsidRPr="00281D0A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Счётчик работает в цикле от 0 до 5 (количество светодиодов минус один). На каждом тактовом сигнале </w:t>
      </w:r>
      <w:proofErr w:type="spellStart"/>
      <w:r w:rsidRPr="004F56A4">
        <w:rPr>
          <w:bCs/>
          <w:color w:val="000000" w:themeColor="text1"/>
          <w:sz w:val="28"/>
        </w:rPr>
        <w:t>clk</w:t>
      </w:r>
      <w:proofErr w:type="spellEnd"/>
      <w:r w:rsidRPr="004F56A4">
        <w:rPr>
          <w:bCs/>
          <w:color w:val="000000" w:themeColor="text1"/>
          <w:sz w:val="28"/>
        </w:rPr>
        <w:t xml:space="preserve"> он увеличивается на 1, а когда достигает максимального значения (5), сбрасывается в ноль. Этот счётчик можно 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6406F991" w:rsidR="004F56A4" w:rsidRDefault="006D1FE4" w:rsidP="006D1FE4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6D1FE4">
        <w:rPr>
          <w:bCs/>
          <w:color w:val="000000" w:themeColor="text1"/>
          <w:sz w:val="28"/>
        </w:rPr>
        <w:t xml:space="preserve">Логика управления модулем с использованием блока </w:t>
      </w:r>
      <w:proofErr w:type="spellStart"/>
      <w:r w:rsidRPr="006D1FE4">
        <w:rPr>
          <w:bCs/>
          <w:color w:val="000000" w:themeColor="text1"/>
          <w:sz w:val="28"/>
        </w:rPr>
        <w:t>generate</w:t>
      </w:r>
      <w:proofErr w:type="spellEnd"/>
    </w:p>
    <w:p w14:paraId="3BFA9B89" w14:textId="62861CCD" w:rsidR="00537939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Для каждого светодиода с помощью цикла </w:t>
      </w:r>
      <w:proofErr w:type="spellStart"/>
      <w:r w:rsidRPr="004F56A4">
        <w:rPr>
          <w:bCs/>
          <w:color w:val="000000" w:themeColor="text1"/>
          <w:sz w:val="28"/>
        </w:rPr>
        <w:t>for</w:t>
      </w:r>
      <w:proofErr w:type="spellEnd"/>
      <w:r w:rsidRPr="004F56A4">
        <w:rPr>
          <w:bCs/>
          <w:color w:val="000000" w:themeColor="text1"/>
          <w:sz w:val="28"/>
        </w:rPr>
        <w:t xml:space="preserve"> была описана логика управления, где каждый светодиод загорается при условии:</w:t>
      </w:r>
    </w:p>
    <w:p w14:paraId="44AAA97C" w14:textId="4E21D101" w:rsidR="004F56A4" w:rsidRPr="006D1FE4" w:rsidRDefault="006D1FE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6D1FE4">
        <w:rPr>
          <w:rFonts w:ascii="Courier New" w:hAnsi="Courier New" w:cs="Courier New"/>
          <w:lang w:val="en-US"/>
        </w:rPr>
        <w:t>assign led[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] = counter &gt; 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 % LED_COUNT;</w:t>
      </w:r>
    </w:p>
    <w:p w14:paraId="0E1DBB69" w14:textId="30E0375F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</w:t>
      </w:r>
      <w:proofErr w:type="spellStart"/>
      <w:r w:rsidRPr="004F56A4">
        <w:rPr>
          <w:bCs/>
          <w:color w:val="000000" w:themeColor="text1"/>
          <w:sz w:val="28"/>
        </w:rPr>
        <w:t>coun</w:t>
      </w:r>
      <w:proofErr w:type="spellEnd"/>
      <w:r w:rsidR="006D1FE4">
        <w:rPr>
          <w:bCs/>
          <w:color w:val="000000" w:themeColor="text1"/>
          <w:sz w:val="28"/>
          <w:lang w:val="en-US"/>
        </w:rPr>
        <w:t>t</w:t>
      </w:r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2353E8F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i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651D1EC0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1CC4CB8A" w14:textId="3F128375" w:rsidR="004F56A4" w:rsidRPr="006D1FE4" w:rsidRDefault="004F56A4" w:rsidP="006D1FE4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D1FE4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D1FE4">
        <w:rPr>
          <w:bCs/>
          <w:color w:val="000000" w:themeColor="text1"/>
          <w:sz w:val="28"/>
        </w:rPr>
        <w:t xml:space="preserve"> — оператор взятия остатка от деления на LED_COUNT (6)</w:t>
      </w:r>
      <w:r w:rsidR="006D1FE4">
        <w:rPr>
          <w:bCs/>
          <w:color w:val="000000" w:themeColor="text1"/>
          <w:sz w:val="28"/>
        </w:rPr>
        <w:t>.</w:t>
      </w:r>
    </w:p>
    <w:p w14:paraId="6D411949" w14:textId="0FCDBADB" w:rsidR="00DB0CB5" w:rsidRPr="00DB0CB5" w:rsidRDefault="00DB0CB5" w:rsidP="006D1FE4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 xml:space="preserve">Тестирование с использованием </w:t>
      </w:r>
      <w:proofErr w:type="spellStart"/>
      <w:r w:rsidRPr="00DB0CB5">
        <w:rPr>
          <w:bCs/>
          <w:color w:val="000000" w:themeColor="text1"/>
          <w:sz w:val="28"/>
        </w:rPr>
        <w:t>тестбенча</w:t>
      </w:r>
      <w:proofErr w:type="spellEnd"/>
    </w:p>
    <w:p w14:paraId="79C65004" w14:textId="4B259781" w:rsidR="00A735B3" w:rsidRDefault="00DB0CB5" w:rsidP="006D1FE4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Был разработан </w:t>
      </w:r>
      <w:proofErr w:type="spellStart"/>
      <w:r w:rsidRPr="00DB0CB5">
        <w:rPr>
          <w:bCs/>
          <w:color w:val="000000" w:themeColor="text1"/>
          <w:sz w:val="28"/>
        </w:rPr>
        <w:t>тестбенч</w:t>
      </w:r>
      <w:proofErr w:type="spellEnd"/>
      <w:r w:rsidRPr="00DB0CB5">
        <w:rPr>
          <w:bCs/>
          <w:color w:val="000000" w:themeColor="text1"/>
          <w:sz w:val="28"/>
        </w:rPr>
        <w:t xml:space="preserve"> для проверки работы модуля ШИМ. </w:t>
      </w:r>
      <w:r w:rsidR="006D1FE4" w:rsidRPr="006D1FE4">
        <w:rPr>
          <w:bCs/>
          <w:color w:val="000000" w:themeColor="text1"/>
          <w:sz w:val="28"/>
        </w:rPr>
        <w:t>Для корректной симуляции следует добавить обнуление всех внутренних переменных</w:t>
      </w:r>
      <w:r w:rsidR="006D1FE4">
        <w:rPr>
          <w:bCs/>
          <w:color w:val="000000" w:themeColor="text1"/>
          <w:sz w:val="28"/>
        </w:rPr>
        <w:t xml:space="preserve"> </w:t>
      </w:r>
      <w:r w:rsidR="006D1FE4" w:rsidRPr="006D1FE4">
        <w:rPr>
          <w:bCs/>
          <w:color w:val="000000" w:themeColor="text1"/>
          <w:sz w:val="28"/>
        </w:rPr>
        <w:t>в тестируемый модуль.</w:t>
      </w:r>
    </w:p>
    <w:p w14:paraId="5C18C81E" w14:textId="75B23C93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  <w:lang w:val="en-US"/>
        </w:rPr>
        <w:t>i</w:t>
      </w:r>
      <w:r w:rsidRPr="00487885">
        <w:rPr>
          <w:rFonts w:ascii="Courier New" w:hAnsi="Courier New" w:cs="Courier New"/>
        </w:rPr>
        <w:t>nitial</w:t>
      </w:r>
      <w:proofErr w:type="spellEnd"/>
    </w:p>
    <w:p w14:paraId="69843CC0" w14:textId="77777777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begin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1CE83092" w14:textId="77777777" w:rsidR="00487885" w:rsidRPr="00487885" w:rsidRDefault="00487885" w:rsidP="00487885">
      <w:pPr>
        <w:pStyle w:val="af2"/>
        <w:spacing w:line="360" w:lineRule="auto"/>
        <w:ind w:left="709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counter</w:t>
      </w:r>
      <w:proofErr w:type="spellEnd"/>
      <w:r w:rsidRPr="00487885">
        <w:rPr>
          <w:rFonts w:ascii="Courier New" w:hAnsi="Courier New" w:cs="Courier New"/>
        </w:rPr>
        <w:t xml:space="preserve"> &lt;= 0;</w:t>
      </w:r>
    </w:p>
    <w:p w14:paraId="7C321264" w14:textId="0BA6BBBC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end</w:t>
      </w:r>
      <w:proofErr w:type="spellEnd"/>
    </w:p>
    <w:p w14:paraId="167CD944" w14:textId="4EA7C17F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B6FD08" w14:textId="39B23189" w:rsidR="00487885" w:rsidRPr="00487885" w:rsidRDefault="00487885" w:rsidP="004878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это, модуль ШИМ симуляции выдаст следующий результат (рис. 1)</w:t>
      </w:r>
      <w:r w:rsidRPr="00487885">
        <w:rPr>
          <w:sz w:val="28"/>
          <w:szCs w:val="28"/>
        </w:rPr>
        <w:t>:</w:t>
      </w:r>
    </w:p>
    <w:p w14:paraId="57F9171F" w14:textId="00B91041" w:rsidR="00487885" w:rsidRPr="00487885" w:rsidRDefault="00487885" w:rsidP="00487885">
      <w:pPr>
        <w:spacing w:line="360" w:lineRule="auto"/>
        <w:jc w:val="center"/>
        <w:rPr>
          <w:sz w:val="28"/>
          <w:szCs w:val="28"/>
        </w:rPr>
      </w:pPr>
      <w:r w:rsidRPr="00A735B3">
        <w:rPr>
          <w:noProof/>
        </w:rPr>
        <w:drawing>
          <wp:inline distT="0" distB="0" distL="0" distR="0" wp14:anchorId="0C182281" wp14:editId="14F07872">
            <wp:extent cx="562462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 xml:space="preserve">— Реализация </w:t>
      </w:r>
      <w:r>
        <w:rPr>
          <w:bCs/>
          <w:color w:val="000000" w:themeColor="text1"/>
          <w:sz w:val="28"/>
          <w:szCs w:val="28"/>
        </w:rPr>
        <w:t>модуля ШИМ симуляции</w:t>
      </w:r>
    </w:p>
    <w:p w14:paraId="1481F100" w14:textId="384AA731" w:rsidR="00A735B3" w:rsidRDefault="00487885" w:rsidP="0048788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Добавление управ</w:t>
      </w:r>
      <w:r>
        <w:rPr>
          <w:sz w:val="28"/>
          <w:szCs w:val="28"/>
        </w:rPr>
        <w:t>л</w:t>
      </w:r>
      <w:r w:rsidRPr="00487885">
        <w:rPr>
          <w:sz w:val="28"/>
          <w:szCs w:val="28"/>
        </w:rPr>
        <w:t>ения с кнопок</w:t>
      </w:r>
    </w:p>
    <w:p w14:paraId="22FCC3B1" w14:textId="78FA369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Кнопки сдвига градиента светодиодов задаются как входы модуля</w:t>
      </w:r>
    </w:p>
    <w:p w14:paraId="4AF2B0A2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up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320E2F81" w14:textId="2FCA664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down</w:t>
      </w:r>
      <w:proofErr w:type="spellEnd"/>
    </w:p>
    <w:p w14:paraId="7F11A70D" w14:textId="774A259A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В модуль добавляется счётчик сдвига светодиодов (от 0 до 5) и счётчик отката,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ограничивающий частоту осуществления сдвига при зажатии кнопки. Разрядность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последнего счётчика (локальный параметр COOLDOWN в примере кода) должна быть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небольшой (например, 3 разряда) для симуляции и большой (21 разряд) для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прошивки:</w:t>
      </w:r>
    </w:p>
    <w:p w14:paraId="6342A9FD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487885">
        <w:rPr>
          <w:rFonts w:ascii="Courier New" w:hAnsi="Courier New" w:cs="Courier New"/>
          <w:lang w:val="en-US"/>
        </w:rPr>
        <w:t>localparam</w:t>
      </w:r>
      <w:proofErr w:type="spellEnd"/>
      <w:r w:rsidRPr="00487885">
        <w:rPr>
          <w:rFonts w:ascii="Courier New" w:hAnsi="Courier New" w:cs="Courier New"/>
          <w:lang w:val="en-US"/>
        </w:rPr>
        <w:t xml:space="preserve"> COOLDOWN = 3;</w:t>
      </w:r>
    </w:p>
    <w:p w14:paraId="0F8029F4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reg [2:0] shift;</w:t>
      </w:r>
    </w:p>
    <w:p w14:paraId="02C36813" w14:textId="0A3D05B7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reg</w:t>
      </w:r>
      <w:proofErr w:type="spellEnd"/>
      <w:r w:rsidRPr="00487885">
        <w:rPr>
          <w:rFonts w:ascii="Courier New" w:hAnsi="Courier New" w:cs="Courier New"/>
        </w:rPr>
        <w:t xml:space="preserve"> [COOLDOWN-1:0] </w:t>
      </w:r>
      <w:proofErr w:type="spellStart"/>
      <w:r w:rsidRPr="00487885">
        <w:rPr>
          <w:rFonts w:ascii="Courier New" w:hAnsi="Courier New" w:cs="Courier New"/>
        </w:rPr>
        <w:t>cooldown</w:t>
      </w:r>
      <w:proofErr w:type="spellEnd"/>
      <w:r w:rsidRPr="00487885">
        <w:rPr>
          <w:rFonts w:ascii="Courier New" w:hAnsi="Courier New" w:cs="Courier New"/>
        </w:rPr>
        <w:t>;</w:t>
      </w:r>
    </w:p>
    <w:p w14:paraId="6210E27E" w14:textId="3CCDF1A3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</w:p>
    <w:p w14:paraId="43BBC957" w14:textId="504ADA41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работу сдвигов при нажатии кнопок</w:t>
      </w:r>
      <w:r w:rsidRPr="00487885">
        <w:rPr>
          <w:sz w:val="28"/>
          <w:szCs w:val="28"/>
        </w:rPr>
        <w:t>:</w:t>
      </w:r>
    </w:p>
    <w:p w14:paraId="6F4F2F0B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E7F59">
        <w:rPr>
          <w:rFonts w:ascii="Courier New" w:hAnsi="Courier New" w:cs="Courier New"/>
          <w:lang w:val="en-US"/>
        </w:rPr>
        <w:t>@(</w:t>
      </w:r>
      <w:proofErr w:type="gramEnd"/>
      <w:r w:rsidRPr="006E7F59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6E7F59">
        <w:rPr>
          <w:rFonts w:ascii="Courier New" w:hAnsi="Courier New" w:cs="Courier New"/>
          <w:lang w:val="en-US"/>
        </w:rPr>
        <w:t>clk</w:t>
      </w:r>
      <w:proofErr w:type="spellEnd"/>
      <w:r w:rsidRPr="006E7F59">
        <w:rPr>
          <w:rFonts w:ascii="Courier New" w:hAnsi="Courier New" w:cs="Courier New"/>
          <w:lang w:val="en-US"/>
        </w:rPr>
        <w:t>)</w:t>
      </w:r>
    </w:p>
    <w:p w14:paraId="5E3DEC9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7F751C38" w14:textId="4AC892A5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(!cooldown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149E8388" w14:textId="66C563B4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442FDB9B" w14:textId="61CF3F89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(!up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56422D2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5A089BBB" w14:textId="174B4C26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0F0997A" w14:textId="693CA4F3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&lt; LED_COUNT-1)</w:t>
      </w:r>
    </w:p>
    <w:p w14:paraId="14CFB622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+ 1'b1;</w:t>
      </w:r>
    </w:p>
    <w:p w14:paraId="0EE01FB3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</w:t>
      </w:r>
    </w:p>
    <w:p w14:paraId="4A1DD63A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0;</w:t>
      </w:r>
    </w:p>
    <w:p w14:paraId="085C2601" w14:textId="1B212683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599C8F46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if </w:t>
      </w:r>
      <w:proofErr w:type="gramStart"/>
      <w:r w:rsidRPr="006E7F59">
        <w:rPr>
          <w:rFonts w:ascii="Courier New" w:hAnsi="Courier New" w:cs="Courier New"/>
          <w:lang w:val="en-US"/>
        </w:rPr>
        <w:t>(!down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0FDABE20" w14:textId="55BC8254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3D3E8D9B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BE36212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&gt; 0)</w:t>
      </w:r>
    </w:p>
    <w:p w14:paraId="210C34EF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- 1'b1;</w:t>
      </w:r>
    </w:p>
    <w:p w14:paraId="5A3E70C5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2EE82A01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LED_COUNT-1;</w:t>
      </w:r>
    </w:p>
    <w:p w14:paraId="6E943100" w14:textId="4628B500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7DDCAC1E" w14:textId="77777777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1C25B35E" w14:textId="6D5EE06E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60B5C181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cooldown &lt;= cooldown - 1'b1; </w:t>
      </w:r>
    </w:p>
    <w:p w14:paraId="62A3C076" w14:textId="3D8ED0AD" w:rsidR="00487885" w:rsidRDefault="00487885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0D80BF00" w14:textId="3B329D6D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Если счётчик отката имеет значение 0, то проверяется нажатие кнопок (активный</w:t>
      </w:r>
      <w:r w:rsidRPr="006E7F59">
        <w:rPr>
          <w:sz w:val="28"/>
          <w:szCs w:val="28"/>
        </w:rPr>
        <w:t xml:space="preserve"> </w:t>
      </w:r>
      <w:r w:rsidRPr="006E7F59">
        <w:rPr>
          <w:sz w:val="28"/>
          <w:szCs w:val="28"/>
        </w:rPr>
        <w:t>уровень – 0). Если кнопка нажата, то счётчик отката устанавливается в максимальное</w:t>
      </w:r>
      <w:r w:rsidRPr="006E7F59">
        <w:rPr>
          <w:sz w:val="28"/>
          <w:szCs w:val="28"/>
        </w:rPr>
        <w:t xml:space="preserve"> </w:t>
      </w:r>
      <w:r w:rsidRPr="006E7F59">
        <w:rPr>
          <w:sz w:val="28"/>
          <w:szCs w:val="28"/>
        </w:rPr>
        <w:t>значение и производится сдвиг – увеличение или уменьшение значения на счётчике</w:t>
      </w:r>
      <w:r w:rsidRPr="006E7F59">
        <w:rPr>
          <w:sz w:val="28"/>
          <w:szCs w:val="28"/>
        </w:rPr>
        <w:t xml:space="preserve"> </w:t>
      </w:r>
      <w:r w:rsidRPr="006E7F59">
        <w:rPr>
          <w:sz w:val="28"/>
          <w:szCs w:val="28"/>
        </w:rPr>
        <w:t>сдвига. Если сдвиг выходит за диапазон допустимых значений, то значение</w:t>
      </w:r>
      <w:r w:rsidRPr="006E7F59">
        <w:rPr>
          <w:sz w:val="28"/>
          <w:szCs w:val="28"/>
        </w:rPr>
        <w:t xml:space="preserve"> </w:t>
      </w:r>
      <w:r w:rsidRPr="006E7F59">
        <w:rPr>
          <w:sz w:val="28"/>
          <w:szCs w:val="28"/>
        </w:rPr>
        <w:t>возвращается обратно с другой стороны.</w:t>
      </w:r>
      <w:r w:rsidRPr="006E7F59">
        <w:rPr>
          <w:sz w:val="28"/>
          <w:szCs w:val="28"/>
        </w:rPr>
        <w:t xml:space="preserve"> </w:t>
      </w:r>
      <w:r w:rsidRPr="006E7F59">
        <w:rPr>
          <w:sz w:val="28"/>
          <w:szCs w:val="28"/>
        </w:rPr>
        <w:t>Если же счётчик не равен нулю, то на каждом такте его значение уменьшается на 1.</w:t>
      </w:r>
    </w:p>
    <w:p w14:paraId="1FCE3AC3" w14:textId="059472D1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Тажке</w:t>
      </w:r>
      <w:proofErr w:type="spellEnd"/>
      <w:r>
        <w:rPr>
          <w:sz w:val="28"/>
          <w:szCs w:val="28"/>
        </w:rPr>
        <w:t xml:space="preserve"> модернизируем блок </w:t>
      </w:r>
      <w:r>
        <w:rPr>
          <w:sz w:val="28"/>
          <w:szCs w:val="28"/>
          <w:lang w:val="en-US"/>
        </w:rPr>
        <w:t>generate</w:t>
      </w:r>
      <w:r w:rsidRPr="006E7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сдвига </w:t>
      </w:r>
      <w:r w:rsidRPr="006E7F59">
        <w:rPr>
          <w:rFonts w:ascii="Courier New" w:hAnsi="Courier New" w:cs="Courier New"/>
          <w:lang w:val="en-US"/>
        </w:rPr>
        <w:t>shift</w:t>
      </w:r>
      <w:r w:rsidRPr="006E7F59">
        <w:rPr>
          <w:sz w:val="28"/>
          <w:szCs w:val="28"/>
        </w:rPr>
        <w:t>:</w:t>
      </w:r>
    </w:p>
    <w:p w14:paraId="2B056224" w14:textId="19DD86F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assign led[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>] = counter &gt; (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 xml:space="preserve"> + shift) % LED_COUNT;</w:t>
      </w:r>
    </w:p>
    <w:p w14:paraId="628FE81B" w14:textId="13A643A3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sz w:val="28"/>
          <w:szCs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6C7D8F24" w14:textId="74CA61B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counter</w:t>
      </w:r>
      <w:proofErr w:type="spellEnd"/>
      <w:r w:rsidRPr="006E7F59">
        <w:rPr>
          <w:rFonts w:ascii="Courier New" w:hAnsi="Courier New" w:cs="Courier New"/>
        </w:rPr>
        <w:t xml:space="preserve"> &gt; (i + </w:t>
      </w: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rFonts w:ascii="Courier New" w:hAnsi="Courier New" w:cs="Courier New"/>
        </w:rPr>
        <w:t>) % LED_COUNT</w:t>
      </w:r>
      <w:r w:rsidRPr="006E7F59">
        <w:t xml:space="preserve"> </w:t>
      </w:r>
      <w:r w:rsidRPr="006E7F59">
        <w:rPr>
          <w:sz w:val="28"/>
          <w:szCs w:val="28"/>
        </w:rPr>
        <w:t xml:space="preserve">— светодиод </w:t>
      </w:r>
      <w:proofErr w:type="spellStart"/>
      <w:r w:rsidRPr="006E7F59">
        <w:rPr>
          <w:rFonts w:ascii="Courier New" w:hAnsi="Courier New" w:cs="Courier New"/>
        </w:rPr>
        <w:t>led</w:t>
      </w:r>
      <w:proofErr w:type="spellEnd"/>
      <w:r w:rsidRPr="006E7F59">
        <w:rPr>
          <w:rFonts w:ascii="Courier New" w:hAnsi="Courier New" w:cs="Courier New"/>
        </w:rPr>
        <w:t>[i]</w:t>
      </w:r>
      <w:r w:rsidRPr="006E7F59">
        <w:t xml:space="preserve"> </w:t>
      </w:r>
      <w:r w:rsidRPr="006E7F59">
        <w:rPr>
          <w:sz w:val="28"/>
          <w:szCs w:val="28"/>
        </w:rPr>
        <w:t>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2773D838" w14:textId="223A97C4" w:rsidR="006E7F59" w:rsidRPr="006E7F59" w:rsidRDefault="006E7F59" w:rsidP="006E7F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DDD3" w14:textId="67F9047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р</w:t>
      </w:r>
      <w:r w:rsidRPr="006E7F59">
        <w:rPr>
          <w:sz w:val="28"/>
          <w:szCs w:val="28"/>
        </w:rPr>
        <w:t>азводка с кнопками будет иметь следующий вид</w:t>
      </w:r>
      <w:r>
        <w:rPr>
          <w:sz w:val="28"/>
          <w:szCs w:val="28"/>
        </w:rPr>
        <w:t xml:space="preserve"> (рис. 2)</w:t>
      </w:r>
      <w:r w:rsidRPr="006E7F59">
        <w:rPr>
          <w:sz w:val="28"/>
          <w:szCs w:val="28"/>
        </w:rPr>
        <w:t>:</w:t>
      </w:r>
    </w:p>
    <w:p w14:paraId="572C81D3" w14:textId="77777777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7F2FE74" w14:textId="2254EEEB" w:rsidR="006E7F59" w:rsidRDefault="006E7F59" w:rsidP="006E7F59">
      <w:pPr>
        <w:spacing w:before="100" w:beforeAutospacing="1" w:after="100" w:afterAutospacing="1"/>
        <w:jc w:val="center"/>
      </w:pPr>
      <w:r w:rsidRPr="006E7F59">
        <w:rPr>
          <w:noProof/>
        </w:rPr>
        <w:drawing>
          <wp:inline distT="0" distB="0" distL="0" distR="0" wp14:anchorId="61A0914C" wp14:editId="4C9BE83F">
            <wp:extent cx="4526280" cy="23115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8" cy="23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454" w14:textId="4DEDBC63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</w:p>
    <w:p w14:paraId="3460F609" w14:textId="77777777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</w:p>
    <w:p w14:paraId="7745AF2D" w14:textId="46741C1C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Также подключим кнопки к нашей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  <w:r w:rsidRPr="006E7F59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3</w:t>
      </w:r>
      <w:r w:rsidRPr="006E7F59">
        <w:rPr>
          <w:bCs/>
          <w:color w:val="000000" w:themeColor="text1"/>
          <w:sz w:val="28"/>
          <w:szCs w:val="28"/>
        </w:rPr>
        <w:t>):</w:t>
      </w:r>
    </w:p>
    <w:p w14:paraId="6F674618" w14:textId="77777777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69C6193" w14:textId="63D4B771" w:rsidR="006E7F59" w:rsidRDefault="006E7F59" w:rsidP="006E7F59">
      <w:pPr>
        <w:spacing w:before="100" w:beforeAutospacing="1" w:after="100" w:afterAutospacing="1" w:line="360" w:lineRule="auto"/>
        <w:jc w:val="center"/>
      </w:pPr>
      <w:r w:rsidRPr="006E7F59">
        <w:rPr>
          <w:noProof/>
        </w:rPr>
        <w:drawing>
          <wp:inline distT="0" distB="0" distL="0" distR="0" wp14:anchorId="61B84E30" wp14:editId="0CF34B38">
            <wp:extent cx="3950243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26" cy="3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802" w14:textId="46478D46" w:rsidR="006E7F59" w:rsidRPr="006E7F59" w:rsidRDefault="006E7F59" w:rsidP="006E7F59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  <w:r>
        <w:rPr>
          <w:bCs/>
          <w:color w:val="000000" w:themeColor="text1"/>
          <w:sz w:val="28"/>
          <w:szCs w:val="28"/>
        </w:rPr>
        <w:t xml:space="preserve">, подключенная к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</w:p>
    <w:p w14:paraId="5F0AE273" w14:textId="5E959B3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 xml:space="preserve">В </w:t>
      </w:r>
      <w:proofErr w:type="spellStart"/>
      <w:r w:rsidRPr="006E7F59">
        <w:rPr>
          <w:sz w:val="28"/>
          <w:szCs w:val="28"/>
        </w:rPr>
        <w:t>тестбенче</w:t>
      </w:r>
      <w:proofErr w:type="spellEnd"/>
      <w:r>
        <w:rPr>
          <w:sz w:val="28"/>
          <w:szCs w:val="28"/>
        </w:rPr>
        <w:t xml:space="preserve"> </w:t>
      </w:r>
      <w:r w:rsidR="00A54125">
        <w:rPr>
          <w:sz w:val="28"/>
          <w:szCs w:val="28"/>
        </w:rPr>
        <w:t>сделаем</w:t>
      </w:r>
      <w:r w:rsidRPr="006E7F59">
        <w:rPr>
          <w:sz w:val="28"/>
          <w:szCs w:val="28"/>
        </w:rPr>
        <w:t xml:space="preserve"> генер</w:t>
      </w:r>
      <w:r w:rsidR="00A54125">
        <w:rPr>
          <w:sz w:val="28"/>
          <w:szCs w:val="28"/>
        </w:rPr>
        <w:t>ацию</w:t>
      </w:r>
      <w:r w:rsidRPr="006E7F59">
        <w:rPr>
          <w:sz w:val="28"/>
          <w:szCs w:val="28"/>
        </w:rPr>
        <w:t xml:space="preserve"> тактов</w:t>
      </w:r>
      <w:r w:rsidR="00A54125">
        <w:rPr>
          <w:sz w:val="28"/>
          <w:szCs w:val="28"/>
        </w:rPr>
        <w:t>ого</w:t>
      </w:r>
      <w:r w:rsidRPr="006E7F59">
        <w:rPr>
          <w:sz w:val="28"/>
          <w:szCs w:val="28"/>
        </w:rPr>
        <w:t xml:space="preserve"> сигнал</w:t>
      </w:r>
      <w:r w:rsidR="00A54125">
        <w:rPr>
          <w:sz w:val="28"/>
          <w:szCs w:val="28"/>
        </w:rPr>
        <w:t>а</w:t>
      </w:r>
      <w:r w:rsidRPr="006E7F59">
        <w:rPr>
          <w:sz w:val="28"/>
          <w:szCs w:val="28"/>
        </w:rPr>
        <w:t xml:space="preserve"> и симулир</w:t>
      </w:r>
      <w:r w:rsidR="00A54125">
        <w:rPr>
          <w:sz w:val="28"/>
          <w:szCs w:val="28"/>
        </w:rPr>
        <w:t>ование</w:t>
      </w:r>
      <w:r w:rsidRPr="006E7F59">
        <w:rPr>
          <w:sz w:val="28"/>
          <w:szCs w:val="28"/>
        </w:rPr>
        <w:t xml:space="preserve"> нажати</w:t>
      </w:r>
      <w:r w:rsidR="00A54125">
        <w:rPr>
          <w:sz w:val="28"/>
          <w:szCs w:val="28"/>
        </w:rPr>
        <w:t>я</w:t>
      </w:r>
      <w:r w:rsidRPr="006E7F59">
        <w:rPr>
          <w:sz w:val="28"/>
          <w:szCs w:val="28"/>
        </w:rPr>
        <w:t xml:space="preserve"> кнопок </w:t>
      </w:r>
      <w:proofErr w:type="spellStart"/>
      <w:r w:rsidRPr="006E7F59">
        <w:rPr>
          <w:sz w:val="28"/>
          <w:szCs w:val="28"/>
        </w:rPr>
        <w:t>up</w:t>
      </w:r>
      <w:proofErr w:type="spellEnd"/>
      <w:r w:rsidRPr="006E7F59">
        <w:rPr>
          <w:sz w:val="28"/>
          <w:szCs w:val="28"/>
        </w:rPr>
        <w:t xml:space="preserve"> и </w:t>
      </w:r>
      <w:proofErr w:type="spellStart"/>
      <w:r w:rsidRPr="006E7F59">
        <w:rPr>
          <w:sz w:val="28"/>
          <w:szCs w:val="28"/>
        </w:rPr>
        <w:t>down</w:t>
      </w:r>
      <w:proofErr w:type="spellEnd"/>
      <w:r w:rsidRPr="006E7F59">
        <w:rPr>
          <w:sz w:val="28"/>
          <w:szCs w:val="28"/>
        </w:rPr>
        <w:t xml:space="preserve"> для сдвига градиента яркости светодиодов</w:t>
      </w:r>
      <w:r w:rsidR="00A54125" w:rsidRPr="00A54125">
        <w:rPr>
          <w:sz w:val="28"/>
          <w:szCs w:val="28"/>
        </w:rPr>
        <w:t>:</w:t>
      </w:r>
    </w:p>
    <w:p w14:paraId="256D3C0C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initial</w:t>
      </w:r>
    </w:p>
    <w:p w14:paraId="6AA5514D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begin</w:t>
      </w:r>
    </w:p>
    <w:p w14:paraId="632CF8F9" w14:textId="6BAD332B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up &lt;= 1;</w:t>
      </w:r>
    </w:p>
    <w:p w14:paraId="4F5847EA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down &lt;= 1;</w:t>
      </w:r>
    </w:p>
    <w:p w14:paraId="08CBC596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#20 up &lt;= 0;</w:t>
      </w:r>
    </w:p>
    <w:p w14:paraId="0C67BC59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  <w:lang w:val="en-US"/>
        </w:rPr>
        <w:t xml:space="preserve">    </w:t>
      </w:r>
      <w:r w:rsidRPr="00A54125">
        <w:rPr>
          <w:rFonts w:ascii="Courier New" w:hAnsi="Courier New" w:cs="Courier New"/>
        </w:rPr>
        <w:t xml:space="preserve">#180 </w:t>
      </w:r>
      <w:proofErr w:type="spellStart"/>
      <w:r w:rsidRPr="00A54125">
        <w:rPr>
          <w:rFonts w:ascii="Courier New" w:hAnsi="Courier New" w:cs="Courier New"/>
        </w:rPr>
        <w:t>up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02B1664C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0;</w:t>
      </w:r>
    </w:p>
    <w:p w14:paraId="6AAE1B6B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2C6FB47E" w14:textId="7ACC70B0" w:rsid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proofErr w:type="spellStart"/>
      <w:r w:rsidRPr="00A54125">
        <w:rPr>
          <w:rFonts w:ascii="Courier New" w:hAnsi="Courier New" w:cs="Courier New"/>
        </w:rPr>
        <w:t>nd</w:t>
      </w:r>
      <w:proofErr w:type="spellEnd"/>
    </w:p>
    <w:p w14:paraId="10A03B09" w14:textId="11490848" w:rsidR="00A54125" w:rsidRDefault="00A54125" w:rsidP="00A54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это, модуль ШИМ симуляции выдаст следующий результат (рис. </w:t>
      </w:r>
      <w:r w:rsidRPr="00A5412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87885">
        <w:rPr>
          <w:sz w:val="28"/>
          <w:szCs w:val="28"/>
        </w:rPr>
        <w:t>:</w:t>
      </w:r>
    </w:p>
    <w:p w14:paraId="210EE6A5" w14:textId="4FEB38AA" w:rsidR="00A54125" w:rsidRPr="00A54125" w:rsidRDefault="00A54125" w:rsidP="00A54125">
      <w:pPr>
        <w:spacing w:before="100" w:beforeAutospacing="1" w:after="100" w:afterAutospacing="1"/>
        <w:jc w:val="center"/>
      </w:pPr>
      <w:r w:rsidRPr="00A54125">
        <w:rPr>
          <w:noProof/>
        </w:rPr>
        <w:drawing>
          <wp:inline distT="0" distB="0" distL="0" distR="0" wp14:anchorId="091C6302" wp14:editId="583A9E99">
            <wp:extent cx="4594860" cy="288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864" w14:textId="088C4D7F" w:rsidR="006E7F59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 w:rsidRPr="00A54125">
        <w:rPr>
          <w:sz w:val="28"/>
          <w:szCs w:val="28"/>
        </w:rPr>
        <w:t>4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модуль ШИМ симуляции с кнопками</w:t>
      </w:r>
    </w:p>
    <w:p w14:paraId="0985B8D0" w14:textId="55637594" w:rsidR="00A54125" w:rsidRPr="00A54125" w:rsidRDefault="00A54125" w:rsidP="00A5412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32"/>
          <w:szCs w:val="32"/>
        </w:rPr>
      </w:pPr>
      <w:r w:rsidRPr="00A54125">
        <w:rPr>
          <w:sz w:val="28"/>
          <w:szCs w:val="28"/>
        </w:rPr>
        <w:lastRenderedPageBreak/>
        <w:t>Прошивка платы и отладка работы модуля</w:t>
      </w:r>
    </w:p>
    <w:p w14:paraId="63A29557" w14:textId="56E4CF49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A54125">
        <w:rPr>
          <w:bCs/>
          <w:color w:val="000000" w:themeColor="text1"/>
          <w:sz w:val="28"/>
          <w:szCs w:val="28"/>
        </w:rPr>
        <w:t>После успешных синтеза и разводки для прошивки платы использу</w:t>
      </w:r>
      <w:r>
        <w:rPr>
          <w:bCs/>
          <w:color w:val="000000" w:themeColor="text1"/>
          <w:sz w:val="28"/>
          <w:szCs w:val="28"/>
        </w:rPr>
        <w:t xml:space="preserve">ем </w:t>
      </w:r>
      <w:proofErr w:type="spellStart"/>
      <w:r w:rsidRPr="00A54125">
        <w:rPr>
          <w:bCs/>
          <w:color w:val="000000" w:themeColor="text1"/>
          <w:sz w:val="28"/>
          <w:szCs w:val="28"/>
        </w:rPr>
        <w:t>Programmer</w:t>
      </w:r>
      <w:proofErr w:type="spellEnd"/>
      <w:r>
        <w:rPr>
          <w:bCs/>
          <w:color w:val="000000" w:themeColor="text1"/>
          <w:sz w:val="28"/>
          <w:szCs w:val="28"/>
        </w:rPr>
        <w:t xml:space="preserve"> и получаем результат, что на </w:t>
      </w:r>
      <w:r w:rsidRPr="00A54125">
        <w:rPr>
          <w:bCs/>
          <w:color w:val="000000" w:themeColor="text1"/>
          <w:sz w:val="28"/>
          <w:szCs w:val="28"/>
        </w:rPr>
        <w:t>плате загоре</w:t>
      </w:r>
      <w:r>
        <w:rPr>
          <w:bCs/>
          <w:color w:val="000000" w:themeColor="text1"/>
          <w:sz w:val="28"/>
          <w:szCs w:val="28"/>
        </w:rPr>
        <w:t xml:space="preserve">лись </w:t>
      </w:r>
      <w:r w:rsidRPr="00A54125">
        <w:rPr>
          <w:bCs/>
          <w:color w:val="000000" w:themeColor="text1"/>
          <w:sz w:val="28"/>
          <w:szCs w:val="28"/>
        </w:rPr>
        <w:t>светодиоды, образуя градиент яркостей</w:t>
      </w:r>
      <w:r>
        <w:rPr>
          <w:bCs/>
          <w:color w:val="000000" w:themeColor="text1"/>
          <w:sz w:val="28"/>
          <w:szCs w:val="28"/>
        </w:rPr>
        <w:t xml:space="preserve"> (рис. 5)</w:t>
      </w:r>
      <w:r w:rsidRPr="00A54125">
        <w:rPr>
          <w:bCs/>
          <w:color w:val="000000" w:themeColor="text1"/>
          <w:sz w:val="28"/>
          <w:szCs w:val="28"/>
        </w:rPr>
        <w:t>:</w:t>
      </w:r>
    </w:p>
    <w:p w14:paraId="22F114BD" w14:textId="15B55BBF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76E88405" w14:textId="72BF0B9B" w:rsidR="00A54125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Образование градиента светодиодами</w:t>
      </w:r>
    </w:p>
    <w:p w14:paraId="667FFF08" w14:textId="5767B7C3" w:rsidR="00487885" w:rsidRPr="006E7F59" w:rsidRDefault="00487885">
      <w:pPr>
        <w:rPr>
          <w:sz w:val="28"/>
          <w:szCs w:val="28"/>
        </w:rPr>
      </w:pPr>
      <w:r w:rsidRPr="006E7F59">
        <w:rPr>
          <w:sz w:val="28"/>
          <w:szCs w:val="28"/>
        </w:rPr>
        <w:br w:type="page"/>
      </w:r>
    </w:p>
    <w:p w14:paraId="41019639" w14:textId="77777777" w:rsidR="00487885" w:rsidRPr="006E7F59" w:rsidRDefault="00487885" w:rsidP="00487885">
      <w:pPr>
        <w:pStyle w:val="af2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</w:p>
    <w:p w14:paraId="57F8E533" w14:textId="671AE661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966DEC" w:rsidRPr="00966DEC">
        <w:rPr>
          <w:bCs/>
          <w:color w:val="FF0000"/>
          <w:sz w:val="28"/>
          <w:lang w:val="en-US"/>
        </w:rPr>
        <w:t>X</w:t>
      </w:r>
      <w:r w:rsidR="00EB33D6">
        <w:rPr>
          <w:bCs/>
          <w:color w:val="000000" w:themeColor="text1"/>
          <w:sz w:val="28"/>
        </w:rPr>
        <w:t>).</w:t>
      </w:r>
    </w:p>
    <w:p w14:paraId="6B0561B7" w14:textId="77777777" w:rsidR="00EB33D6" w:rsidRDefault="00EB33D6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</w:p>
    <w:p w14:paraId="76B3980F" w14:textId="329FA155" w:rsidR="00EB33D6" w:rsidRPr="00B7493A" w:rsidRDefault="00EB33D6" w:rsidP="00B7493A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</w:p>
    <w:p w14:paraId="45E17E35" w14:textId="6F73347E" w:rsidR="00EB33D6" w:rsidRDefault="00EB33D6" w:rsidP="00EB33D6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966DEC" w:rsidRPr="00966DEC"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  <w:lang w:val="en-US"/>
        </w:rPr>
        <w:t>X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1BA95E83" w14:textId="77777777" w:rsidR="006B35E9" w:rsidRPr="00EB33D6" w:rsidRDefault="006B35E9" w:rsidP="00EB33D6">
      <w:pPr>
        <w:jc w:val="center"/>
        <w:rPr>
          <w:color w:val="000000" w:themeColor="text1"/>
          <w:sz w:val="28"/>
          <w:szCs w:val="28"/>
        </w:rPr>
      </w:pPr>
    </w:p>
    <w:p w14:paraId="26691647" w14:textId="5D163EF4" w:rsidR="00583D92" w:rsidRDefault="00C033AC" w:rsidP="00583D92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</w:t>
      </w:r>
      <w:proofErr w:type="spellStart"/>
      <w:r w:rsidRPr="00966DEC">
        <w:rPr>
          <w:bCs/>
          <w:color w:val="000000" w:themeColor="text1"/>
          <w:sz w:val="28"/>
        </w:rPr>
        <w:t>Gowin</w:t>
      </w:r>
      <w:proofErr w:type="spellEnd"/>
      <w:r w:rsidRPr="00966DEC">
        <w:rPr>
          <w:bCs/>
          <w:color w:val="000000" w:themeColor="text1"/>
          <w:sz w:val="28"/>
        </w:rPr>
        <w:t xml:space="preserve">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input  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(!cooldown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LED_COUNT;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 :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led_block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counter &gt;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  <w:proofErr w:type="spellEnd"/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Исходный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код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тестбенча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  /</w:t>
      </w:r>
      <w:proofErr w:type="gramEnd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25C79547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down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74B67DF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wire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[5:0] </w:t>
      </w:r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  /</w:t>
      </w:r>
      <w:proofErr w:type="gramEnd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465B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Экземпляр тестируемого 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uut</w:t>
      </w:r>
      <w:proofErr w:type="spellEnd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(.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Генерация тактового сигнала с периодом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5)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~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#20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#180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up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Завершение симуляции через 1000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begin</w:t>
      </w:r>
      <w:proofErr w:type="spellEnd"/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finish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dumpfile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pwm_led_out.vcd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dumpvars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0,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sectPr w:rsidR="00B27AAA" w:rsidRPr="00966DEC" w:rsidSect="008E04B9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DD63" w14:textId="77777777" w:rsidR="00D8788E" w:rsidRDefault="00D8788E" w:rsidP="0098338E">
      <w:r>
        <w:separator/>
      </w:r>
    </w:p>
  </w:endnote>
  <w:endnote w:type="continuationSeparator" w:id="0">
    <w:p w14:paraId="4CD7E683" w14:textId="77777777" w:rsidR="00D8788E" w:rsidRDefault="00D8788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31BC" w14:textId="77777777" w:rsidR="00D8788E" w:rsidRDefault="00D8788E" w:rsidP="0098338E">
      <w:r>
        <w:separator/>
      </w:r>
    </w:p>
  </w:footnote>
  <w:footnote w:type="continuationSeparator" w:id="0">
    <w:p w14:paraId="296F455B" w14:textId="77777777" w:rsidR="00D8788E" w:rsidRDefault="00D8788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2BA4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28"/>
  </w:num>
  <w:num w:numId="5">
    <w:abstractNumId w:val="3"/>
  </w:num>
  <w:num w:numId="6">
    <w:abstractNumId w:val="2"/>
  </w:num>
  <w:num w:numId="7">
    <w:abstractNumId w:val="10"/>
  </w:num>
  <w:num w:numId="8">
    <w:abstractNumId w:val="27"/>
  </w:num>
  <w:num w:numId="9">
    <w:abstractNumId w:val="29"/>
  </w:num>
  <w:num w:numId="10">
    <w:abstractNumId w:val="18"/>
  </w:num>
  <w:num w:numId="11">
    <w:abstractNumId w:val="13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12"/>
  </w:num>
  <w:num w:numId="17">
    <w:abstractNumId w:val="19"/>
  </w:num>
  <w:num w:numId="18">
    <w:abstractNumId w:val="26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22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1D0A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885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1FE4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F59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4125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8788E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41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  <w:style w:type="character" w:styleId="aff1">
    <w:name w:val="annotation reference"/>
    <w:basedOn w:val="a1"/>
    <w:uiPriority w:val="99"/>
    <w:semiHidden/>
    <w:unhideWhenUsed/>
    <w:locked/>
    <w:rsid w:val="006E7F59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6E7F59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6E7F59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6E7F59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E7F5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4467</TotalTime>
  <Pages>15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233</cp:revision>
  <cp:lastPrinted>2024-09-10T22:31:00Z</cp:lastPrinted>
  <dcterms:created xsi:type="dcterms:W3CDTF">2024-03-24T19:09:00Z</dcterms:created>
  <dcterms:modified xsi:type="dcterms:W3CDTF">2024-10-07T14:39:00Z</dcterms:modified>
</cp:coreProperties>
</file>