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61" w:rsidRPr="00EA00EA" w:rsidRDefault="00600261" w:rsidP="00600261">
      <w:pPr>
        <w:jc w:val="center"/>
        <w:rPr>
          <w:szCs w:val="21"/>
        </w:rPr>
      </w:pPr>
      <w:r w:rsidRPr="00EA00EA">
        <w:rPr>
          <w:szCs w:val="21"/>
        </w:rPr>
        <w:t xml:space="preserve">2006/2007 ACM International Collegiate </w:t>
      </w:r>
      <w:smartTag w:uri="urn:schemas-microsoft-com:office:smarttags" w:element="PlaceName">
        <w:r w:rsidRPr="00EA00EA">
          <w:rPr>
            <w:szCs w:val="21"/>
          </w:rPr>
          <w:t>Programming</w:t>
        </w:r>
      </w:smartTag>
      <w:r w:rsidRPr="00EA00EA">
        <w:rPr>
          <w:szCs w:val="21"/>
        </w:rPr>
        <w:t xml:space="preserve"> </w:t>
      </w:r>
      <w:smartTag w:uri="urn:schemas-microsoft-com:office:smarttags" w:element="PlaceName">
        <w:r w:rsidRPr="00EA00EA">
          <w:rPr>
            <w:szCs w:val="21"/>
          </w:rPr>
          <w:t>Contest</w:t>
        </w:r>
      </w:smartTag>
      <w:r w:rsidRPr="00EA00EA">
        <w:rPr>
          <w:szCs w:val="21"/>
        </w:rPr>
        <w:t xml:space="preserve"> </w:t>
      </w:r>
      <w:r w:rsidRPr="00EA00EA">
        <w:rPr>
          <w:szCs w:val="21"/>
        </w:rPr>
        <w:br/>
      </w:r>
      <w:smartTag w:uri="urn:schemas-microsoft-com:office:smarttags" w:element="place">
        <w:smartTag w:uri="urn:schemas-microsoft-com:office:smarttags" w:element="PlaceType">
          <w:r w:rsidRPr="00EA00EA">
            <w:rPr>
              <w:szCs w:val="21"/>
            </w:rPr>
            <w:t>University</w:t>
          </w:r>
        </w:smartTag>
        <w:r w:rsidRPr="00EA00EA">
          <w:rPr>
            <w:szCs w:val="21"/>
          </w:rPr>
          <w:t xml:space="preserve"> of </w:t>
        </w:r>
        <w:smartTag w:uri="urn:schemas-microsoft-com:office:smarttags" w:element="PlaceName">
          <w:smartTag w:uri="urn:schemas-microsoft-com:office:smarttags" w:element="City">
            <w:r w:rsidRPr="00EA00EA">
              <w:rPr>
                <w:szCs w:val="21"/>
              </w:rPr>
              <w:t>Ulm</w:t>
            </w:r>
          </w:smartTag>
        </w:smartTag>
      </w:smartTag>
      <w:r w:rsidRPr="00EA00EA">
        <w:rPr>
          <w:szCs w:val="21"/>
        </w:rPr>
        <w:t xml:space="preserve"> Local Contest </w:t>
      </w:r>
    </w:p>
    <w:p w:rsidR="00600261" w:rsidRPr="00EA00EA" w:rsidRDefault="00600261" w:rsidP="00600261">
      <w:pPr>
        <w:pStyle w:val="1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GoBack"/>
      <w:r w:rsidRPr="00EA00EA">
        <w:rPr>
          <w:rFonts w:ascii="Times New Roman" w:hAnsi="Times New Roman" w:cs="Times New Roman"/>
          <w:sz w:val="21"/>
          <w:szCs w:val="21"/>
        </w:rPr>
        <w:t>Problem H</w:t>
      </w:r>
      <w:bookmarkEnd w:id="0"/>
      <w:r w:rsidRPr="00EA00EA">
        <w:rPr>
          <w:rFonts w:ascii="Times New Roman" w:hAnsi="Times New Roman" w:cs="Times New Roman"/>
          <w:sz w:val="21"/>
          <w:szCs w:val="21"/>
        </w:rPr>
        <w:t>: Homogeneous squares</w:t>
      </w:r>
    </w:p>
    <w:p w:rsidR="00600261" w:rsidRPr="00EA00EA" w:rsidRDefault="00600261" w:rsidP="00600261">
      <w:pPr>
        <w:pStyle w:val="a3"/>
        <w:jc w:val="center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Source file: homogeneous</w:t>
      </w:r>
      <w:proofErr w:type="gramStart"/>
      <w:r w:rsidRPr="00EA00EA">
        <w:rPr>
          <w:rFonts w:ascii="Times New Roman" w:hAnsi="Times New Roman" w:cs="Times New Roman"/>
          <w:sz w:val="21"/>
          <w:szCs w:val="21"/>
        </w:rPr>
        <w:t>.(</w:t>
      </w:r>
      <w:proofErr w:type="spellStart"/>
      <w:proofErr w:type="gramEnd"/>
      <w:r w:rsidRPr="00EA00EA">
        <w:rPr>
          <w:rFonts w:ascii="Times New Roman" w:hAnsi="Times New Roman" w:cs="Times New Roman"/>
          <w:sz w:val="21"/>
          <w:szCs w:val="21"/>
        </w:rPr>
        <w:t>c|cc|hs|java|pas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) </w:t>
      </w:r>
      <w:r w:rsidRPr="00EA00EA">
        <w:rPr>
          <w:rFonts w:ascii="Times New Roman" w:hAnsi="Times New Roman" w:cs="Times New Roman"/>
          <w:sz w:val="21"/>
          <w:szCs w:val="21"/>
        </w:rPr>
        <w:br/>
        <w:t xml:space="preserve">Input file: </w:t>
      </w:r>
      <w:proofErr w:type="spellStart"/>
      <w:r w:rsidRPr="00EA00EA">
        <w:rPr>
          <w:rFonts w:ascii="Times New Roman" w:hAnsi="Times New Roman" w:cs="Times New Roman"/>
          <w:sz w:val="21"/>
          <w:szCs w:val="21"/>
        </w:rPr>
        <w:t>homogeneous.in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600261" w:rsidRPr="00EA00EA" w:rsidRDefault="00600261" w:rsidP="00600261">
      <w:pPr>
        <w:pStyle w:val="a3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 xml:space="preserve">Assume you have a square of size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that is divided into 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n×n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 positions just as a checkerboard. Two positions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(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,y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proofErr w:type="spellEnd"/>
      <w:r w:rsidRPr="00EA00EA">
        <w:rPr>
          <w:rFonts w:ascii="Times New Roman" w:hAnsi="Times New Roman" w:cs="Times New Roman"/>
          <w:i/>
          <w:iCs/>
          <w:sz w:val="21"/>
          <w:szCs w:val="21"/>
        </w:rPr>
        <w:t>)</w:t>
      </w:r>
      <w:r w:rsidRPr="00EA00EA">
        <w:rPr>
          <w:rFonts w:ascii="Times New Roman" w:hAnsi="Times New Roman" w:cs="Times New Roman"/>
          <w:sz w:val="21"/>
          <w:szCs w:val="21"/>
        </w:rPr>
        <w:t xml:space="preserve"> and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(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,y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proofErr w:type="spellEnd"/>
      <w:r w:rsidRPr="00EA00EA">
        <w:rPr>
          <w:rFonts w:ascii="Times New Roman" w:hAnsi="Times New Roman" w:cs="Times New Roman"/>
          <w:i/>
          <w:iCs/>
          <w:sz w:val="21"/>
          <w:szCs w:val="21"/>
        </w:rPr>
        <w:t>)</w:t>
      </w:r>
      <w:r w:rsidRPr="00EA00EA">
        <w:rPr>
          <w:rFonts w:ascii="Times New Roman" w:hAnsi="Times New Roman" w:cs="Times New Roman"/>
          <w:sz w:val="21"/>
          <w:szCs w:val="21"/>
        </w:rPr>
        <w:t xml:space="preserve">, where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 xml:space="preserve">1 ≤ 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,y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,x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,y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proofErr w:type="spellEnd"/>
      <w:r w:rsidRPr="00EA00EA">
        <w:rPr>
          <w:rFonts w:ascii="Times New Roman" w:hAnsi="Times New Roman" w:cs="Times New Roman"/>
          <w:i/>
          <w:iCs/>
          <w:sz w:val="21"/>
          <w:szCs w:val="21"/>
        </w:rPr>
        <w:t xml:space="preserve"> ≤ n</w:t>
      </w:r>
      <w:r w:rsidRPr="00EA00EA">
        <w:rPr>
          <w:rFonts w:ascii="Times New Roman" w:hAnsi="Times New Roman" w:cs="Times New Roman"/>
          <w:sz w:val="21"/>
          <w:szCs w:val="21"/>
        </w:rPr>
        <w:t xml:space="preserve">, are called "independent" if they occupy different rows and different columns, that is, 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≠x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1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≠y</w:t>
      </w:r>
      <w:r w:rsidRPr="00EA00EA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2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. More generally,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positions are called independent if they are pairwise independent. It follows that there are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n!</w:t>
      </w:r>
      <w:r w:rsidRPr="00EA00EA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EA00EA">
        <w:rPr>
          <w:rFonts w:ascii="Times New Roman" w:hAnsi="Times New Roman" w:cs="Times New Roman"/>
          <w:sz w:val="21"/>
          <w:szCs w:val="21"/>
        </w:rPr>
        <w:t>different</w:t>
      </w:r>
      <w:proofErr w:type="gramEnd"/>
      <w:r w:rsidRPr="00EA00EA">
        <w:rPr>
          <w:rFonts w:ascii="Times New Roman" w:hAnsi="Times New Roman" w:cs="Times New Roman"/>
          <w:sz w:val="21"/>
          <w:szCs w:val="21"/>
        </w:rPr>
        <w:t xml:space="preserve"> ways to choose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independent positions. </w:t>
      </w:r>
    </w:p>
    <w:p w:rsidR="00600261" w:rsidRPr="00EA00EA" w:rsidRDefault="00600261" w:rsidP="00600261">
      <w:pPr>
        <w:pStyle w:val="a3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 xml:space="preserve">Assume further that a number is written in each position of such an </w:t>
      </w:r>
      <w:proofErr w:type="spell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n×n</w:t>
      </w:r>
      <w:proofErr w:type="spellEnd"/>
      <w:r w:rsidRPr="00EA00EA">
        <w:rPr>
          <w:rFonts w:ascii="Times New Roman" w:hAnsi="Times New Roman" w:cs="Times New Roman"/>
          <w:sz w:val="21"/>
          <w:szCs w:val="21"/>
        </w:rPr>
        <w:t xml:space="preserve"> square. This square is called "homogeneous" if the sum of the numbers written in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independent positions is the same, no matter how the positions are chosen. Write a program to determine if a given square is homogeneous! </w:t>
      </w:r>
    </w:p>
    <w:p w:rsidR="00600261" w:rsidRPr="00EA00EA" w:rsidRDefault="00600261" w:rsidP="00600261">
      <w:pPr>
        <w:pStyle w:val="a3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b/>
          <w:bCs/>
          <w:sz w:val="21"/>
          <w:szCs w:val="21"/>
        </w:rPr>
        <w:t>Input Specification</w:t>
      </w:r>
    </w:p>
    <w:p w:rsidR="00600261" w:rsidRPr="00EA00EA" w:rsidRDefault="00600261" w:rsidP="00600261">
      <w:pPr>
        <w:pStyle w:val="a3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 xml:space="preserve">The input contains several test cases. </w:t>
      </w:r>
      <w:r w:rsidRPr="00EA00EA">
        <w:rPr>
          <w:rFonts w:ascii="Times New Roman" w:hAnsi="Times New Roman" w:cs="Times New Roman"/>
          <w:sz w:val="21"/>
          <w:szCs w:val="21"/>
        </w:rPr>
        <w:br/>
        <w:t xml:space="preserve">The first line of each test case contains an integer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(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1 ≤ n ≤ 1000</w:t>
      </w:r>
      <w:r w:rsidRPr="00EA00EA">
        <w:rPr>
          <w:rFonts w:ascii="Times New Roman" w:hAnsi="Times New Roman" w:cs="Times New Roman"/>
          <w:sz w:val="21"/>
          <w:szCs w:val="21"/>
        </w:rPr>
        <w:t xml:space="preserve">). Each of the next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lines contains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n</w:t>
      </w:r>
      <w:r w:rsidRPr="00EA00EA">
        <w:rPr>
          <w:rFonts w:ascii="Times New Roman" w:hAnsi="Times New Roman" w:cs="Times New Roman"/>
          <w:sz w:val="21"/>
          <w:szCs w:val="21"/>
        </w:rPr>
        <w:t xml:space="preserve"> numbers, separated by exactly one space character. Each number is an integer from the interval </w:t>
      </w:r>
      <w:r w:rsidRPr="00EA00EA">
        <w:rPr>
          <w:rFonts w:ascii="Times New Roman" w:hAnsi="Times New Roman" w:cs="Times New Roman"/>
          <w:i/>
          <w:iCs/>
          <w:sz w:val="21"/>
          <w:szCs w:val="21"/>
        </w:rPr>
        <w:t>[-1000000</w:t>
      </w:r>
      <w:proofErr w:type="gramStart"/>
      <w:r w:rsidRPr="00EA00EA">
        <w:rPr>
          <w:rFonts w:ascii="Times New Roman" w:hAnsi="Times New Roman" w:cs="Times New Roman"/>
          <w:i/>
          <w:iCs/>
          <w:sz w:val="21"/>
          <w:szCs w:val="21"/>
        </w:rPr>
        <w:t>,1000000</w:t>
      </w:r>
      <w:proofErr w:type="gramEnd"/>
      <w:r w:rsidRPr="00EA00EA">
        <w:rPr>
          <w:rFonts w:ascii="Times New Roman" w:hAnsi="Times New Roman" w:cs="Times New Roman"/>
          <w:i/>
          <w:iCs/>
          <w:sz w:val="21"/>
          <w:szCs w:val="21"/>
        </w:rPr>
        <w:t>]</w:t>
      </w:r>
      <w:r w:rsidRPr="00EA00EA">
        <w:rPr>
          <w:rFonts w:ascii="Times New Roman" w:hAnsi="Times New Roman" w:cs="Times New Roman"/>
          <w:sz w:val="21"/>
          <w:szCs w:val="21"/>
        </w:rPr>
        <w:t xml:space="preserve">. </w:t>
      </w:r>
      <w:r w:rsidRPr="00EA00EA">
        <w:rPr>
          <w:rFonts w:ascii="Times New Roman" w:hAnsi="Times New Roman" w:cs="Times New Roman"/>
          <w:sz w:val="21"/>
          <w:szCs w:val="21"/>
        </w:rPr>
        <w:br/>
        <w:t xml:space="preserve">The last test case is followed by a zero. </w:t>
      </w:r>
    </w:p>
    <w:p w:rsidR="00600261" w:rsidRPr="00EA00EA" w:rsidRDefault="00600261" w:rsidP="00600261">
      <w:pPr>
        <w:pStyle w:val="4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Output Specification</w:t>
      </w:r>
    </w:p>
    <w:p w:rsidR="00600261" w:rsidRPr="00EA00EA" w:rsidRDefault="00600261" w:rsidP="00600261">
      <w:pPr>
        <w:pStyle w:val="a3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 xml:space="preserve">For each test case output whether the specified square is homogeneous or not. Adhere to the format shown in the sample output. </w:t>
      </w:r>
    </w:p>
    <w:p w:rsidR="00600261" w:rsidRPr="00EA00EA" w:rsidRDefault="00600261" w:rsidP="00600261">
      <w:pPr>
        <w:pStyle w:val="4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Sample Input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2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1 2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3 4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3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1 3 4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8 6 -2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-3 4 0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0</w:t>
      </w:r>
    </w:p>
    <w:p w:rsidR="00600261" w:rsidRPr="00EA00EA" w:rsidRDefault="00600261" w:rsidP="00600261">
      <w:pPr>
        <w:pStyle w:val="4"/>
        <w:rPr>
          <w:rFonts w:ascii="Times New Roman" w:hAnsi="Times New Roman" w:cs="Times New Roman"/>
          <w:sz w:val="21"/>
          <w:szCs w:val="21"/>
        </w:rPr>
      </w:pPr>
      <w:r w:rsidRPr="00EA00EA">
        <w:rPr>
          <w:rFonts w:ascii="Times New Roman" w:hAnsi="Times New Roman" w:cs="Times New Roman"/>
          <w:sz w:val="21"/>
          <w:szCs w:val="21"/>
        </w:rPr>
        <w:t>Sample Output</w:t>
      </w:r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proofErr w:type="gramStart"/>
      <w:r w:rsidRPr="00EA00EA">
        <w:rPr>
          <w:rFonts w:ascii="Times New Roman" w:hAnsi="Times New Roman" w:cs="Times New Roman"/>
          <w:sz w:val="21"/>
          <w:szCs w:val="21"/>
        </w:rPr>
        <w:t>homogeneous</w:t>
      </w:r>
      <w:proofErr w:type="gramEnd"/>
    </w:p>
    <w:p w:rsidR="00600261" w:rsidRPr="00EA00EA" w:rsidRDefault="00600261" w:rsidP="00600261">
      <w:pPr>
        <w:pStyle w:val="HTML"/>
        <w:rPr>
          <w:rFonts w:ascii="Times New Roman" w:hAnsi="Times New Roman" w:cs="Times New Roman"/>
          <w:sz w:val="21"/>
          <w:szCs w:val="21"/>
        </w:rPr>
      </w:pPr>
      <w:proofErr w:type="gramStart"/>
      <w:r w:rsidRPr="00EA00EA">
        <w:rPr>
          <w:rFonts w:ascii="Times New Roman" w:hAnsi="Times New Roman" w:cs="Times New Roman"/>
          <w:sz w:val="21"/>
          <w:szCs w:val="21"/>
        </w:rPr>
        <w:lastRenderedPageBreak/>
        <w:t>not</w:t>
      </w:r>
      <w:proofErr w:type="gramEnd"/>
      <w:r w:rsidRPr="00EA00EA">
        <w:rPr>
          <w:rFonts w:ascii="Times New Roman" w:hAnsi="Times New Roman" w:cs="Times New Roman"/>
          <w:sz w:val="21"/>
          <w:szCs w:val="21"/>
        </w:rPr>
        <w:t xml:space="preserve"> homogeneous</w:t>
      </w:r>
    </w:p>
    <w:p w:rsidR="004604E3" w:rsidRDefault="004604E3"/>
    <w:sectPr w:rsidR="0046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61"/>
    <w:rsid w:val="004604E3"/>
    <w:rsid w:val="0060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4AC02-6FA5-4DAE-B5E2-106D943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2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60026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qFormat/>
    <w:rsid w:val="0060026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002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rsid w:val="0060026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rsid w:val="006002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rsid w:val="0060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6002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2020-12-21T15:32:00Z</dcterms:created>
  <dcterms:modified xsi:type="dcterms:W3CDTF">2020-12-21T15:33:00Z</dcterms:modified>
</cp:coreProperties>
</file>