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8D117" w14:textId="77777777" w:rsidR="00E83BE9" w:rsidRDefault="00000000">
      <w:pPr>
        <w:widowControl w:val="0"/>
        <w:pBdr>
          <w:top w:val="nil"/>
          <w:left w:val="nil"/>
          <w:bottom w:val="nil"/>
          <w:right w:val="nil"/>
          <w:between w:val="nil"/>
        </w:pBdr>
        <w:spacing w:after="0"/>
      </w:pPr>
      <w:r>
        <w:pict w14:anchorId="33AF305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3" type="#_x0000_t136" style="position:absolute;margin-left:0;margin-top:0;width:50pt;height:50pt;z-index:251656192;visibility:hidden">
            <o:lock v:ext="edit" selection="t"/>
          </v:shape>
        </w:pict>
      </w:r>
      <w:r>
        <w:pict w14:anchorId="62DEA27E">
          <v:shape id="_x0000_s2052" type="#_x0000_t136" style="position:absolute;margin-left:0;margin-top:0;width:50pt;height:50pt;z-index:251657216;visibility:hidden">
            <o:lock v:ext="edit" selection="t"/>
          </v:shape>
        </w:pict>
      </w:r>
      <w:r>
        <w:pict w14:anchorId="120CA5A6">
          <v:shape id="_x0000_s2051" type="#_x0000_t136" style="position:absolute;margin-left:0;margin-top:0;width:50pt;height:50pt;z-index:251658240;visibility:hidden">
            <o:lock v:ext="edit" selection="t"/>
          </v:shape>
        </w:pict>
      </w:r>
      <w:r>
        <w:pict w14:anchorId="0A3B9E09">
          <v:shape id="_x0000_s2050" type="#_x0000_t136" style="position:absolute;margin-left:0;margin-top:0;width:50pt;height:50pt;z-index:251659264;visibility:hidden">
            <o:lock v:ext="edit" selection="t"/>
          </v:shape>
        </w:pict>
      </w:r>
    </w:p>
    <w:p w14:paraId="574A4149" w14:textId="77777777" w:rsidR="00E83BE9" w:rsidRDefault="00E83BE9">
      <w:pPr>
        <w:widowControl w:val="0"/>
        <w:pBdr>
          <w:top w:val="nil"/>
          <w:left w:val="nil"/>
          <w:bottom w:val="nil"/>
          <w:right w:val="nil"/>
          <w:between w:val="nil"/>
        </w:pBdr>
        <w:spacing w:after="0"/>
      </w:pPr>
    </w:p>
    <w:p w14:paraId="56B776F1" w14:textId="77777777" w:rsidR="00E83BE9" w:rsidRDefault="00E83BE9">
      <w:pPr>
        <w:widowControl w:val="0"/>
        <w:pBdr>
          <w:top w:val="nil"/>
          <w:left w:val="nil"/>
          <w:bottom w:val="nil"/>
          <w:right w:val="nil"/>
          <w:between w:val="nil"/>
        </w:pBdr>
        <w:spacing w:after="0"/>
        <w:rPr>
          <w:rFonts w:ascii="Arial" w:eastAsia="Arial" w:hAnsi="Arial" w:cs="Arial"/>
        </w:rPr>
      </w:pPr>
    </w:p>
    <w:p w14:paraId="575AEB31" w14:textId="77777777" w:rsidR="00E83BE9" w:rsidRDefault="00E83BE9">
      <w:pPr>
        <w:widowControl w:val="0"/>
        <w:pBdr>
          <w:top w:val="nil"/>
          <w:left w:val="nil"/>
          <w:bottom w:val="nil"/>
          <w:right w:val="nil"/>
          <w:between w:val="nil"/>
        </w:pBdr>
        <w:spacing w:after="0"/>
        <w:rPr>
          <w:rFonts w:ascii="Arial" w:eastAsia="Arial" w:hAnsi="Arial" w:cs="Arial"/>
          <w:color w:val="000000"/>
        </w:rPr>
      </w:pPr>
    </w:p>
    <w:tbl>
      <w:tblPr>
        <w:tblStyle w:val="afff0"/>
        <w:tblW w:w="989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9892"/>
      </w:tblGrid>
      <w:tr w:rsidR="00E83BE9" w14:paraId="7F574A92" w14:textId="77777777">
        <w:trPr>
          <w:trHeight w:val="234"/>
        </w:trPr>
        <w:tc>
          <w:tcPr>
            <w:tcW w:w="9892" w:type="dxa"/>
            <w:shd w:val="clear" w:color="auto" w:fill="C00000"/>
            <w:vAlign w:val="center"/>
          </w:tcPr>
          <w:p w14:paraId="55FDA95D" w14:textId="77777777" w:rsidR="00E83BE9" w:rsidRDefault="00000000">
            <w:pPr>
              <w:keepNext/>
              <w:keepLines/>
              <w:numPr>
                <w:ilvl w:val="0"/>
                <w:numId w:val="3"/>
              </w:numPr>
              <w:pBdr>
                <w:top w:val="nil"/>
                <w:left w:val="nil"/>
                <w:bottom w:val="nil"/>
                <w:right w:val="nil"/>
                <w:between w:val="nil"/>
              </w:pBdr>
              <w:ind w:left="284" w:hanging="284"/>
              <w:jc w:val="center"/>
              <w:rPr>
                <w:rFonts w:ascii="Arial" w:eastAsia="Arial" w:hAnsi="Arial" w:cs="Arial"/>
                <w:b/>
                <w:color w:val="FFFFFF"/>
                <w:sz w:val="18"/>
                <w:szCs w:val="18"/>
              </w:rPr>
            </w:pPr>
            <w:bookmarkStart w:id="0" w:name="_heading=h.gjdgxs" w:colFirst="0" w:colLast="0"/>
            <w:bookmarkEnd w:id="0"/>
            <w:r>
              <w:rPr>
                <w:rFonts w:ascii="Arial" w:eastAsia="Arial" w:hAnsi="Arial" w:cs="Arial"/>
                <w:b/>
                <w:color w:val="FFFFFF"/>
                <w:sz w:val="18"/>
                <w:szCs w:val="18"/>
              </w:rPr>
              <w:t>IDENTIFICACIÓN DEL CURSO</w:t>
            </w:r>
          </w:p>
        </w:tc>
      </w:tr>
    </w:tbl>
    <w:p w14:paraId="52D4B18F" w14:textId="77777777" w:rsidR="00E83BE9" w:rsidRDefault="00E83BE9">
      <w:pPr>
        <w:spacing w:after="0" w:line="240" w:lineRule="auto"/>
        <w:rPr>
          <w:rFonts w:ascii="Arial" w:eastAsia="Arial" w:hAnsi="Arial" w:cs="Arial"/>
          <w:b/>
          <w:sz w:val="10"/>
          <w:szCs w:val="10"/>
        </w:rPr>
      </w:pPr>
    </w:p>
    <w:p w14:paraId="44AC91CB" w14:textId="77777777" w:rsidR="00E83BE9" w:rsidRDefault="00E83BE9">
      <w:pPr>
        <w:spacing w:after="0" w:line="240" w:lineRule="auto"/>
        <w:rPr>
          <w:rFonts w:ascii="Arial" w:eastAsia="Arial" w:hAnsi="Arial" w:cs="Arial"/>
          <w:b/>
          <w:sz w:val="10"/>
          <w:szCs w:val="10"/>
        </w:rPr>
      </w:pPr>
    </w:p>
    <w:tbl>
      <w:tblPr>
        <w:tblStyle w:val="afff1"/>
        <w:tblW w:w="957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29"/>
        <w:gridCol w:w="3765"/>
        <w:gridCol w:w="2275"/>
        <w:gridCol w:w="1204"/>
      </w:tblGrid>
      <w:tr w:rsidR="00E83BE9" w:rsidRPr="005B7DBB" w14:paraId="185B6B70" w14:textId="77777777">
        <w:trPr>
          <w:trHeight w:val="285"/>
        </w:trPr>
        <w:tc>
          <w:tcPr>
            <w:tcW w:w="2328"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B61E03B"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FACULTAD</w:t>
            </w:r>
          </w:p>
        </w:tc>
        <w:tc>
          <w:tcPr>
            <w:tcW w:w="7242"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64E3F5D9" w14:textId="77777777" w:rsidR="00E83BE9" w:rsidRPr="005B7DBB" w:rsidRDefault="00000000">
            <w:pPr>
              <w:widowControl w:val="0"/>
              <w:spacing w:after="0"/>
              <w:rPr>
                <w:rFonts w:ascii="Times New Roman" w:eastAsia="Arial" w:hAnsi="Times New Roman" w:cs="Times New Roman"/>
              </w:rPr>
            </w:pPr>
            <w:proofErr w:type="spellStart"/>
            <w:r w:rsidRPr="005B7DBB">
              <w:rPr>
                <w:rFonts w:ascii="Times New Roman" w:eastAsia="Arial" w:hAnsi="Times New Roman" w:cs="Times New Roman"/>
              </w:rPr>
              <w:t>Ingenieria</w:t>
            </w:r>
            <w:proofErr w:type="spellEnd"/>
          </w:p>
        </w:tc>
      </w:tr>
      <w:tr w:rsidR="00E83BE9" w:rsidRPr="005B7DBB" w14:paraId="1DD4DF8D" w14:textId="77777777">
        <w:trPr>
          <w:trHeight w:val="285"/>
        </w:trPr>
        <w:tc>
          <w:tcPr>
            <w:tcW w:w="2328"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63566DB"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PROGRAMA</w:t>
            </w:r>
          </w:p>
        </w:tc>
        <w:tc>
          <w:tcPr>
            <w:tcW w:w="3764"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9B797C1"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Ingeniería de Sistemas</w:t>
            </w:r>
          </w:p>
        </w:tc>
        <w:tc>
          <w:tcPr>
            <w:tcW w:w="2274"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345A9CC"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SEMESTRE</w:t>
            </w:r>
          </w:p>
        </w:tc>
        <w:tc>
          <w:tcPr>
            <w:tcW w:w="1204"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28FB30D"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IV</w:t>
            </w:r>
          </w:p>
        </w:tc>
      </w:tr>
    </w:tbl>
    <w:p w14:paraId="0A90F84C" w14:textId="77777777" w:rsidR="00E83BE9" w:rsidRPr="005B7DBB" w:rsidRDefault="00E83BE9">
      <w:pPr>
        <w:spacing w:after="0" w:line="240" w:lineRule="auto"/>
        <w:rPr>
          <w:rFonts w:ascii="Times New Roman" w:eastAsia="Arial" w:hAnsi="Times New Roman" w:cs="Times New Roman"/>
          <w:b/>
        </w:rPr>
      </w:pPr>
    </w:p>
    <w:tbl>
      <w:tblPr>
        <w:tblStyle w:val="afff2"/>
        <w:tblW w:w="99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7"/>
        <w:gridCol w:w="2172"/>
        <w:gridCol w:w="1748"/>
        <w:gridCol w:w="2369"/>
        <w:gridCol w:w="1255"/>
      </w:tblGrid>
      <w:tr w:rsidR="00E83BE9" w:rsidRPr="005B7DBB" w14:paraId="7ABA924C" w14:textId="77777777">
        <w:trPr>
          <w:trHeight w:val="285"/>
        </w:trPr>
        <w:tc>
          <w:tcPr>
            <w:tcW w:w="2426"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6922770"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Área de Formación</w:t>
            </w:r>
          </w:p>
        </w:tc>
        <w:tc>
          <w:tcPr>
            <w:tcW w:w="7544" w:type="dxa"/>
            <w:gridSpan w:val="4"/>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5FFFFDDB"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Ciencias Básicas Aplicada</w:t>
            </w:r>
          </w:p>
        </w:tc>
      </w:tr>
      <w:tr w:rsidR="00E83BE9" w:rsidRPr="005B7DBB" w14:paraId="3B80CBA8"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28B6259"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Código del Curso</w:t>
            </w:r>
          </w:p>
        </w:tc>
        <w:tc>
          <w:tcPr>
            <w:tcW w:w="7544" w:type="dxa"/>
            <w:gridSpan w:val="4"/>
            <w:tcBorders>
              <w:top w:val="nil"/>
              <w:left w:val="nil"/>
              <w:bottom w:val="single" w:sz="5" w:space="0" w:color="000000"/>
              <w:right w:val="single" w:sz="5" w:space="0" w:color="000000"/>
            </w:tcBorders>
            <w:tcMar>
              <w:top w:w="0" w:type="dxa"/>
              <w:left w:w="40" w:type="dxa"/>
              <w:bottom w:w="0" w:type="dxa"/>
              <w:right w:w="40" w:type="dxa"/>
            </w:tcMar>
            <w:vAlign w:val="center"/>
          </w:tcPr>
          <w:p w14:paraId="1848CA2C"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1155402</w:t>
            </w:r>
          </w:p>
        </w:tc>
      </w:tr>
      <w:tr w:rsidR="00E83BE9" w:rsidRPr="005B7DBB" w14:paraId="3899109F"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711C56B"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Nombre del Curso</w:t>
            </w:r>
          </w:p>
        </w:tc>
        <w:tc>
          <w:tcPr>
            <w:tcW w:w="7544" w:type="dxa"/>
            <w:gridSpan w:val="4"/>
            <w:tcBorders>
              <w:top w:val="nil"/>
              <w:left w:val="nil"/>
              <w:bottom w:val="single" w:sz="5" w:space="0" w:color="000000"/>
              <w:right w:val="single" w:sz="5" w:space="0" w:color="000000"/>
            </w:tcBorders>
            <w:tcMar>
              <w:top w:w="0" w:type="dxa"/>
              <w:left w:w="40" w:type="dxa"/>
              <w:bottom w:w="0" w:type="dxa"/>
              <w:right w:w="40" w:type="dxa"/>
            </w:tcMar>
            <w:vAlign w:val="center"/>
          </w:tcPr>
          <w:p w14:paraId="5FCF8E75"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Probabilidad y Estadística</w:t>
            </w:r>
          </w:p>
        </w:tc>
      </w:tr>
      <w:tr w:rsidR="00E83BE9" w:rsidRPr="005B7DBB" w14:paraId="6888DAC0"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31F6FBD"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Tipo de Curso</w:t>
            </w:r>
          </w:p>
        </w:tc>
        <w:tc>
          <w:tcPr>
            <w:tcW w:w="2172"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80E868B"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Teórico</w:t>
            </w:r>
          </w:p>
        </w:tc>
        <w:tc>
          <w:tcPr>
            <w:tcW w:w="1748"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04C5703" w14:textId="77777777" w:rsidR="00E83BE9" w:rsidRPr="005B7DBB" w:rsidRDefault="00E83BE9">
            <w:pPr>
              <w:widowControl w:val="0"/>
              <w:spacing w:after="0"/>
              <w:rPr>
                <w:rFonts w:ascii="Times New Roman" w:eastAsia="Arial" w:hAnsi="Times New Roman" w:cs="Times New Roman"/>
              </w:rPr>
            </w:pPr>
          </w:p>
        </w:tc>
        <w:tc>
          <w:tcPr>
            <w:tcW w:w="2369"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3BB30A19"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Práctico</w:t>
            </w:r>
          </w:p>
        </w:tc>
        <w:tc>
          <w:tcPr>
            <w:tcW w:w="125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E972C3C" w14:textId="77777777" w:rsidR="00E83BE9" w:rsidRPr="005B7DBB" w:rsidRDefault="00E83BE9">
            <w:pPr>
              <w:widowControl w:val="0"/>
              <w:spacing w:after="0"/>
              <w:rPr>
                <w:rFonts w:ascii="Times New Roman" w:eastAsia="Arial" w:hAnsi="Times New Roman" w:cs="Times New Roman"/>
              </w:rPr>
            </w:pPr>
          </w:p>
        </w:tc>
      </w:tr>
      <w:tr w:rsidR="00E83BE9" w:rsidRPr="005B7DBB" w14:paraId="12DB790D"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53CF999"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Número de Créditos</w:t>
            </w:r>
          </w:p>
        </w:tc>
        <w:tc>
          <w:tcPr>
            <w:tcW w:w="7544" w:type="dxa"/>
            <w:gridSpan w:val="4"/>
            <w:tcBorders>
              <w:top w:val="nil"/>
              <w:left w:val="nil"/>
              <w:bottom w:val="single" w:sz="5" w:space="0" w:color="000000"/>
              <w:right w:val="single" w:sz="5" w:space="0" w:color="000000"/>
            </w:tcBorders>
            <w:tcMar>
              <w:top w:w="0" w:type="dxa"/>
              <w:left w:w="40" w:type="dxa"/>
              <w:bottom w:w="0" w:type="dxa"/>
              <w:right w:w="40" w:type="dxa"/>
            </w:tcMar>
            <w:vAlign w:val="center"/>
          </w:tcPr>
          <w:p w14:paraId="6F405A77"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4</w:t>
            </w:r>
          </w:p>
        </w:tc>
      </w:tr>
      <w:tr w:rsidR="00E83BE9" w:rsidRPr="005B7DBB" w14:paraId="2ACE976A"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8BF97E8"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Tipo de Crédito</w:t>
            </w:r>
          </w:p>
        </w:tc>
        <w:tc>
          <w:tcPr>
            <w:tcW w:w="2172"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39334AE4"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Obligatorio</w:t>
            </w:r>
          </w:p>
        </w:tc>
        <w:tc>
          <w:tcPr>
            <w:tcW w:w="1748"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FCCDBB9" w14:textId="77777777" w:rsidR="00E83BE9" w:rsidRPr="005B7DBB" w:rsidRDefault="00E83BE9">
            <w:pPr>
              <w:widowControl w:val="0"/>
              <w:spacing w:after="0"/>
              <w:rPr>
                <w:rFonts w:ascii="Times New Roman" w:eastAsia="Arial" w:hAnsi="Times New Roman" w:cs="Times New Roman"/>
              </w:rPr>
            </w:pPr>
          </w:p>
        </w:tc>
        <w:tc>
          <w:tcPr>
            <w:tcW w:w="2369"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11652AC"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Electivo</w:t>
            </w:r>
          </w:p>
        </w:tc>
        <w:tc>
          <w:tcPr>
            <w:tcW w:w="125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06E841A" w14:textId="77777777" w:rsidR="00E83BE9" w:rsidRPr="005B7DBB" w:rsidRDefault="00E83BE9">
            <w:pPr>
              <w:widowControl w:val="0"/>
              <w:spacing w:after="0"/>
              <w:rPr>
                <w:rFonts w:ascii="Times New Roman" w:eastAsia="Arial" w:hAnsi="Times New Roman" w:cs="Times New Roman"/>
              </w:rPr>
            </w:pPr>
          </w:p>
        </w:tc>
      </w:tr>
      <w:tr w:rsidR="00E83BE9" w:rsidRPr="005B7DBB" w14:paraId="6BCB9E75" w14:textId="77777777">
        <w:trPr>
          <w:trHeight w:val="540"/>
        </w:trPr>
        <w:tc>
          <w:tcPr>
            <w:tcW w:w="2426"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293794D" w14:textId="77777777" w:rsidR="00E83BE9" w:rsidRPr="005B7DBB" w:rsidRDefault="00000000">
            <w:pPr>
              <w:widowControl w:val="0"/>
              <w:spacing w:after="0"/>
              <w:rPr>
                <w:rFonts w:ascii="Times New Roman" w:eastAsia="Arial" w:hAnsi="Times New Roman" w:cs="Times New Roman"/>
                <w:b/>
              </w:rPr>
            </w:pPr>
            <w:r w:rsidRPr="005B7DBB">
              <w:rPr>
                <w:rFonts w:ascii="Times New Roman" w:eastAsia="Arial" w:hAnsi="Times New Roman" w:cs="Times New Roman"/>
                <w:b/>
              </w:rPr>
              <w:t>Horas de Acompañamiento Directo (HAD)</w:t>
            </w:r>
          </w:p>
        </w:tc>
        <w:tc>
          <w:tcPr>
            <w:tcW w:w="2172" w:type="dxa"/>
            <w:vMerge w:val="restart"/>
            <w:tcBorders>
              <w:top w:val="nil"/>
              <w:left w:val="nil"/>
              <w:bottom w:val="single" w:sz="5" w:space="0" w:color="000000"/>
              <w:right w:val="single" w:sz="5" w:space="0" w:color="000000"/>
            </w:tcBorders>
            <w:tcMar>
              <w:top w:w="0" w:type="dxa"/>
              <w:left w:w="40" w:type="dxa"/>
              <w:bottom w:w="0" w:type="dxa"/>
              <w:right w:w="40" w:type="dxa"/>
            </w:tcMar>
            <w:vAlign w:val="center"/>
          </w:tcPr>
          <w:p w14:paraId="7EA1625D"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64</w:t>
            </w:r>
          </w:p>
        </w:tc>
        <w:tc>
          <w:tcPr>
            <w:tcW w:w="4117" w:type="dxa"/>
            <w:gridSpan w:val="2"/>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104774C9"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Horas Totales Teóricas</w:t>
            </w:r>
          </w:p>
        </w:tc>
        <w:tc>
          <w:tcPr>
            <w:tcW w:w="125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058052F" w14:textId="77777777" w:rsidR="00E83BE9" w:rsidRPr="005B7DBB" w:rsidRDefault="00E83BE9">
            <w:pPr>
              <w:widowControl w:val="0"/>
              <w:spacing w:after="0"/>
              <w:rPr>
                <w:rFonts w:ascii="Times New Roman" w:eastAsia="Arial" w:hAnsi="Times New Roman" w:cs="Times New Roman"/>
              </w:rPr>
            </w:pPr>
          </w:p>
        </w:tc>
      </w:tr>
      <w:tr w:rsidR="00E83BE9" w:rsidRPr="005B7DBB" w14:paraId="3E222304" w14:textId="77777777">
        <w:trPr>
          <w:trHeight w:val="285"/>
        </w:trPr>
        <w:tc>
          <w:tcPr>
            <w:tcW w:w="2426"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D8AEC28" w14:textId="77777777" w:rsidR="00E83BE9" w:rsidRPr="005B7DBB" w:rsidRDefault="00E83BE9">
            <w:pPr>
              <w:widowControl w:val="0"/>
              <w:pBdr>
                <w:top w:val="nil"/>
                <w:left w:val="nil"/>
                <w:bottom w:val="nil"/>
                <w:right w:val="nil"/>
                <w:between w:val="nil"/>
              </w:pBdr>
              <w:spacing w:after="0"/>
              <w:rPr>
                <w:rFonts w:ascii="Times New Roman" w:eastAsia="Arial" w:hAnsi="Times New Roman" w:cs="Times New Roman"/>
              </w:rPr>
            </w:pPr>
          </w:p>
        </w:tc>
        <w:tc>
          <w:tcPr>
            <w:tcW w:w="2172" w:type="dxa"/>
            <w:vMerge/>
            <w:tcBorders>
              <w:top w:val="nil"/>
              <w:left w:val="nil"/>
              <w:bottom w:val="single" w:sz="5" w:space="0" w:color="000000"/>
              <w:right w:val="single" w:sz="5" w:space="0" w:color="000000"/>
            </w:tcBorders>
            <w:tcMar>
              <w:top w:w="0" w:type="dxa"/>
              <w:left w:w="40" w:type="dxa"/>
              <w:bottom w:w="0" w:type="dxa"/>
              <w:right w:w="40" w:type="dxa"/>
            </w:tcMar>
            <w:vAlign w:val="center"/>
          </w:tcPr>
          <w:p w14:paraId="5592ABE6" w14:textId="77777777" w:rsidR="00E83BE9" w:rsidRPr="005B7DBB" w:rsidRDefault="00E83BE9">
            <w:pPr>
              <w:widowControl w:val="0"/>
              <w:pBdr>
                <w:top w:val="nil"/>
                <w:left w:val="nil"/>
                <w:bottom w:val="nil"/>
                <w:right w:val="nil"/>
                <w:between w:val="nil"/>
              </w:pBdr>
              <w:spacing w:after="0"/>
              <w:rPr>
                <w:rFonts w:ascii="Times New Roman" w:eastAsia="Arial" w:hAnsi="Times New Roman" w:cs="Times New Roman"/>
              </w:rPr>
            </w:pPr>
          </w:p>
        </w:tc>
        <w:tc>
          <w:tcPr>
            <w:tcW w:w="4117" w:type="dxa"/>
            <w:gridSpan w:val="2"/>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6D969A6"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Horas Totales Prácticas</w:t>
            </w:r>
          </w:p>
        </w:tc>
        <w:tc>
          <w:tcPr>
            <w:tcW w:w="125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DB6F002" w14:textId="77777777" w:rsidR="00E83BE9" w:rsidRPr="005B7DBB" w:rsidRDefault="00E83BE9">
            <w:pPr>
              <w:widowControl w:val="0"/>
              <w:spacing w:after="0"/>
              <w:rPr>
                <w:rFonts w:ascii="Times New Roman" w:eastAsia="Arial" w:hAnsi="Times New Roman" w:cs="Times New Roman"/>
              </w:rPr>
            </w:pPr>
          </w:p>
        </w:tc>
      </w:tr>
      <w:tr w:rsidR="00E83BE9" w:rsidRPr="005B7DBB" w14:paraId="28E5A8EE" w14:textId="77777777">
        <w:trPr>
          <w:trHeight w:val="49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EA62353"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Horas de Trabajo Independiente (HTI)</w:t>
            </w:r>
          </w:p>
        </w:tc>
        <w:tc>
          <w:tcPr>
            <w:tcW w:w="7544" w:type="dxa"/>
            <w:gridSpan w:val="4"/>
            <w:tcBorders>
              <w:top w:val="nil"/>
              <w:left w:val="nil"/>
              <w:bottom w:val="single" w:sz="5" w:space="0" w:color="000000"/>
              <w:right w:val="single" w:sz="5" w:space="0" w:color="000000"/>
            </w:tcBorders>
            <w:tcMar>
              <w:top w:w="0" w:type="dxa"/>
              <w:left w:w="40" w:type="dxa"/>
              <w:bottom w:w="0" w:type="dxa"/>
              <w:right w:w="40" w:type="dxa"/>
            </w:tcMar>
            <w:vAlign w:val="center"/>
          </w:tcPr>
          <w:p w14:paraId="06A5FCF3"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128</w:t>
            </w:r>
          </w:p>
        </w:tc>
      </w:tr>
      <w:tr w:rsidR="00E83BE9" w:rsidRPr="005B7DBB" w14:paraId="6113E223" w14:textId="77777777">
        <w:trPr>
          <w:trHeight w:val="840"/>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D8E8436"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b/>
              </w:rPr>
              <w:t>Total Horas de Trabajo Académico del Estudiante (HAD+HTI)</w:t>
            </w:r>
          </w:p>
        </w:tc>
        <w:tc>
          <w:tcPr>
            <w:tcW w:w="7544" w:type="dxa"/>
            <w:gridSpan w:val="4"/>
            <w:tcBorders>
              <w:top w:val="nil"/>
              <w:left w:val="nil"/>
              <w:bottom w:val="single" w:sz="5" w:space="0" w:color="000000"/>
              <w:right w:val="single" w:sz="5" w:space="0" w:color="000000"/>
            </w:tcBorders>
            <w:tcMar>
              <w:top w:w="0" w:type="dxa"/>
              <w:left w:w="40" w:type="dxa"/>
              <w:bottom w:w="0" w:type="dxa"/>
              <w:right w:w="40" w:type="dxa"/>
            </w:tcMar>
            <w:vAlign w:val="center"/>
          </w:tcPr>
          <w:p w14:paraId="2F72C59D" w14:textId="77777777" w:rsidR="00E83BE9" w:rsidRPr="005B7DBB" w:rsidRDefault="00000000">
            <w:pPr>
              <w:widowControl w:val="0"/>
              <w:spacing w:after="0"/>
              <w:rPr>
                <w:rFonts w:ascii="Times New Roman" w:eastAsia="Arial" w:hAnsi="Times New Roman" w:cs="Times New Roman"/>
              </w:rPr>
            </w:pPr>
            <w:r w:rsidRPr="005B7DBB">
              <w:rPr>
                <w:rFonts w:ascii="Times New Roman" w:eastAsia="Arial" w:hAnsi="Times New Roman" w:cs="Times New Roman"/>
              </w:rPr>
              <w:t>192</w:t>
            </w:r>
          </w:p>
        </w:tc>
      </w:tr>
    </w:tbl>
    <w:p w14:paraId="52D74B34" w14:textId="77777777" w:rsidR="00E83BE9" w:rsidRDefault="00E83BE9">
      <w:pPr>
        <w:spacing w:after="0" w:line="240" w:lineRule="auto"/>
        <w:rPr>
          <w:rFonts w:ascii="Arial" w:eastAsia="Arial" w:hAnsi="Arial" w:cs="Arial"/>
          <w:b/>
          <w:sz w:val="10"/>
          <w:szCs w:val="10"/>
        </w:rPr>
      </w:pPr>
    </w:p>
    <w:p w14:paraId="286CF8B6" w14:textId="77777777" w:rsidR="00E83BE9" w:rsidRDefault="00E83BE9">
      <w:pPr>
        <w:spacing w:after="0" w:line="240" w:lineRule="auto"/>
        <w:rPr>
          <w:rFonts w:ascii="Arial" w:eastAsia="Arial" w:hAnsi="Arial" w:cs="Arial"/>
          <w:b/>
          <w:sz w:val="10"/>
          <w:szCs w:val="10"/>
        </w:rPr>
      </w:pPr>
    </w:p>
    <w:tbl>
      <w:tblPr>
        <w:tblStyle w:val="afff3"/>
        <w:tblW w:w="99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12"/>
        <w:gridCol w:w="6717"/>
      </w:tblGrid>
      <w:tr w:rsidR="00E83BE9" w14:paraId="23FD3B16" w14:textId="77777777">
        <w:tc>
          <w:tcPr>
            <w:tcW w:w="9929" w:type="dxa"/>
            <w:gridSpan w:val="2"/>
            <w:shd w:val="clear" w:color="auto" w:fill="D9D9D9"/>
          </w:tcPr>
          <w:p w14:paraId="778E2A64" w14:textId="77777777" w:rsidR="00E83BE9" w:rsidRDefault="00000000">
            <w:pPr>
              <w:jc w:val="center"/>
              <w:rPr>
                <w:rFonts w:ascii="Arial" w:eastAsia="Arial" w:hAnsi="Arial" w:cs="Arial"/>
                <w:b/>
                <w:sz w:val="16"/>
                <w:szCs w:val="16"/>
              </w:rPr>
            </w:pPr>
            <w:r>
              <w:rPr>
                <w:rFonts w:ascii="Arial" w:eastAsia="Arial" w:hAnsi="Arial" w:cs="Arial"/>
                <w:b/>
                <w:sz w:val="16"/>
                <w:szCs w:val="16"/>
              </w:rPr>
              <w:t>PRE-REQUISITOS</w:t>
            </w:r>
          </w:p>
        </w:tc>
      </w:tr>
      <w:tr w:rsidR="00E83BE9" w14:paraId="23A1B4D2" w14:textId="77777777">
        <w:tc>
          <w:tcPr>
            <w:tcW w:w="3212" w:type="dxa"/>
            <w:shd w:val="clear" w:color="auto" w:fill="FBD5B5"/>
          </w:tcPr>
          <w:p w14:paraId="44D07F1A" w14:textId="77777777" w:rsidR="00E83BE9" w:rsidRDefault="00000000">
            <w:pPr>
              <w:jc w:val="center"/>
              <w:rPr>
                <w:rFonts w:ascii="Arial" w:eastAsia="Arial" w:hAnsi="Arial" w:cs="Arial"/>
                <w:b/>
                <w:sz w:val="16"/>
                <w:szCs w:val="16"/>
              </w:rPr>
            </w:pPr>
            <w:r>
              <w:rPr>
                <w:rFonts w:ascii="Arial" w:eastAsia="Arial" w:hAnsi="Arial" w:cs="Arial"/>
                <w:b/>
                <w:sz w:val="16"/>
                <w:szCs w:val="16"/>
              </w:rPr>
              <w:t>Código</w:t>
            </w:r>
          </w:p>
        </w:tc>
        <w:tc>
          <w:tcPr>
            <w:tcW w:w="6717" w:type="dxa"/>
            <w:shd w:val="clear" w:color="auto" w:fill="FBD5B5"/>
          </w:tcPr>
          <w:p w14:paraId="0DA8E68F" w14:textId="77777777" w:rsidR="00E83BE9" w:rsidRDefault="00000000">
            <w:pPr>
              <w:jc w:val="center"/>
              <w:rPr>
                <w:rFonts w:ascii="Arial" w:eastAsia="Arial" w:hAnsi="Arial" w:cs="Arial"/>
                <w:b/>
                <w:sz w:val="16"/>
                <w:szCs w:val="16"/>
              </w:rPr>
            </w:pPr>
            <w:r>
              <w:rPr>
                <w:rFonts w:ascii="Arial" w:eastAsia="Arial" w:hAnsi="Arial" w:cs="Arial"/>
                <w:b/>
                <w:sz w:val="16"/>
                <w:szCs w:val="16"/>
              </w:rPr>
              <w:t>Curso</w:t>
            </w:r>
          </w:p>
        </w:tc>
      </w:tr>
      <w:tr w:rsidR="00E83BE9" w14:paraId="79B05F53" w14:textId="77777777">
        <w:trPr>
          <w:trHeight w:val="339"/>
        </w:trPr>
        <w:tc>
          <w:tcPr>
            <w:tcW w:w="3212" w:type="dxa"/>
            <w:vAlign w:val="center"/>
          </w:tcPr>
          <w:p w14:paraId="0DA2B0F6" w14:textId="77777777" w:rsidR="00E83BE9" w:rsidRDefault="00000000">
            <w:pPr>
              <w:rPr>
                <w:rFonts w:ascii="Arial" w:eastAsia="Arial" w:hAnsi="Arial" w:cs="Arial"/>
                <w:b/>
                <w:sz w:val="16"/>
                <w:szCs w:val="16"/>
              </w:rPr>
            </w:pPr>
            <w:r>
              <w:rPr>
                <w:rFonts w:ascii="Arial" w:eastAsia="Arial" w:hAnsi="Arial" w:cs="Arial"/>
                <w:b/>
                <w:sz w:val="16"/>
                <w:szCs w:val="16"/>
              </w:rPr>
              <w:t>1155102</w:t>
            </w:r>
          </w:p>
        </w:tc>
        <w:tc>
          <w:tcPr>
            <w:tcW w:w="6717" w:type="dxa"/>
            <w:vAlign w:val="center"/>
          </w:tcPr>
          <w:p w14:paraId="356B8A96" w14:textId="77777777" w:rsidR="00E83BE9" w:rsidRDefault="00000000">
            <w:pPr>
              <w:rPr>
                <w:rFonts w:ascii="Arial" w:eastAsia="Arial" w:hAnsi="Arial" w:cs="Arial"/>
                <w:b/>
                <w:sz w:val="16"/>
                <w:szCs w:val="16"/>
              </w:rPr>
            </w:pPr>
            <w:r>
              <w:rPr>
                <w:rFonts w:ascii="Arial" w:eastAsia="Arial" w:hAnsi="Arial" w:cs="Arial"/>
                <w:b/>
                <w:sz w:val="16"/>
                <w:szCs w:val="16"/>
              </w:rPr>
              <w:t>Matemáticas Discretas</w:t>
            </w:r>
          </w:p>
        </w:tc>
      </w:tr>
    </w:tbl>
    <w:p w14:paraId="7E45F440" w14:textId="77777777" w:rsidR="00E83BE9" w:rsidRDefault="00000000">
      <w:pPr>
        <w:spacing w:after="0" w:line="240" w:lineRule="auto"/>
        <w:rPr>
          <w:rFonts w:ascii="Arial" w:eastAsia="Arial" w:hAnsi="Arial" w:cs="Arial"/>
          <w:b/>
          <w:sz w:val="16"/>
          <w:szCs w:val="16"/>
        </w:rPr>
      </w:pPr>
      <w:r>
        <w:rPr>
          <w:rFonts w:ascii="Arial" w:eastAsia="Arial" w:hAnsi="Arial" w:cs="Arial"/>
          <w:b/>
          <w:sz w:val="16"/>
          <w:szCs w:val="16"/>
        </w:rPr>
        <w:t>Nota: sólo se incluye prerrequisito cuando sea necesario.</w:t>
      </w:r>
    </w:p>
    <w:p w14:paraId="5CB83A41" w14:textId="77777777" w:rsidR="00E83BE9" w:rsidRDefault="00E83BE9">
      <w:pPr>
        <w:keepNext/>
        <w:keepLines/>
        <w:pBdr>
          <w:top w:val="nil"/>
          <w:left w:val="nil"/>
          <w:bottom w:val="nil"/>
          <w:right w:val="nil"/>
          <w:between w:val="nil"/>
        </w:pBdr>
        <w:spacing w:after="0" w:line="240" w:lineRule="auto"/>
        <w:rPr>
          <w:rFonts w:ascii="Arial" w:eastAsia="Arial" w:hAnsi="Arial" w:cs="Arial"/>
          <w:b/>
          <w:color w:val="000000"/>
          <w:sz w:val="18"/>
          <w:szCs w:val="18"/>
        </w:rPr>
      </w:pPr>
    </w:p>
    <w:tbl>
      <w:tblPr>
        <w:tblStyle w:val="afff4"/>
        <w:tblW w:w="9956"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956"/>
      </w:tblGrid>
      <w:tr w:rsidR="00E83BE9" w14:paraId="61882092" w14:textId="77777777">
        <w:tc>
          <w:tcPr>
            <w:tcW w:w="9956" w:type="dxa"/>
            <w:shd w:val="clear" w:color="auto" w:fill="C00000"/>
          </w:tcPr>
          <w:p w14:paraId="229FA4F5" w14:textId="77777777" w:rsidR="00E83BE9" w:rsidRDefault="00000000">
            <w:pPr>
              <w:keepNext/>
              <w:keepLines/>
              <w:numPr>
                <w:ilvl w:val="0"/>
                <w:numId w:val="3"/>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JUSTIFICACIÓN DEL CURSO</w:t>
            </w:r>
          </w:p>
        </w:tc>
      </w:tr>
    </w:tbl>
    <w:p w14:paraId="3E566B83" w14:textId="77777777" w:rsidR="00E83BE9" w:rsidRDefault="00E83BE9">
      <w:pPr>
        <w:spacing w:after="0" w:line="240" w:lineRule="auto"/>
        <w:rPr>
          <w:rFonts w:ascii="Arial" w:eastAsia="Arial" w:hAnsi="Arial" w:cs="Arial"/>
          <w:sz w:val="10"/>
          <w:szCs w:val="10"/>
        </w:rPr>
      </w:pPr>
    </w:p>
    <w:p w14:paraId="14675EB4" w14:textId="77777777" w:rsidR="00E83BE9" w:rsidRDefault="00000000">
      <w:pPr>
        <w:spacing w:after="0" w:line="240" w:lineRule="auto"/>
        <w:jc w:val="both"/>
        <w:rPr>
          <w:rFonts w:ascii="Arial" w:eastAsia="Arial" w:hAnsi="Arial" w:cs="Arial"/>
          <w:sz w:val="16"/>
          <w:szCs w:val="16"/>
        </w:rPr>
      </w:pPr>
      <w:r>
        <w:rPr>
          <w:rFonts w:ascii="Arial" w:eastAsia="Arial" w:hAnsi="Arial" w:cs="Arial"/>
          <w:sz w:val="16"/>
          <w:szCs w:val="16"/>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14:paraId="5CA8D843" w14:textId="77777777" w:rsidR="00E83BE9" w:rsidRDefault="00E83BE9">
      <w:pPr>
        <w:spacing w:after="0" w:line="240" w:lineRule="auto"/>
        <w:jc w:val="both"/>
        <w:rPr>
          <w:rFonts w:ascii="Arial" w:eastAsia="Arial" w:hAnsi="Arial" w:cs="Arial"/>
          <w:sz w:val="10"/>
          <w:szCs w:val="10"/>
        </w:rPr>
      </w:pPr>
    </w:p>
    <w:p w14:paraId="547D5702" w14:textId="77777777" w:rsidR="00E83BE9" w:rsidRDefault="00000000">
      <w:pPr>
        <w:numPr>
          <w:ilvl w:val="0"/>
          <w:numId w:val="4"/>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¿Qué le puede aportar mi curso al perfil y competencias que debe adquirir el profesional X? </w:t>
      </w:r>
    </w:p>
    <w:p w14:paraId="677FCB4E" w14:textId="77777777" w:rsidR="00E83BE9" w:rsidRDefault="00000000">
      <w:pPr>
        <w:numPr>
          <w:ilvl w:val="0"/>
          <w:numId w:val="4"/>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¿Cuál es la importancia de mi curso en la formación integral de mis estudiantes? </w:t>
      </w:r>
    </w:p>
    <w:p w14:paraId="2CA75889" w14:textId="77777777" w:rsidR="00E83BE9" w:rsidRDefault="00000000">
      <w:pPr>
        <w:numPr>
          <w:ilvl w:val="0"/>
          <w:numId w:val="4"/>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¿Qué dominios cognitivos, actitudinales, procedimentales y de producto, aporta mi curso en la formación del profesional X? </w:t>
      </w:r>
    </w:p>
    <w:p w14:paraId="2AFC5A82" w14:textId="77777777" w:rsidR="00E83BE9" w:rsidRDefault="00000000">
      <w:pPr>
        <w:numPr>
          <w:ilvl w:val="0"/>
          <w:numId w:val="4"/>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¿Qué fundamentos teóricos y científicos aporta mi curso?</w:t>
      </w:r>
    </w:p>
    <w:p w14:paraId="2E2905CB" w14:textId="77777777" w:rsidR="00E83BE9" w:rsidRDefault="00E83BE9">
      <w:pPr>
        <w:spacing w:after="0" w:line="240" w:lineRule="auto"/>
        <w:rPr>
          <w:rFonts w:ascii="Arial" w:eastAsia="Arial" w:hAnsi="Arial" w:cs="Arial"/>
          <w:sz w:val="10"/>
          <w:szCs w:val="10"/>
        </w:rPr>
      </w:pPr>
    </w:p>
    <w:tbl>
      <w:tblPr>
        <w:tblStyle w:val="aff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E83BE9" w14:paraId="26449E15" w14:textId="77777777">
        <w:trPr>
          <w:trHeight w:val="826"/>
        </w:trPr>
        <w:tc>
          <w:tcPr>
            <w:tcW w:w="9962" w:type="dxa"/>
          </w:tcPr>
          <w:p w14:paraId="76D00B0B" w14:textId="77777777" w:rsidR="00E83BE9" w:rsidRDefault="00000000">
            <w:pPr>
              <w:jc w:val="both"/>
              <w:rPr>
                <w:rFonts w:ascii="Arial" w:eastAsia="Arial" w:hAnsi="Arial" w:cs="Arial"/>
                <w:sz w:val="18"/>
                <w:szCs w:val="18"/>
              </w:rPr>
            </w:pPr>
            <w:r>
              <w:rPr>
                <w:rFonts w:ascii="Times New Roman" w:eastAsia="Times New Roman" w:hAnsi="Times New Roman" w:cs="Times New Roman"/>
                <w:sz w:val="22"/>
                <w:szCs w:val="22"/>
              </w:rPr>
              <w:t xml:space="preserve">Existen varias razones para estudiar y aprender estadística. Uno, el mundo moderno exige que todo profesional tenga conocimientos básicos en estadística, dado que cada día estamos frente a una amplia cantidad y variedad de información (datos) relacionada con fenómenos como la actividad del mercado, los hallazgos del estudios de mercados, los resultados de encuestas de opinión, las tasas de desempleo, los pronósticos de éxito futuro de industrias, entre otros. Dos, no se puede concebir un profesional universitario sin conocimientos básicos en estadística. Tres, la estadística es herramienta indispensable en el proceso de investigación y en la toma de decisiones.  </w:t>
            </w:r>
          </w:p>
        </w:tc>
      </w:tr>
    </w:tbl>
    <w:p w14:paraId="3171537D" w14:textId="77777777" w:rsidR="00E83BE9" w:rsidRDefault="00E83BE9">
      <w:pPr>
        <w:spacing w:after="0" w:line="240" w:lineRule="auto"/>
        <w:jc w:val="both"/>
        <w:rPr>
          <w:rFonts w:ascii="Arial" w:eastAsia="Arial" w:hAnsi="Arial" w:cs="Arial"/>
          <w:color w:val="FFFFFF"/>
          <w:sz w:val="10"/>
          <w:szCs w:val="10"/>
        </w:rPr>
      </w:pPr>
    </w:p>
    <w:tbl>
      <w:tblPr>
        <w:tblStyle w:val="aff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E83BE9" w14:paraId="0A4B8A56" w14:textId="77777777">
        <w:tc>
          <w:tcPr>
            <w:tcW w:w="9962" w:type="dxa"/>
            <w:shd w:val="clear" w:color="auto" w:fill="C00000"/>
          </w:tcPr>
          <w:p w14:paraId="639C9D4D" w14:textId="77777777" w:rsidR="00E83BE9" w:rsidRDefault="00000000">
            <w:pPr>
              <w:keepNext/>
              <w:keepLines/>
              <w:numPr>
                <w:ilvl w:val="0"/>
                <w:numId w:val="3"/>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lastRenderedPageBreak/>
              <w:t>OBJETIVOS DEL CURSO</w:t>
            </w:r>
          </w:p>
        </w:tc>
      </w:tr>
    </w:tbl>
    <w:p w14:paraId="0F06C649" w14:textId="77777777" w:rsidR="00E83BE9" w:rsidRDefault="00E83BE9">
      <w:pPr>
        <w:spacing w:after="0" w:line="240" w:lineRule="auto"/>
        <w:jc w:val="both"/>
        <w:rPr>
          <w:rFonts w:ascii="Arial" w:eastAsia="Arial" w:hAnsi="Arial" w:cs="Arial"/>
          <w:sz w:val="10"/>
          <w:szCs w:val="10"/>
        </w:rPr>
      </w:pPr>
    </w:p>
    <w:p w14:paraId="11F1851C" w14:textId="77777777" w:rsidR="00E83BE9" w:rsidRDefault="00000000">
      <w:pPr>
        <w:spacing w:after="0" w:line="240" w:lineRule="auto"/>
        <w:jc w:val="both"/>
        <w:rPr>
          <w:rFonts w:ascii="Arial" w:eastAsia="Arial" w:hAnsi="Arial" w:cs="Arial"/>
          <w:sz w:val="16"/>
          <w:szCs w:val="16"/>
        </w:rPr>
      </w:pPr>
      <w:r>
        <w:rPr>
          <w:rFonts w:ascii="Arial" w:eastAsia="Arial" w:hAnsi="Arial" w:cs="Arial"/>
          <w:sz w:val="16"/>
          <w:szCs w:val="16"/>
        </w:rPr>
        <w:t>Los objetivos expresan lo que se propone el profesor para lograr los resultados de aprendizaje. Deben formularse en coherencia con las competencias y resultados de aprendizaje previstos. Se recomienda formular no más de tres (3) objetivos.</w:t>
      </w:r>
    </w:p>
    <w:p w14:paraId="798C4B8D" w14:textId="77777777" w:rsidR="00E83BE9" w:rsidRDefault="00E83BE9">
      <w:pPr>
        <w:spacing w:after="0" w:line="240" w:lineRule="auto"/>
        <w:rPr>
          <w:rFonts w:ascii="Arial" w:eastAsia="Arial" w:hAnsi="Arial" w:cs="Arial"/>
          <w:sz w:val="10"/>
          <w:szCs w:val="10"/>
        </w:rPr>
      </w:pPr>
    </w:p>
    <w:tbl>
      <w:tblPr>
        <w:tblStyle w:val="aff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E83BE9" w14:paraId="7BDB6AC7" w14:textId="77777777">
        <w:trPr>
          <w:trHeight w:val="729"/>
        </w:trPr>
        <w:tc>
          <w:tcPr>
            <w:tcW w:w="9962" w:type="dxa"/>
          </w:tcPr>
          <w:p w14:paraId="163B4BE6" w14:textId="77777777" w:rsidR="00E83BE9" w:rsidRDefault="00000000">
            <w:pPr>
              <w:jc w:val="both"/>
              <w:rPr>
                <w:rFonts w:ascii="Arial" w:eastAsia="Arial" w:hAnsi="Arial" w:cs="Arial"/>
                <w:sz w:val="18"/>
                <w:szCs w:val="18"/>
              </w:rPr>
            </w:pPr>
            <w:r>
              <w:rPr>
                <w:rFonts w:ascii="Times New Roman" w:eastAsia="Times New Roman" w:hAnsi="Times New Roman" w:cs="Times New Roman"/>
                <w:sz w:val="22"/>
                <w:szCs w:val="22"/>
              </w:rPr>
              <w:t>Establecer la importancia de la adquisición de la información estadística de acuerdo a la utilidad que pueda tener para el desempeño profesional como investigador, determinando las fuentes posibles de información y el valor de esta para el trabajo estadístico identificando problemas de la vida real</w:t>
            </w:r>
          </w:p>
        </w:tc>
      </w:tr>
    </w:tbl>
    <w:p w14:paraId="2B9C4549" w14:textId="77777777" w:rsidR="00E83BE9" w:rsidRDefault="00E83BE9">
      <w:pPr>
        <w:keepNext/>
        <w:keepLines/>
        <w:pBdr>
          <w:top w:val="nil"/>
          <w:left w:val="nil"/>
          <w:bottom w:val="nil"/>
          <w:right w:val="nil"/>
          <w:between w:val="nil"/>
        </w:pBdr>
        <w:spacing w:after="0" w:line="240" w:lineRule="auto"/>
        <w:rPr>
          <w:rFonts w:ascii="Arial" w:eastAsia="Arial" w:hAnsi="Arial" w:cs="Arial"/>
          <w:b/>
          <w:color w:val="000000"/>
          <w:sz w:val="10"/>
          <w:szCs w:val="10"/>
        </w:rPr>
      </w:pPr>
    </w:p>
    <w:tbl>
      <w:tblPr>
        <w:tblStyle w:val="afff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E83BE9" w14:paraId="11DFAFCA" w14:textId="77777777">
        <w:tc>
          <w:tcPr>
            <w:tcW w:w="9962" w:type="dxa"/>
            <w:shd w:val="clear" w:color="auto" w:fill="C00000"/>
          </w:tcPr>
          <w:p w14:paraId="251AD810" w14:textId="77777777" w:rsidR="00E83BE9" w:rsidRDefault="00000000">
            <w:pPr>
              <w:keepNext/>
              <w:keepLines/>
              <w:numPr>
                <w:ilvl w:val="0"/>
                <w:numId w:val="3"/>
              </w:numPr>
              <w:pBdr>
                <w:top w:val="nil"/>
                <w:left w:val="nil"/>
                <w:bottom w:val="nil"/>
                <w:right w:val="nil"/>
                <w:between w:val="nil"/>
              </w:pBdr>
              <w:jc w:val="center"/>
              <w:rPr>
                <w:rFonts w:ascii="Arial" w:eastAsia="Arial" w:hAnsi="Arial" w:cs="Arial"/>
                <w:b/>
                <w:color w:val="FFFFFF"/>
                <w:sz w:val="18"/>
                <w:szCs w:val="18"/>
              </w:rPr>
            </w:pPr>
            <w:r>
              <w:rPr>
                <w:rFonts w:ascii="Arial" w:eastAsia="Arial" w:hAnsi="Arial" w:cs="Arial"/>
                <w:b/>
                <w:color w:val="FFFFFF"/>
                <w:sz w:val="18"/>
                <w:szCs w:val="18"/>
              </w:rPr>
              <w:t>COMPETENCIA GENÉRICA Y ESPECÍFICA DEL CURSO Y RESULTADOS DE APRENDIZAJE ASOCIADOS</w:t>
            </w:r>
          </w:p>
        </w:tc>
      </w:tr>
    </w:tbl>
    <w:p w14:paraId="4D6780EB" w14:textId="77777777" w:rsidR="00E83BE9" w:rsidRDefault="00E83BE9">
      <w:pPr>
        <w:spacing w:after="0" w:line="240" w:lineRule="auto"/>
        <w:rPr>
          <w:rFonts w:ascii="Arial" w:eastAsia="Arial" w:hAnsi="Arial" w:cs="Arial"/>
          <w:b/>
          <w:sz w:val="10"/>
          <w:szCs w:val="10"/>
        </w:rPr>
      </w:pPr>
    </w:p>
    <w:p w14:paraId="5D5B0841" w14:textId="77777777" w:rsidR="00E83BE9" w:rsidRDefault="00E83BE9">
      <w:pPr>
        <w:keepNext/>
        <w:keepLines/>
        <w:pBdr>
          <w:top w:val="nil"/>
          <w:left w:val="nil"/>
          <w:bottom w:val="nil"/>
          <w:right w:val="nil"/>
          <w:between w:val="nil"/>
        </w:pBdr>
        <w:spacing w:after="0" w:line="240" w:lineRule="auto"/>
        <w:jc w:val="both"/>
        <w:rPr>
          <w:rFonts w:ascii="Arial" w:eastAsia="Arial" w:hAnsi="Arial" w:cs="Arial"/>
          <w:b/>
          <w:color w:val="000000"/>
          <w:sz w:val="10"/>
          <w:szCs w:val="10"/>
        </w:rPr>
      </w:pPr>
    </w:p>
    <w:tbl>
      <w:tblPr>
        <w:tblW w:w="0" w:type="auto"/>
        <w:tblCellMar>
          <w:top w:w="15" w:type="dxa"/>
          <w:left w:w="15" w:type="dxa"/>
          <w:bottom w:w="15" w:type="dxa"/>
          <w:right w:w="15" w:type="dxa"/>
        </w:tblCellMar>
        <w:tblLook w:val="04A0" w:firstRow="1" w:lastRow="0" w:firstColumn="1" w:lastColumn="0" w:noHBand="0" w:noVBand="1"/>
      </w:tblPr>
      <w:tblGrid>
        <w:gridCol w:w="2163"/>
        <w:gridCol w:w="2652"/>
        <w:gridCol w:w="2835"/>
        <w:gridCol w:w="2312"/>
      </w:tblGrid>
      <w:tr w:rsidR="00055574" w:rsidRPr="00055574" w14:paraId="6B063703" w14:textId="77777777" w:rsidTr="00055574">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70" w:type="dxa"/>
              <w:bottom w:w="0" w:type="dxa"/>
              <w:right w:w="70" w:type="dxa"/>
            </w:tcMar>
            <w:vAlign w:val="center"/>
            <w:hideMark/>
          </w:tcPr>
          <w:p w14:paraId="11C1A23F"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bCs/>
                <w:color w:val="000000"/>
                <w:sz w:val="20"/>
                <w:szCs w:val="20"/>
              </w:rPr>
            </w:pPr>
            <w:r w:rsidRPr="00055574">
              <w:rPr>
                <w:rFonts w:ascii="Arial" w:eastAsia="Arial" w:hAnsi="Arial" w:cs="Arial"/>
                <w:b/>
                <w:bCs/>
                <w:color w:val="000000"/>
                <w:sz w:val="20"/>
                <w:szCs w:val="20"/>
              </w:rPr>
              <w:t>Nombre de la Competencia</w:t>
            </w:r>
          </w:p>
        </w:tc>
        <w:tc>
          <w:tcPr>
            <w:tcW w:w="2652" w:type="dxa"/>
            <w:tcBorders>
              <w:top w:val="single" w:sz="4" w:space="0" w:color="000000"/>
              <w:left w:val="single" w:sz="4" w:space="0" w:color="000000"/>
              <w:bottom w:val="single" w:sz="4" w:space="0" w:color="000000"/>
              <w:right w:val="single" w:sz="4" w:space="0" w:color="000000"/>
            </w:tcBorders>
            <w:shd w:val="clear" w:color="auto" w:fill="D9D9D9"/>
            <w:tcMar>
              <w:top w:w="0" w:type="dxa"/>
              <w:left w:w="70" w:type="dxa"/>
              <w:bottom w:w="0" w:type="dxa"/>
              <w:right w:w="70" w:type="dxa"/>
            </w:tcMar>
            <w:vAlign w:val="center"/>
            <w:hideMark/>
          </w:tcPr>
          <w:p w14:paraId="4C7A0E79"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bCs/>
                <w:color w:val="000000"/>
                <w:sz w:val="20"/>
                <w:szCs w:val="20"/>
              </w:rPr>
            </w:pPr>
            <w:r w:rsidRPr="00055574">
              <w:rPr>
                <w:rFonts w:ascii="Arial" w:eastAsia="Arial" w:hAnsi="Arial" w:cs="Arial"/>
                <w:b/>
                <w:bCs/>
                <w:color w:val="000000"/>
                <w:sz w:val="20"/>
                <w:szCs w:val="20"/>
              </w:rPr>
              <w:t>Descripción de la Competencia</w:t>
            </w:r>
          </w:p>
        </w:tc>
        <w:tc>
          <w:tcPr>
            <w:tcW w:w="2835" w:type="dxa"/>
            <w:tcBorders>
              <w:top w:val="single" w:sz="4" w:space="0" w:color="000000"/>
              <w:left w:val="single" w:sz="4" w:space="0" w:color="000000"/>
              <w:bottom w:val="single" w:sz="4" w:space="0" w:color="000000"/>
              <w:right w:val="single" w:sz="4" w:space="0" w:color="000000"/>
            </w:tcBorders>
            <w:shd w:val="clear" w:color="auto" w:fill="D9D9D9"/>
            <w:tcMar>
              <w:top w:w="0" w:type="dxa"/>
              <w:left w:w="70" w:type="dxa"/>
              <w:bottom w:w="0" w:type="dxa"/>
              <w:right w:w="70" w:type="dxa"/>
            </w:tcMar>
            <w:vAlign w:val="center"/>
            <w:hideMark/>
          </w:tcPr>
          <w:p w14:paraId="018A0BA8"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bCs/>
                <w:color w:val="000000"/>
                <w:sz w:val="20"/>
                <w:szCs w:val="20"/>
              </w:rPr>
            </w:pPr>
            <w:r w:rsidRPr="00055574">
              <w:rPr>
                <w:rFonts w:ascii="Arial" w:eastAsia="Arial" w:hAnsi="Arial" w:cs="Arial"/>
                <w:b/>
                <w:bCs/>
                <w:color w:val="000000"/>
                <w:sz w:val="20"/>
                <w:szCs w:val="20"/>
              </w:rPr>
              <w:t>Resultados de Aprendizaje programa  a los que aporta el Programa (RAP)</w:t>
            </w:r>
          </w:p>
        </w:tc>
        <w:tc>
          <w:tcPr>
            <w:tcW w:w="2312" w:type="dxa"/>
            <w:tcBorders>
              <w:top w:val="single" w:sz="4" w:space="0" w:color="000000"/>
              <w:left w:val="single" w:sz="4" w:space="0" w:color="000000"/>
              <w:bottom w:val="single" w:sz="4" w:space="0" w:color="000000"/>
              <w:right w:val="single" w:sz="4" w:space="0" w:color="000000"/>
            </w:tcBorders>
            <w:shd w:val="clear" w:color="auto" w:fill="D9D9D9"/>
            <w:tcMar>
              <w:top w:w="0" w:type="dxa"/>
              <w:left w:w="70" w:type="dxa"/>
              <w:bottom w:w="0" w:type="dxa"/>
              <w:right w:w="70" w:type="dxa"/>
            </w:tcMar>
            <w:vAlign w:val="center"/>
            <w:hideMark/>
          </w:tcPr>
          <w:p w14:paraId="27EDDB63"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bCs/>
                <w:color w:val="000000"/>
                <w:sz w:val="20"/>
                <w:szCs w:val="20"/>
              </w:rPr>
            </w:pPr>
            <w:r w:rsidRPr="00055574">
              <w:rPr>
                <w:rFonts w:ascii="Arial" w:eastAsia="Arial" w:hAnsi="Arial" w:cs="Arial"/>
                <w:b/>
                <w:bCs/>
                <w:color w:val="000000"/>
                <w:sz w:val="20"/>
                <w:szCs w:val="20"/>
              </w:rPr>
              <w:t>Resultados de Aprendizaje del Curso (RAC)</w:t>
            </w:r>
          </w:p>
        </w:tc>
      </w:tr>
      <w:tr w:rsidR="00055574" w:rsidRPr="00055574" w14:paraId="57D37EB0" w14:textId="77777777" w:rsidTr="00055574">
        <w:trPr>
          <w:trHeight w:val="259"/>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68794F75"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color w:val="000000"/>
                <w:sz w:val="20"/>
                <w:szCs w:val="20"/>
              </w:rPr>
            </w:pPr>
            <w:r w:rsidRPr="00055574">
              <w:rPr>
                <w:rFonts w:ascii="Arial" w:eastAsia="Arial" w:hAnsi="Arial" w:cs="Arial"/>
                <w:b/>
                <w:color w:val="000000"/>
                <w:sz w:val="20"/>
                <w:szCs w:val="20"/>
              </w:rPr>
              <w:t>CG1.Razonamiento cuantitativo</w:t>
            </w:r>
          </w:p>
        </w:tc>
        <w:tc>
          <w:tcPr>
            <w:tcW w:w="265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10EA2A2D"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Cs/>
                <w:color w:val="000000"/>
                <w:sz w:val="20"/>
                <w:szCs w:val="20"/>
              </w:rPr>
            </w:pPr>
            <w:r w:rsidRPr="00055574">
              <w:rPr>
                <w:rFonts w:ascii="Arial" w:eastAsia="Arial" w:hAnsi="Arial" w:cs="Arial"/>
                <w:bCs/>
                <w:color w:val="000000"/>
                <w:sz w:val="20"/>
                <w:szCs w:val="20"/>
              </w:rPr>
              <w:t>Resolver problemas que involucren información cuantitativa y objetos matemáticos en distintos formatos (textos, tablas, gráficos, diagramas, esquemas) que permitan a un ciudadano tomar parte activa e informada en los contextos social, cultural, político, administrativo, económico, educativo y laboral.</w:t>
            </w:r>
          </w:p>
        </w:tc>
        <w:tc>
          <w:tcPr>
            <w:tcW w:w="283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0260BEB1"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Cs/>
                <w:color w:val="000000"/>
                <w:sz w:val="20"/>
                <w:szCs w:val="20"/>
              </w:rPr>
            </w:pPr>
            <w:r w:rsidRPr="00055574">
              <w:rPr>
                <w:rFonts w:ascii="Arial" w:eastAsia="Arial" w:hAnsi="Arial" w:cs="Arial"/>
                <w:bCs/>
                <w:color w:val="000000"/>
                <w:sz w:val="20"/>
                <w:szCs w:val="20"/>
              </w:rPr>
              <w:t>RAP1. Aplicar los conocimientos y habilidades matemáticas en la solución de situaciones problemas que se presenten en los contextos cotidianos y profesionales que involucran información de carácter cuantitativo.</w:t>
            </w:r>
          </w:p>
        </w:tc>
        <w:tc>
          <w:tcPr>
            <w:tcW w:w="2312" w:type="dxa"/>
            <w:vMerge w:val="restart"/>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7DA529F6" w14:textId="454E02FE" w:rsidR="00D67654" w:rsidRP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r w:rsidRPr="00D67654">
              <w:rPr>
                <w:rFonts w:ascii="Arial" w:eastAsia="Arial" w:hAnsi="Arial" w:cs="Arial"/>
                <w:b/>
                <w:bCs/>
                <w:color w:val="000000"/>
                <w:sz w:val="16"/>
                <w:szCs w:val="16"/>
              </w:rPr>
              <w:t>RAC1.1:</w:t>
            </w:r>
            <w:r w:rsidRPr="00D67654">
              <w:rPr>
                <w:rFonts w:ascii="Arial" w:eastAsia="Arial" w:hAnsi="Arial" w:cs="Arial"/>
                <w:b/>
                <w:color w:val="000000"/>
                <w:sz w:val="16"/>
                <w:szCs w:val="16"/>
              </w:rPr>
              <w:t xml:space="preserve"> </w:t>
            </w:r>
            <w:r w:rsidRPr="00D67654">
              <w:rPr>
                <w:rFonts w:ascii="Arial" w:eastAsia="Arial" w:hAnsi="Arial" w:cs="Arial"/>
                <w:bCs/>
                <w:color w:val="000000"/>
                <w:sz w:val="16"/>
                <w:szCs w:val="16"/>
              </w:rPr>
              <w:t>Interpreta y analiza información estadística representada en diferentes formatos (tablas, gráficos y diagramas) para apoyar la toma de decisiones.</w:t>
            </w:r>
          </w:p>
          <w:p w14:paraId="51C051C9" w14:textId="77777777" w:rsid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r w:rsidRPr="00D67654">
              <w:rPr>
                <w:rFonts w:ascii="Arial" w:eastAsia="Arial" w:hAnsi="Arial" w:cs="Arial"/>
                <w:b/>
                <w:bCs/>
                <w:color w:val="000000"/>
                <w:sz w:val="16"/>
                <w:szCs w:val="16"/>
              </w:rPr>
              <w:t>RAC1.2:</w:t>
            </w:r>
            <w:r w:rsidRPr="00D67654">
              <w:rPr>
                <w:rFonts w:ascii="Arial" w:eastAsia="Arial" w:hAnsi="Arial" w:cs="Arial"/>
                <w:b/>
                <w:color w:val="000000"/>
                <w:sz w:val="16"/>
                <w:szCs w:val="16"/>
              </w:rPr>
              <w:t xml:space="preserve"> </w:t>
            </w:r>
            <w:r w:rsidRPr="00D67654">
              <w:rPr>
                <w:rFonts w:ascii="Arial" w:eastAsia="Arial" w:hAnsi="Arial" w:cs="Arial"/>
                <w:bCs/>
                <w:color w:val="000000"/>
                <w:sz w:val="16"/>
                <w:szCs w:val="16"/>
              </w:rPr>
              <w:t>Calcula e interpreta medidas descriptivas de tendencia central, dispersión, apuntamiento y simetría aplicadas a situaciones reales.</w:t>
            </w:r>
          </w:p>
          <w:p w14:paraId="114B8D67" w14:textId="77777777" w:rsid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p>
          <w:p w14:paraId="58C6D2E7" w14:textId="77777777" w:rsid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p>
          <w:p w14:paraId="34F181B9" w14:textId="77777777" w:rsid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p>
          <w:p w14:paraId="1ACFB5AA" w14:textId="77777777" w:rsid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p>
          <w:p w14:paraId="15384FE0" w14:textId="77777777" w:rsid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p>
          <w:p w14:paraId="05E514A3" w14:textId="77777777" w:rsidR="00D67654" w:rsidRDefault="00D67654" w:rsidP="00D67654">
            <w:pPr>
              <w:keepNext/>
              <w:keepLines/>
              <w:pBdr>
                <w:top w:val="nil"/>
                <w:left w:val="nil"/>
                <w:bottom w:val="nil"/>
                <w:right w:val="nil"/>
                <w:between w:val="nil"/>
              </w:pBdr>
              <w:spacing w:after="0" w:line="240" w:lineRule="auto"/>
              <w:jc w:val="both"/>
              <w:rPr>
                <w:rFonts w:ascii="Arial" w:eastAsia="Arial" w:hAnsi="Arial" w:cs="Arial"/>
                <w:bCs/>
                <w:color w:val="000000"/>
                <w:sz w:val="16"/>
                <w:szCs w:val="16"/>
              </w:rPr>
            </w:pPr>
          </w:p>
          <w:p w14:paraId="61639D01" w14:textId="5A0E5D17" w:rsidR="00D67654" w:rsidRPr="00D67654" w:rsidRDefault="00D67654" w:rsidP="00D67654">
            <w:pPr>
              <w:keepNext/>
              <w:keepLines/>
              <w:pBdr>
                <w:top w:val="nil"/>
                <w:left w:val="nil"/>
                <w:bottom w:val="nil"/>
                <w:right w:val="nil"/>
                <w:between w:val="nil"/>
              </w:pBdr>
              <w:spacing w:after="0" w:line="240" w:lineRule="auto"/>
              <w:jc w:val="both"/>
              <w:rPr>
                <w:rFonts w:ascii="Arial" w:eastAsia="Arial" w:hAnsi="Arial" w:cs="Arial"/>
                <w:b/>
                <w:color w:val="000000"/>
                <w:sz w:val="16"/>
                <w:szCs w:val="16"/>
              </w:rPr>
            </w:pPr>
            <w:r w:rsidRPr="00D67654">
              <w:rPr>
                <w:rFonts w:ascii="Arial" w:eastAsia="Arial" w:hAnsi="Arial" w:cs="Arial"/>
                <w:b/>
                <w:bCs/>
                <w:color w:val="000000"/>
                <w:sz w:val="16"/>
                <w:szCs w:val="16"/>
              </w:rPr>
              <w:t>RAC2.1:</w:t>
            </w:r>
            <w:r w:rsidRPr="00D67654">
              <w:rPr>
                <w:rFonts w:ascii="Arial" w:eastAsia="Arial" w:hAnsi="Arial" w:cs="Arial"/>
                <w:b/>
                <w:color w:val="000000"/>
                <w:sz w:val="16"/>
                <w:szCs w:val="16"/>
              </w:rPr>
              <w:t xml:space="preserve"> Aplica los principios de probabilidad y distribuciones de variables aleatorias para modelar problemas de ingeniería.</w:t>
            </w:r>
          </w:p>
          <w:p w14:paraId="458B126B" w14:textId="77777777" w:rsidR="00D67654" w:rsidRPr="00D67654" w:rsidRDefault="00D67654" w:rsidP="00D67654">
            <w:pPr>
              <w:keepNext/>
              <w:keepLines/>
              <w:pBdr>
                <w:top w:val="nil"/>
                <w:left w:val="nil"/>
                <w:bottom w:val="nil"/>
                <w:right w:val="nil"/>
                <w:between w:val="nil"/>
              </w:pBdr>
              <w:spacing w:after="0" w:line="240" w:lineRule="auto"/>
              <w:jc w:val="both"/>
              <w:rPr>
                <w:rFonts w:ascii="Arial" w:eastAsia="Arial" w:hAnsi="Arial" w:cs="Arial"/>
                <w:b/>
                <w:color w:val="000000"/>
                <w:sz w:val="16"/>
                <w:szCs w:val="16"/>
              </w:rPr>
            </w:pPr>
            <w:r w:rsidRPr="00D67654">
              <w:rPr>
                <w:rFonts w:ascii="Arial" w:eastAsia="Arial" w:hAnsi="Arial" w:cs="Arial"/>
                <w:b/>
                <w:color w:val="000000"/>
                <w:sz w:val="16"/>
                <w:szCs w:val="16"/>
              </w:rPr>
              <w:t xml:space="preserve">  </w:t>
            </w:r>
            <w:r w:rsidRPr="00D67654">
              <w:rPr>
                <w:rFonts w:ascii="Arial" w:eastAsia="Arial" w:hAnsi="Arial" w:cs="Arial"/>
                <w:b/>
                <w:bCs/>
                <w:color w:val="000000"/>
                <w:sz w:val="16"/>
                <w:szCs w:val="16"/>
              </w:rPr>
              <w:t>RAC2.2:</w:t>
            </w:r>
            <w:r w:rsidRPr="00D67654">
              <w:rPr>
                <w:rFonts w:ascii="Arial" w:eastAsia="Arial" w:hAnsi="Arial" w:cs="Arial"/>
                <w:b/>
                <w:color w:val="000000"/>
                <w:sz w:val="16"/>
                <w:szCs w:val="16"/>
              </w:rPr>
              <w:t xml:space="preserve"> Desarrolla e interpreta pruebas de hipótesis estadísticas para sustentar decisiones en contextos de incertidumbre.</w:t>
            </w:r>
          </w:p>
          <w:p w14:paraId="54804492"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color w:val="000000"/>
                <w:sz w:val="20"/>
                <w:szCs w:val="20"/>
              </w:rPr>
            </w:pPr>
          </w:p>
        </w:tc>
      </w:tr>
      <w:tr w:rsidR="00055574" w:rsidRPr="00055574" w14:paraId="0EA042D9" w14:textId="77777777" w:rsidTr="00055574">
        <w:trPr>
          <w:trHeight w:val="259"/>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67B01B20"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color w:val="000000"/>
                <w:sz w:val="20"/>
                <w:szCs w:val="20"/>
              </w:rPr>
            </w:pPr>
            <w:r w:rsidRPr="00055574">
              <w:rPr>
                <w:rFonts w:ascii="Arial" w:eastAsia="Arial" w:hAnsi="Arial" w:cs="Arial"/>
                <w:b/>
                <w:color w:val="000000"/>
                <w:sz w:val="20"/>
                <w:szCs w:val="20"/>
              </w:rPr>
              <w:t>CE1. Resolución de Problemas de Ingeniería</w:t>
            </w:r>
          </w:p>
        </w:tc>
        <w:tc>
          <w:tcPr>
            <w:tcW w:w="265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6A0D77C2"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Cs/>
                <w:color w:val="000000"/>
                <w:sz w:val="20"/>
                <w:szCs w:val="20"/>
              </w:rPr>
            </w:pPr>
            <w:r w:rsidRPr="00055574">
              <w:rPr>
                <w:rFonts w:ascii="Arial" w:eastAsia="Arial" w:hAnsi="Arial" w:cs="Arial"/>
                <w:bCs/>
                <w:color w:val="000000"/>
                <w:sz w:val="20"/>
                <w:szCs w:val="20"/>
              </w:rPr>
              <w:t>Resolver problemas complejos de ingeniería por medio de la aplicación de principios de ingeniería, ciencia y matemáticas.</w:t>
            </w:r>
          </w:p>
        </w:tc>
        <w:tc>
          <w:tcPr>
            <w:tcW w:w="283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21B84537"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Cs/>
                <w:color w:val="000000"/>
                <w:sz w:val="20"/>
                <w:szCs w:val="20"/>
              </w:rPr>
            </w:pPr>
            <w:r w:rsidRPr="00055574">
              <w:rPr>
                <w:rFonts w:ascii="Arial" w:eastAsia="Arial" w:hAnsi="Arial" w:cs="Arial"/>
                <w:bCs/>
                <w:color w:val="000000"/>
                <w:sz w:val="20"/>
                <w:szCs w:val="20"/>
              </w:rPr>
              <w:t>RAP7. Desarrollar soluciones informáticas utilizando los principios y conceptos de ingeniería que respondan a los requerimientos planteados desde diversos contextos.</w:t>
            </w:r>
          </w:p>
        </w:tc>
        <w:tc>
          <w:tcPr>
            <w:tcW w:w="2312" w:type="dxa"/>
            <w:vMerge/>
            <w:tcBorders>
              <w:top w:val="single" w:sz="4" w:space="0" w:color="000000"/>
              <w:left w:val="single" w:sz="4" w:space="0" w:color="000000"/>
              <w:bottom w:val="single" w:sz="4" w:space="0" w:color="000000"/>
              <w:right w:val="single" w:sz="4" w:space="0" w:color="000000"/>
            </w:tcBorders>
            <w:vAlign w:val="center"/>
            <w:hideMark/>
          </w:tcPr>
          <w:p w14:paraId="35440C7F" w14:textId="77777777" w:rsidR="00055574" w:rsidRPr="00055574" w:rsidRDefault="00055574" w:rsidP="00055574">
            <w:pPr>
              <w:keepNext/>
              <w:keepLines/>
              <w:pBdr>
                <w:top w:val="nil"/>
                <w:left w:val="nil"/>
                <w:bottom w:val="nil"/>
                <w:right w:val="nil"/>
                <w:between w:val="nil"/>
              </w:pBdr>
              <w:spacing w:after="0" w:line="240" w:lineRule="auto"/>
              <w:jc w:val="both"/>
              <w:rPr>
                <w:rFonts w:ascii="Arial" w:eastAsia="Arial" w:hAnsi="Arial" w:cs="Arial"/>
                <w:b/>
                <w:color w:val="000000"/>
                <w:sz w:val="20"/>
                <w:szCs w:val="20"/>
              </w:rPr>
            </w:pPr>
          </w:p>
        </w:tc>
      </w:tr>
    </w:tbl>
    <w:p w14:paraId="225EED40" w14:textId="77777777" w:rsidR="00055574" w:rsidRDefault="00055574">
      <w:pPr>
        <w:keepNext/>
        <w:keepLines/>
        <w:pBdr>
          <w:top w:val="nil"/>
          <w:left w:val="nil"/>
          <w:bottom w:val="nil"/>
          <w:right w:val="nil"/>
          <w:between w:val="nil"/>
        </w:pBdr>
        <w:spacing w:after="0" w:line="240" w:lineRule="auto"/>
        <w:jc w:val="both"/>
        <w:rPr>
          <w:rFonts w:ascii="Arial" w:eastAsia="Arial" w:hAnsi="Arial" w:cs="Arial"/>
          <w:b/>
          <w:color w:val="000000"/>
          <w:sz w:val="10"/>
          <w:szCs w:val="10"/>
        </w:rPr>
      </w:pPr>
    </w:p>
    <w:p w14:paraId="2737374D" w14:textId="77777777" w:rsidR="00055574" w:rsidRDefault="00055574">
      <w:pPr>
        <w:keepNext/>
        <w:keepLines/>
        <w:pBdr>
          <w:top w:val="nil"/>
          <w:left w:val="nil"/>
          <w:bottom w:val="nil"/>
          <w:right w:val="nil"/>
          <w:between w:val="nil"/>
        </w:pBdr>
        <w:spacing w:after="0" w:line="240" w:lineRule="auto"/>
        <w:jc w:val="both"/>
        <w:rPr>
          <w:rFonts w:ascii="Arial" w:eastAsia="Arial" w:hAnsi="Arial" w:cs="Arial"/>
          <w:b/>
          <w:color w:val="000000"/>
          <w:sz w:val="10"/>
          <w:szCs w:val="10"/>
        </w:rPr>
      </w:pPr>
    </w:p>
    <w:p w14:paraId="08588766" w14:textId="77777777" w:rsidR="00E83BE9" w:rsidRDefault="00000000">
      <w:pPr>
        <w:spacing w:after="0" w:line="240" w:lineRule="auto"/>
        <w:jc w:val="both"/>
        <w:rPr>
          <w:rFonts w:ascii="Arial" w:eastAsia="Arial" w:hAnsi="Arial" w:cs="Arial"/>
          <w:b/>
          <w:sz w:val="16"/>
          <w:szCs w:val="16"/>
        </w:rPr>
      </w:pPr>
      <w:r>
        <w:rPr>
          <w:rFonts w:ascii="Arial" w:eastAsia="Arial" w:hAnsi="Arial" w:cs="Arial"/>
          <w:b/>
          <w:sz w:val="16"/>
          <w:szCs w:val="16"/>
        </w:rPr>
        <w:t xml:space="preserve">Notas Importantes: </w:t>
      </w:r>
    </w:p>
    <w:p w14:paraId="474F091B" w14:textId="77777777" w:rsidR="00E83BE9" w:rsidRDefault="00000000">
      <w:pPr>
        <w:numPr>
          <w:ilvl w:val="0"/>
          <w:numId w:val="5"/>
        </w:numPr>
        <w:pBdr>
          <w:top w:val="nil"/>
          <w:left w:val="nil"/>
          <w:bottom w:val="nil"/>
          <w:right w:val="nil"/>
          <w:between w:val="nil"/>
        </w:pBdr>
        <w:spacing w:after="0" w:line="240" w:lineRule="auto"/>
        <w:ind w:left="142" w:hanging="142"/>
        <w:jc w:val="both"/>
        <w:rPr>
          <w:rFonts w:ascii="Arial" w:eastAsia="Arial" w:hAnsi="Arial" w:cs="Arial"/>
          <w:color w:val="000000"/>
          <w:sz w:val="16"/>
          <w:szCs w:val="16"/>
        </w:rPr>
      </w:pPr>
      <w:r>
        <w:rPr>
          <w:rFonts w:ascii="Arial" w:eastAsia="Arial" w:hAnsi="Arial" w:cs="Arial"/>
          <w:color w:val="000000"/>
          <w:sz w:val="16"/>
          <w:szCs w:val="16"/>
        </w:rPr>
        <w:t>Esta información se encuentra en el documento de lineamientos curriculares y los que aprobó el programa académico</w:t>
      </w:r>
    </w:p>
    <w:p w14:paraId="3E1D1B5D" w14:textId="77777777" w:rsidR="00E83BE9" w:rsidRDefault="00000000">
      <w:pPr>
        <w:numPr>
          <w:ilvl w:val="0"/>
          <w:numId w:val="5"/>
        </w:numPr>
        <w:pBdr>
          <w:top w:val="nil"/>
          <w:left w:val="nil"/>
          <w:bottom w:val="nil"/>
          <w:right w:val="nil"/>
          <w:between w:val="nil"/>
        </w:pBdr>
        <w:spacing w:after="0" w:line="240" w:lineRule="auto"/>
        <w:ind w:left="142" w:hanging="142"/>
        <w:jc w:val="both"/>
        <w:rPr>
          <w:rFonts w:ascii="Arial" w:eastAsia="Arial" w:hAnsi="Arial" w:cs="Arial"/>
          <w:color w:val="000000"/>
          <w:sz w:val="16"/>
          <w:szCs w:val="16"/>
        </w:rPr>
      </w:pPr>
      <w:r>
        <w:rPr>
          <w:rFonts w:ascii="Arial" w:eastAsia="Arial" w:hAnsi="Arial" w:cs="Arial"/>
          <w:color w:val="000000"/>
          <w:sz w:val="16"/>
          <w:szCs w:val="16"/>
        </w:rPr>
        <w:t>Si la competencia no tiene una denominación (nombre de la competencia) coloque solamente si la competencia es genérica o específica.</w:t>
      </w:r>
    </w:p>
    <w:p w14:paraId="7DAF8E5B" w14:textId="77777777" w:rsidR="00E83BE9" w:rsidRDefault="00E83BE9">
      <w:pPr>
        <w:keepNext/>
        <w:keepLines/>
        <w:pBdr>
          <w:top w:val="nil"/>
          <w:left w:val="nil"/>
          <w:bottom w:val="nil"/>
          <w:right w:val="nil"/>
          <w:between w:val="nil"/>
        </w:pBdr>
        <w:spacing w:after="0" w:line="240" w:lineRule="auto"/>
        <w:jc w:val="both"/>
        <w:rPr>
          <w:rFonts w:ascii="Arial" w:eastAsia="Arial" w:hAnsi="Arial" w:cs="Arial"/>
          <w:b/>
          <w:color w:val="000000"/>
          <w:sz w:val="18"/>
          <w:szCs w:val="18"/>
        </w:rPr>
      </w:pPr>
    </w:p>
    <w:p w14:paraId="5E6A0829" w14:textId="77777777" w:rsidR="00E83BE9" w:rsidRDefault="00E83BE9">
      <w:pPr>
        <w:keepNext/>
        <w:keepLines/>
        <w:spacing w:after="0" w:line="240" w:lineRule="auto"/>
        <w:jc w:val="both"/>
        <w:rPr>
          <w:rFonts w:ascii="Arial" w:eastAsia="Arial" w:hAnsi="Arial" w:cs="Arial"/>
        </w:rPr>
      </w:pPr>
    </w:p>
    <w:tbl>
      <w:tblPr>
        <w:tblStyle w:val="afffc"/>
        <w:tblW w:w="989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92"/>
      </w:tblGrid>
      <w:tr w:rsidR="00E83BE9" w14:paraId="235BD270" w14:textId="77777777">
        <w:trPr>
          <w:trHeight w:val="234"/>
        </w:trPr>
        <w:tc>
          <w:tcPr>
            <w:tcW w:w="9892" w:type="dxa"/>
            <w:shd w:val="clear" w:color="auto" w:fill="C00000"/>
            <w:vAlign w:val="center"/>
          </w:tcPr>
          <w:p w14:paraId="24C7E2FD" w14:textId="77777777" w:rsidR="00E83BE9" w:rsidRDefault="00000000">
            <w:pPr>
              <w:keepNext/>
              <w:keepLines/>
              <w:numPr>
                <w:ilvl w:val="0"/>
                <w:numId w:val="3"/>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CONTENIDO DEL CURSO Y TRABAJO CON ACOMPAÑAMIENTO DIRECTO E INDEPENDIENTE POR TEMAS</w:t>
            </w:r>
          </w:p>
        </w:tc>
      </w:tr>
    </w:tbl>
    <w:p w14:paraId="14A4D3F4" w14:textId="77777777" w:rsidR="00E83BE9" w:rsidRDefault="00E83BE9">
      <w:pPr>
        <w:spacing w:after="0" w:line="240" w:lineRule="auto"/>
        <w:rPr>
          <w:rFonts w:ascii="Arial" w:eastAsia="Arial" w:hAnsi="Arial" w:cs="Arial"/>
          <w:b/>
          <w:sz w:val="10"/>
          <w:szCs w:val="10"/>
        </w:rPr>
      </w:pPr>
    </w:p>
    <w:p w14:paraId="1263F323" w14:textId="77777777" w:rsidR="00E83BE9" w:rsidRDefault="00000000">
      <w:pPr>
        <w:spacing w:after="0" w:line="240" w:lineRule="auto"/>
        <w:jc w:val="both"/>
        <w:rPr>
          <w:rFonts w:ascii="Roboto" w:eastAsia="Roboto" w:hAnsi="Roboto" w:cs="Roboto"/>
          <w:b/>
          <w:color w:val="1F1F1F"/>
          <w:sz w:val="18"/>
          <w:szCs w:val="18"/>
          <w:highlight w:val="white"/>
        </w:rPr>
      </w:pPr>
      <w:r>
        <w:rPr>
          <w:rFonts w:ascii="Arial" w:eastAsia="Arial" w:hAnsi="Arial" w:cs="Arial"/>
          <w:b/>
          <w:sz w:val="16"/>
          <w:szCs w:val="16"/>
        </w:rPr>
        <w:t xml:space="preserve">Nota: </w:t>
      </w:r>
      <w:r>
        <w:rPr>
          <w:rFonts w:ascii="Roboto" w:eastAsia="Roboto" w:hAnsi="Roboto" w:cs="Roboto"/>
          <w:b/>
          <w:color w:val="1F1F1F"/>
          <w:sz w:val="18"/>
          <w:szCs w:val="18"/>
          <w:highlight w:val="white"/>
        </w:rPr>
        <w:t>se repite cuantas veces se tengan los grandes temas</w:t>
      </w:r>
    </w:p>
    <w:p w14:paraId="6E82CA4A" w14:textId="77777777" w:rsidR="00E83BE9" w:rsidRDefault="00E83BE9">
      <w:pPr>
        <w:spacing w:after="0" w:line="240" w:lineRule="auto"/>
        <w:jc w:val="both"/>
        <w:rPr>
          <w:rFonts w:ascii="Arial" w:eastAsia="Arial" w:hAnsi="Arial" w:cs="Arial"/>
          <w:b/>
          <w:sz w:val="16"/>
          <w:szCs w:val="16"/>
        </w:rPr>
      </w:pPr>
    </w:p>
    <w:p w14:paraId="2A977D82" w14:textId="77777777" w:rsidR="00E83BE9" w:rsidRDefault="00E83BE9">
      <w:pPr>
        <w:spacing w:after="0" w:line="240" w:lineRule="auto"/>
        <w:jc w:val="both"/>
        <w:rPr>
          <w:rFonts w:ascii="Arial" w:eastAsia="Arial" w:hAnsi="Arial" w:cs="Arial"/>
          <w:b/>
          <w:sz w:val="16"/>
          <w:szCs w:val="16"/>
        </w:rPr>
      </w:pPr>
    </w:p>
    <w:tbl>
      <w:tblPr>
        <w:tblStyle w:val="afffe"/>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760118C5"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0B6AB30"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4AD20470"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Conceptos básicos</w:t>
            </w:r>
          </w:p>
        </w:tc>
      </w:tr>
      <w:tr w:rsidR="00E83BE9" w14:paraId="7BA6CB2D"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32046D6"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84A5097"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4</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6028A52"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A8140FB" w14:textId="77777777" w:rsidR="00E83BE9" w:rsidRDefault="00E83BE9">
            <w:pPr>
              <w:widowControl w:val="0"/>
              <w:spacing w:after="0"/>
              <w:rPr>
                <w:rFonts w:ascii="Arial" w:eastAsia="Arial" w:hAnsi="Arial" w:cs="Arial"/>
                <w:sz w:val="18"/>
                <w:szCs w:val="18"/>
              </w:rPr>
            </w:pPr>
          </w:p>
        </w:tc>
      </w:tr>
      <w:tr w:rsidR="00E83BE9" w14:paraId="0C50F340"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8CD7010"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001BDCC0"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890A523" w14:textId="77777777" w:rsidR="00E83BE9" w:rsidRDefault="00000000">
            <w:pPr>
              <w:widowControl w:val="0"/>
              <w:spacing w:after="0" w:line="240" w:lineRule="auto"/>
              <w:jc w:val="both"/>
              <w:rPr>
                <w:rFonts w:ascii="Arial" w:eastAsia="Arial" w:hAnsi="Arial" w:cs="Arial"/>
                <w:sz w:val="18"/>
                <w:szCs w:val="18"/>
              </w:rPr>
            </w:pPr>
            <w:r>
              <w:rPr>
                <w:rFonts w:ascii="Times New Roman" w:eastAsia="Times New Roman" w:hAnsi="Times New Roman" w:cs="Times New Roman"/>
              </w:rPr>
              <w:t>Población o universo – tipos de población – muestra – características de una buena muestra  –  datos – clases de datos</w:t>
            </w:r>
          </w:p>
        </w:tc>
      </w:tr>
      <w:tr w:rsidR="00E83BE9" w14:paraId="6D5C88C0"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47F06B98" w14:textId="77777777" w:rsidR="00E83BE9" w:rsidRDefault="00000000">
            <w:pPr>
              <w:widowControl w:val="0"/>
              <w:spacing w:after="0" w:line="240" w:lineRule="auto"/>
              <w:jc w:val="both"/>
              <w:rPr>
                <w:rFonts w:ascii="Arial" w:eastAsia="Arial" w:hAnsi="Arial" w:cs="Arial"/>
                <w:sz w:val="18"/>
                <w:szCs w:val="18"/>
              </w:rPr>
            </w:pPr>
            <w:r>
              <w:rPr>
                <w:rFonts w:ascii="Times New Roman" w:eastAsia="Times New Roman" w:hAnsi="Times New Roman" w:cs="Times New Roman"/>
              </w:rPr>
              <w:lastRenderedPageBreak/>
              <w:t xml:space="preserve">Variable – clases de variables – escalas de medida – definición de estadística descriptiva – definición de estadística inferencial – la estadística en la investigación – aplicaciones de la estadística. </w:t>
            </w:r>
          </w:p>
        </w:tc>
      </w:tr>
      <w:tr w:rsidR="00D67654" w14:paraId="30CDF62A" w14:textId="77777777" w:rsidTr="004574F9">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1F71082"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4E410E49" w14:textId="2F53875C" w:rsidR="00D67654" w:rsidRDefault="00D67654" w:rsidP="00D67654">
            <w:pPr>
              <w:widowControl w:val="0"/>
              <w:spacing w:after="0"/>
              <w:rPr>
                <w:rFonts w:ascii="Arial" w:eastAsia="Arial" w:hAnsi="Arial" w:cs="Arial"/>
                <w:sz w:val="18"/>
                <w:szCs w:val="18"/>
              </w:rPr>
            </w:pPr>
            <w:r w:rsidRPr="00C9767E">
              <w:rPr>
                <w:rFonts w:hAnsi="Symbol"/>
              </w:rPr>
              <w:t></w:t>
            </w:r>
            <w:r w:rsidRPr="00C9767E">
              <w:t xml:space="preserve">  </w:t>
            </w:r>
            <w:r w:rsidRPr="00C9767E">
              <w:rPr>
                <w:rStyle w:val="Textoennegrita"/>
              </w:rPr>
              <w:t>RAC1.1:</w:t>
            </w:r>
            <w:r w:rsidRPr="00C9767E">
              <w:t xml:space="preserve"> Interpreta y analiza información estadística representada en diferentes formatos (tablas, gráficos y diagramas) para apoyar la toma de decisiones.</w:t>
            </w:r>
          </w:p>
        </w:tc>
      </w:tr>
      <w:tr w:rsidR="00D67654" w14:paraId="1D0DA868" w14:textId="77777777" w:rsidTr="004574F9">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8697575" w14:textId="77777777" w:rsidR="00D67654" w:rsidRDefault="00D67654" w:rsidP="00D6765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30CBFF4B" w14:textId="7078DD13" w:rsidR="00D67654" w:rsidRDefault="00D67654" w:rsidP="00D67654">
            <w:pPr>
              <w:widowControl w:val="0"/>
              <w:spacing w:after="0"/>
              <w:rPr>
                <w:rFonts w:ascii="Arial" w:eastAsia="Arial" w:hAnsi="Arial" w:cs="Arial"/>
                <w:sz w:val="18"/>
                <w:szCs w:val="18"/>
              </w:rPr>
            </w:pPr>
            <w:r w:rsidRPr="00C9767E">
              <w:rPr>
                <w:rFonts w:hAnsi="Symbol"/>
              </w:rPr>
              <w:t></w:t>
            </w:r>
            <w:r w:rsidRPr="00C9767E">
              <w:t xml:space="preserve">  </w:t>
            </w:r>
            <w:r w:rsidRPr="00C9767E">
              <w:rPr>
                <w:rStyle w:val="Textoennegrita"/>
              </w:rPr>
              <w:t>RAC1.2:</w:t>
            </w:r>
            <w:r w:rsidRPr="00C9767E">
              <w:t xml:space="preserve"> Calcula e interpreta medidas descriptivas de tendencia central, dispersión, apuntamiento y simetría aplicadas a situaciones reales.</w:t>
            </w:r>
          </w:p>
        </w:tc>
      </w:tr>
    </w:tbl>
    <w:p w14:paraId="30024E30" w14:textId="77777777" w:rsidR="00E83BE9" w:rsidRDefault="00E83BE9">
      <w:pPr>
        <w:spacing w:after="0" w:line="240" w:lineRule="auto"/>
        <w:jc w:val="both"/>
        <w:rPr>
          <w:rFonts w:ascii="Arial" w:eastAsia="Arial" w:hAnsi="Arial" w:cs="Arial"/>
          <w:b/>
          <w:sz w:val="16"/>
          <w:szCs w:val="16"/>
        </w:rPr>
      </w:pPr>
    </w:p>
    <w:p w14:paraId="637E47F3" w14:textId="77777777" w:rsidR="00E83BE9" w:rsidRDefault="00E83BE9">
      <w:pPr>
        <w:spacing w:after="0" w:line="240" w:lineRule="auto"/>
        <w:jc w:val="both"/>
        <w:rPr>
          <w:rFonts w:ascii="Roboto" w:eastAsia="Roboto" w:hAnsi="Roboto" w:cs="Roboto"/>
          <w:b/>
          <w:color w:val="1F1F1F"/>
          <w:sz w:val="18"/>
          <w:szCs w:val="18"/>
          <w:highlight w:val="white"/>
        </w:rPr>
      </w:pPr>
    </w:p>
    <w:p w14:paraId="536FF06A" w14:textId="77777777" w:rsidR="00E83BE9" w:rsidRDefault="00E83BE9">
      <w:pPr>
        <w:spacing w:after="0" w:line="240" w:lineRule="auto"/>
        <w:jc w:val="both"/>
        <w:rPr>
          <w:rFonts w:ascii="Arial" w:eastAsia="Arial" w:hAnsi="Arial" w:cs="Arial"/>
          <w:b/>
          <w:sz w:val="16"/>
          <w:szCs w:val="16"/>
        </w:rPr>
      </w:pPr>
    </w:p>
    <w:tbl>
      <w:tblPr>
        <w:tblStyle w:val="affff0"/>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17BEDD03"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866FBF0"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71DBC91A"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Resumen Tabular y gráfico de datos</w:t>
            </w:r>
          </w:p>
        </w:tc>
      </w:tr>
      <w:tr w:rsidR="00E83BE9" w14:paraId="3E2E5F15"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0318B98"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7C4EEFB"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8</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910E5D5"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84DDD44" w14:textId="77777777" w:rsidR="00E83BE9" w:rsidRDefault="00E83BE9">
            <w:pPr>
              <w:widowControl w:val="0"/>
              <w:spacing w:after="0"/>
              <w:rPr>
                <w:rFonts w:ascii="Arial" w:eastAsia="Arial" w:hAnsi="Arial" w:cs="Arial"/>
                <w:sz w:val="18"/>
                <w:szCs w:val="18"/>
              </w:rPr>
            </w:pPr>
          </w:p>
        </w:tc>
      </w:tr>
      <w:tr w:rsidR="00E83BE9" w14:paraId="3DF2772C"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4027941"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4364FF01"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9D2B48B" w14:textId="77777777" w:rsidR="00E83BE9" w:rsidRDefault="00000000">
            <w:pPr>
              <w:widowControl w:val="0"/>
              <w:spacing w:after="0" w:line="240" w:lineRule="auto"/>
              <w:jc w:val="both"/>
              <w:rPr>
                <w:rFonts w:ascii="Arial" w:eastAsia="Arial" w:hAnsi="Arial" w:cs="Arial"/>
                <w:sz w:val="18"/>
                <w:szCs w:val="18"/>
              </w:rPr>
            </w:pPr>
            <w:r>
              <w:rPr>
                <w:rFonts w:ascii="Times New Roman" w:eastAsia="Times New Roman" w:hAnsi="Times New Roman" w:cs="Times New Roman"/>
              </w:rPr>
              <w:t>Tablas de frecuencia absoluta – tablas de frecuencia relativa – tablas de frecuencia aculada</w:t>
            </w:r>
          </w:p>
        </w:tc>
      </w:tr>
      <w:tr w:rsidR="00E83BE9" w14:paraId="17ECB89C"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497A048" w14:textId="77777777" w:rsidR="00E83BE9" w:rsidRDefault="00000000">
            <w:pPr>
              <w:widowControl w:val="0"/>
              <w:spacing w:after="0" w:line="240" w:lineRule="auto"/>
              <w:jc w:val="both"/>
              <w:rPr>
                <w:rFonts w:ascii="Arial" w:eastAsia="Arial" w:hAnsi="Arial" w:cs="Arial"/>
                <w:sz w:val="18"/>
                <w:szCs w:val="18"/>
              </w:rPr>
            </w:pPr>
            <w:r>
              <w:rPr>
                <w:rFonts w:ascii="Times New Roman" w:eastAsia="Times New Roman" w:hAnsi="Times New Roman" w:cs="Times New Roman"/>
              </w:rPr>
              <w:t xml:space="preserve">Gráficas de barras – gráficas circulares o de pastel – Histograma – Ojiva </w:t>
            </w:r>
          </w:p>
        </w:tc>
      </w:tr>
      <w:tr w:rsidR="00D67654" w14:paraId="50C9A8D6" w14:textId="77777777" w:rsidTr="00E42E94">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F72F2F7"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27DFD3B6" w14:textId="73939DD7" w:rsidR="00D67654" w:rsidRDefault="00D67654" w:rsidP="00D67654">
            <w:pPr>
              <w:widowControl w:val="0"/>
              <w:spacing w:after="0"/>
              <w:rPr>
                <w:rFonts w:ascii="Arial" w:eastAsia="Arial" w:hAnsi="Arial" w:cs="Arial"/>
                <w:sz w:val="18"/>
                <w:szCs w:val="18"/>
              </w:rPr>
            </w:pPr>
            <w:r w:rsidRPr="0013056B">
              <w:rPr>
                <w:rFonts w:hAnsi="Symbol"/>
              </w:rPr>
              <w:t></w:t>
            </w:r>
            <w:r w:rsidRPr="0013056B">
              <w:t xml:space="preserve">  </w:t>
            </w:r>
            <w:r w:rsidRPr="0013056B">
              <w:rPr>
                <w:rStyle w:val="Textoennegrita"/>
              </w:rPr>
              <w:t>RAC1.1:</w:t>
            </w:r>
            <w:r w:rsidRPr="0013056B">
              <w:t xml:space="preserve"> Interpreta y analiza información estadística representada en diferentes formatos (tablas, gráficos y diagramas) para apoyar la toma de decisiones.</w:t>
            </w:r>
          </w:p>
        </w:tc>
      </w:tr>
      <w:tr w:rsidR="00D67654" w14:paraId="57A694DF" w14:textId="77777777" w:rsidTr="00E42E94">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35EEAAA" w14:textId="77777777" w:rsidR="00D67654" w:rsidRDefault="00D67654" w:rsidP="00D6765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4B5D5C31" w14:textId="0CAB30A0" w:rsidR="00D67654" w:rsidRDefault="00D67654" w:rsidP="00D67654">
            <w:pPr>
              <w:widowControl w:val="0"/>
              <w:spacing w:after="0"/>
              <w:rPr>
                <w:rFonts w:ascii="Arial" w:eastAsia="Arial" w:hAnsi="Arial" w:cs="Arial"/>
                <w:sz w:val="18"/>
                <w:szCs w:val="18"/>
              </w:rPr>
            </w:pPr>
            <w:r w:rsidRPr="0013056B">
              <w:rPr>
                <w:rFonts w:hAnsi="Symbol"/>
              </w:rPr>
              <w:t></w:t>
            </w:r>
            <w:r w:rsidRPr="0013056B">
              <w:t xml:space="preserve">  </w:t>
            </w:r>
            <w:r w:rsidRPr="0013056B">
              <w:rPr>
                <w:rStyle w:val="Textoennegrita"/>
              </w:rPr>
              <w:t>RAC1.2:</w:t>
            </w:r>
            <w:r w:rsidRPr="0013056B">
              <w:t xml:space="preserve"> Calcula e interpreta medidas descriptivas de tendencia central, dispersión, apuntamiento y simetría aplicadas a situaciones reales.</w:t>
            </w:r>
          </w:p>
        </w:tc>
      </w:tr>
    </w:tbl>
    <w:p w14:paraId="2CAA1D62" w14:textId="77777777" w:rsidR="00E83BE9" w:rsidRDefault="00E83BE9">
      <w:pPr>
        <w:spacing w:after="0" w:line="240" w:lineRule="auto"/>
        <w:jc w:val="both"/>
        <w:rPr>
          <w:rFonts w:ascii="Roboto" w:eastAsia="Roboto" w:hAnsi="Roboto" w:cs="Roboto"/>
          <w:b/>
          <w:color w:val="1F1F1F"/>
          <w:sz w:val="18"/>
          <w:szCs w:val="18"/>
          <w:highlight w:val="white"/>
        </w:rPr>
      </w:pPr>
    </w:p>
    <w:p w14:paraId="1536016F" w14:textId="77777777" w:rsidR="00E83BE9" w:rsidRDefault="00E83BE9">
      <w:pPr>
        <w:spacing w:after="0" w:line="240" w:lineRule="auto"/>
        <w:jc w:val="both"/>
        <w:rPr>
          <w:rFonts w:ascii="Roboto" w:eastAsia="Roboto" w:hAnsi="Roboto" w:cs="Roboto"/>
          <w:b/>
          <w:color w:val="1F1F1F"/>
          <w:sz w:val="18"/>
          <w:szCs w:val="18"/>
          <w:highlight w:val="white"/>
        </w:rPr>
      </w:pPr>
    </w:p>
    <w:p w14:paraId="3A667CF7" w14:textId="77777777" w:rsidR="00E83BE9" w:rsidRDefault="00E83BE9">
      <w:pPr>
        <w:spacing w:after="0" w:line="240" w:lineRule="auto"/>
        <w:jc w:val="both"/>
        <w:rPr>
          <w:rFonts w:ascii="Arial" w:eastAsia="Arial" w:hAnsi="Arial" w:cs="Arial"/>
          <w:b/>
          <w:sz w:val="16"/>
          <w:szCs w:val="16"/>
        </w:rPr>
      </w:pPr>
    </w:p>
    <w:p w14:paraId="08D4D57E" w14:textId="77777777" w:rsidR="00E83BE9" w:rsidRDefault="00E83BE9">
      <w:pPr>
        <w:spacing w:after="0" w:line="240" w:lineRule="auto"/>
        <w:jc w:val="both"/>
        <w:rPr>
          <w:rFonts w:ascii="Arial" w:eastAsia="Arial" w:hAnsi="Arial" w:cs="Arial"/>
          <w:b/>
          <w:sz w:val="16"/>
          <w:szCs w:val="16"/>
        </w:rPr>
      </w:pPr>
    </w:p>
    <w:tbl>
      <w:tblPr>
        <w:tblStyle w:val="affff2"/>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4041E51C"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80EFA5E"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21A7DFD0"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Medidas descriptivas</w:t>
            </w:r>
          </w:p>
        </w:tc>
      </w:tr>
      <w:tr w:rsidR="00E83BE9" w14:paraId="0189274D"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AFF4601"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E2D5E3D"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8</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D854E1B"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E125D10" w14:textId="77777777" w:rsidR="00E83BE9" w:rsidRDefault="00E83BE9">
            <w:pPr>
              <w:widowControl w:val="0"/>
              <w:spacing w:after="0"/>
              <w:rPr>
                <w:rFonts w:ascii="Arial" w:eastAsia="Arial" w:hAnsi="Arial" w:cs="Arial"/>
                <w:sz w:val="18"/>
                <w:szCs w:val="18"/>
              </w:rPr>
            </w:pPr>
          </w:p>
        </w:tc>
      </w:tr>
      <w:tr w:rsidR="00E83BE9" w14:paraId="1BE7D048"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5B56B73"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77CA0DF7"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272E0D4B"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Medidas de localización y tendencia central</w:t>
            </w:r>
          </w:p>
          <w:p w14:paraId="2CC0B41A" w14:textId="77777777" w:rsidR="00E83BE9" w:rsidRDefault="00000000">
            <w:pPr>
              <w:widowControl w:val="0"/>
              <w:spacing w:after="0" w:line="240" w:lineRule="auto"/>
              <w:rPr>
                <w:rFonts w:ascii="Arial" w:eastAsia="Arial" w:hAnsi="Arial" w:cs="Arial"/>
                <w:sz w:val="18"/>
                <w:szCs w:val="18"/>
              </w:rPr>
            </w:pPr>
            <w:r>
              <w:rPr>
                <w:rFonts w:ascii="Times New Roman" w:eastAsia="Times New Roman" w:hAnsi="Times New Roman" w:cs="Times New Roman"/>
              </w:rPr>
              <w:t xml:space="preserve">Media aritmética – mediana – moda percentiles – cuartiles </w:t>
            </w:r>
          </w:p>
        </w:tc>
      </w:tr>
      <w:tr w:rsidR="00E83BE9" w14:paraId="2F8E4247"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D86ADFD" w14:textId="77777777" w:rsidR="00E83BE9"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Medidas de Dispersión</w:t>
            </w:r>
          </w:p>
          <w:p w14:paraId="52CD7855" w14:textId="77777777" w:rsidR="00E83BE9" w:rsidRDefault="00000000">
            <w:pPr>
              <w:widowControl w:val="0"/>
              <w:spacing w:after="0" w:line="240" w:lineRule="auto"/>
              <w:rPr>
                <w:rFonts w:ascii="Arial" w:eastAsia="Arial" w:hAnsi="Arial" w:cs="Arial"/>
                <w:sz w:val="18"/>
                <w:szCs w:val="18"/>
              </w:rPr>
            </w:pPr>
            <w:r>
              <w:rPr>
                <w:rFonts w:ascii="Times New Roman" w:eastAsia="Times New Roman" w:hAnsi="Times New Roman" w:cs="Times New Roman"/>
              </w:rPr>
              <w:t>rango – rango Intercuartílico – varianza – desviación estándar – coeficiente de variación</w:t>
            </w:r>
          </w:p>
        </w:tc>
      </w:tr>
      <w:tr w:rsidR="00E83BE9" w14:paraId="56E9AA44" w14:textId="77777777">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F9158C2" w14:textId="77777777" w:rsidR="00E83BE9"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Medidas de Apuntamiento y Simetría </w:t>
            </w:r>
          </w:p>
          <w:p w14:paraId="060708CF" w14:textId="77777777" w:rsidR="00E83BE9" w:rsidRDefault="00000000">
            <w:pPr>
              <w:widowControl w:val="0"/>
              <w:spacing w:after="0" w:line="240" w:lineRule="auto"/>
              <w:rPr>
                <w:rFonts w:ascii="Arial" w:eastAsia="Arial" w:hAnsi="Arial" w:cs="Arial"/>
                <w:sz w:val="18"/>
                <w:szCs w:val="18"/>
              </w:rPr>
            </w:pPr>
            <w:r>
              <w:rPr>
                <w:rFonts w:ascii="Times New Roman" w:eastAsia="Times New Roman" w:hAnsi="Times New Roman" w:cs="Times New Roman"/>
              </w:rPr>
              <w:t xml:space="preserve">Curtosis – Asimetría.  </w:t>
            </w:r>
          </w:p>
        </w:tc>
      </w:tr>
      <w:tr w:rsidR="00D67654" w14:paraId="3F03A0EF" w14:textId="77777777" w:rsidTr="00006018">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D35CDF7"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742B5FB5" w14:textId="1CAB121B" w:rsidR="00D67654" w:rsidRDefault="00D67654" w:rsidP="00D67654">
            <w:pPr>
              <w:widowControl w:val="0"/>
              <w:spacing w:after="0"/>
              <w:rPr>
                <w:rFonts w:ascii="Arial" w:eastAsia="Arial" w:hAnsi="Arial" w:cs="Arial"/>
                <w:sz w:val="18"/>
                <w:szCs w:val="18"/>
              </w:rPr>
            </w:pPr>
            <w:r w:rsidRPr="002D0794">
              <w:rPr>
                <w:rFonts w:hAnsi="Symbol"/>
              </w:rPr>
              <w:t></w:t>
            </w:r>
            <w:r w:rsidRPr="002D0794">
              <w:t xml:space="preserve">  </w:t>
            </w:r>
            <w:r w:rsidRPr="002D0794">
              <w:rPr>
                <w:rStyle w:val="Textoennegrita"/>
              </w:rPr>
              <w:t>RAC1.1:</w:t>
            </w:r>
            <w:r w:rsidRPr="002D0794">
              <w:t xml:space="preserve"> Interpreta y analiza información estadística representada en diferentes formatos (tablas, gráficos y diagramas) para apoyar la toma de decisiones.</w:t>
            </w:r>
          </w:p>
        </w:tc>
      </w:tr>
      <w:tr w:rsidR="00D67654" w14:paraId="5B715CE9" w14:textId="77777777" w:rsidTr="00006018">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941C62C" w14:textId="77777777" w:rsidR="00D67654" w:rsidRDefault="00D67654" w:rsidP="00D6765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3B5C3531" w14:textId="2D0D7A0F" w:rsidR="00D67654" w:rsidRDefault="00D67654" w:rsidP="00D67654">
            <w:pPr>
              <w:widowControl w:val="0"/>
              <w:spacing w:after="0"/>
              <w:rPr>
                <w:rFonts w:ascii="Arial" w:eastAsia="Arial" w:hAnsi="Arial" w:cs="Arial"/>
                <w:sz w:val="18"/>
                <w:szCs w:val="18"/>
              </w:rPr>
            </w:pPr>
            <w:r w:rsidRPr="002D0794">
              <w:rPr>
                <w:rFonts w:hAnsi="Symbol"/>
              </w:rPr>
              <w:t></w:t>
            </w:r>
            <w:r w:rsidRPr="002D0794">
              <w:t xml:space="preserve">  </w:t>
            </w:r>
            <w:r w:rsidRPr="002D0794">
              <w:rPr>
                <w:rStyle w:val="Textoennegrita"/>
              </w:rPr>
              <w:t>RAC1.2:</w:t>
            </w:r>
            <w:r w:rsidRPr="002D0794">
              <w:t xml:space="preserve"> Calcula e interpreta medidas descriptivas de tendencia central, dispersión, apuntamiento y simetría aplicadas a situaciones reales.</w:t>
            </w:r>
          </w:p>
        </w:tc>
      </w:tr>
    </w:tbl>
    <w:p w14:paraId="270634C2" w14:textId="77777777" w:rsidR="00E83BE9" w:rsidRDefault="00E83BE9">
      <w:pPr>
        <w:spacing w:after="0" w:line="240" w:lineRule="auto"/>
        <w:jc w:val="both"/>
        <w:rPr>
          <w:rFonts w:ascii="Roboto" w:eastAsia="Roboto" w:hAnsi="Roboto" w:cs="Roboto"/>
          <w:b/>
          <w:color w:val="1F1F1F"/>
          <w:sz w:val="18"/>
          <w:szCs w:val="18"/>
          <w:highlight w:val="white"/>
        </w:rPr>
      </w:pPr>
    </w:p>
    <w:p w14:paraId="34F147F6" w14:textId="77777777" w:rsidR="00E83BE9" w:rsidRDefault="00E83BE9">
      <w:pPr>
        <w:spacing w:after="0" w:line="240" w:lineRule="auto"/>
        <w:jc w:val="both"/>
        <w:rPr>
          <w:rFonts w:ascii="Arial" w:eastAsia="Arial" w:hAnsi="Arial" w:cs="Arial"/>
          <w:b/>
          <w:sz w:val="16"/>
          <w:szCs w:val="16"/>
        </w:rPr>
      </w:pPr>
    </w:p>
    <w:p w14:paraId="27628761" w14:textId="77777777" w:rsidR="00E83BE9" w:rsidRDefault="00E83BE9">
      <w:pPr>
        <w:spacing w:after="0" w:line="240" w:lineRule="auto"/>
        <w:jc w:val="both"/>
        <w:rPr>
          <w:rFonts w:ascii="Arial" w:eastAsia="Arial" w:hAnsi="Arial" w:cs="Arial"/>
          <w:b/>
          <w:sz w:val="16"/>
          <w:szCs w:val="16"/>
        </w:rPr>
      </w:pPr>
    </w:p>
    <w:tbl>
      <w:tblPr>
        <w:tblStyle w:val="affff4"/>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4213CCA0"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9F05402"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63D373F1"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Probabilidad</w:t>
            </w:r>
          </w:p>
        </w:tc>
      </w:tr>
      <w:tr w:rsidR="00E83BE9" w14:paraId="11524FCF"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C9DFB6E"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3C3749E"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10</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C5D9A15"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DECD272" w14:textId="77777777" w:rsidR="00E83BE9" w:rsidRDefault="00E83BE9">
            <w:pPr>
              <w:widowControl w:val="0"/>
              <w:spacing w:after="0"/>
              <w:rPr>
                <w:rFonts w:ascii="Arial" w:eastAsia="Arial" w:hAnsi="Arial" w:cs="Arial"/>
                <w:sz w:val="18"/>
                <w:szCs w:val="18"/>
              </w:rPr>
            </w:pPr>
          </w:p>
        </w:tc>
      </w:tr>
      <w:tr w:rsidR="00E83BE9" w14:paraId="48F1FF00"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DCC7D5C"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053B6DD6"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06D06EE8" w14:textId="77777777" w:rsidR="00E83BE9" w:rsidRDefault="00000000">
            <w:pPr>
              <w:widowControl w:val="0"/>
              <w:spacing w:after="0" w:line="240" w:lineRule="auto"/>
              <w:jc w:val="both"/>
              <w:rPr>
                <w:rFonts w:ascii="Arial" w:eastAsia="Arial" w:hAnsi="Arial" w:cs="Arial"/>
                <w:sz w:val="18"/>
                <w:szCs w:val="18"/>
              </w:rPr>
            </w:pPr>
            <w:r>
              <w:rPr>
                <w:rFonts w:ascii="Times New Roman" w:eastAsia="Times New Roman" w:hAnsi="Times New Roman" w:cs="Times New Roman"/>
              </w:rPr>
              <w:t xml:space="preserve">Conceptos de – evento – espacio muestral – experimento aleatorio – variable aleatoria </w:t>
            </w:r>
          </w:p>
        </w:tc>
      </w:tr>
      <w:tr w:rsidR="00E83BE9" w14:paraId="6D8A5E15"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3F15D05" w14:textId="77777777" w:rsidR="00E83BE9" w:rsidRDefault="00000000">
            <w:pPr>
              <w:widowControl w:val="0"/>
              <w:spacing w:after="0" w:line="240" w:lineRule="auto"/>
              <w:jc w:val="both"/>
              <w:rPr>
                <w:rFonts w:ascii="Arial" w:eastAsia="Arial" w:hAnsi="Arial" w:cs="Arial"/>
                <w:sz w:val="18"/>
                <w:szCs w:val="18"/>
              </w:rPr>
            </w:pPr>
            <w:r>
              <w:rPr>
                <w:rFonts w:ascii="Times New Roman" w:eastAsia="Times New Roman" w:hAnsi="Times New Roman" w:cs="Times New Roman"/>
              </w:rPr>
              <w:lastRenderedPageBreak/>
              <w:t>Probabilidad conjunta – probabilidad marginal – probabilidad condicional – regla de adición de probabilidades – regla de multiplicación de probabilidades – independencia estadística.</w:t>
            </w:r>
          </w:p>
        </w:tc>
      </w:tr>
      <w:tr w:rsidR="00D67654" w14:paraId="7E402C74" w14:textId="77777777" w:rsidTr="00966B52">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0484097"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1EE2CF87" w14:textId="2E3BAFB6" w:rsidR="00D67654" w:rsidRDefault="00D67654" w:rsidP="00D67654">
            <w:pPr>
              <w:widowControl w:val="0"/>
              <w:spacing w:after="0"/>
              <w:rPr>
                <w:rFonts w:ascii="Arial" w:eastAsia="Arial" w:hAnsi="Arial" w:cs="Arial"/>
                <w:sz w:val="18"/>
                <w:szCs w:val="18"/>
              </w:rPr>
            </w:pPr>
            <w:r w:rsidRPr="006F648A">
              <w:rPr>
                <w:rFonts w:hAnsi="Symbol"/>
              </w:rPr>
              <w:t></w:t>
            </w:r>
            <w:r w:rsidRPr="006F648A">
              <w:t xml:space="preserve">  </w:t>
            </w:r>
            <w:r w:rsidRPr="006F648A">
              <w:rPr>
                <w:rStyle w:val="Textoennegrita"/>
              </w:rPr>
              <w:t>RAC2.1:</w:t>
            </w:r>
            <w:r w:rsidRPr="006F648A">
              <w:t xml:space="preserve"> Aplica los principios de probabilidad y distribuciones de variables aleatorias para modelar problemas de ingeniería.</w:t>
            </w:r>
          </w:p>
        </w:tc>
      </w:tr>
      <w:tr w:rsidR="00D67654" w14:paraId="25C288E1" w14:textId="77777777" w:rsidTr="00966B52">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EF66A1A" w14:textId="77777777" w:rsidR="00D67654" w:rsidRDefault="00D67654" w:rsidP="00D6765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4E517356" w14:textId="57C7FCB5" w:rsidR="00D67654" w:rsidRDefault="00D67654" w:rsidP="00D67654">
            <w:pPr>
              <w:widowControl w:val="0"/>
              <w:spacing w:after="0"/>
              <w:rPr>
                <w:rFonts w:ascii="Arial" w:eastAsia="Arial" w:hAnsi="Arial" w:cs="Arial"/>
                <w:sz w:val="18"/>
                <w:szCs w:val="18"/>
              </w:rPr>
            </w:pPr>
            <w:r w:rsidRPr="006F648A">
              <w:rPr>
                <w:rFonts w:hAnsi="Symbol"/>
              </w:rPr>
              <w:t></w:t>
            </w:r>
            <w:r w:rsidRPr="006F648A">
              <w:t xml:space="preserve">  </w:t>
            </w:r>
            <w:r w:rsidRPr="006F648A">
              <w:rPr>
                <w:rStyle w:val="Textoennegrita"/>
              </w:rPr>
              <w:t>RAC2.2:</w:t>
            </w:r>
            <w:r w:rsidRPr="006F648A">
              <w:t xml:space="preserve"> Desarrolla e interpreta pruebas de hipótesis estadísticas para sustentar decisiones en contextos de incertidumbre.</w:t>
            </w:r>
          </w:p>
        </w:tc>
      </w:tr>
    </w:tbl>
    <w:p w14:paraId="3309E306" w14:textId="77777777" w:rsidR="00E83BE9" w:rsidRDefault="00E83BE9">
      <w:pPr>
        <w:spacing w:after="0" w:line="240" w:lineRule="auto"/>
        <w:jc w:val="both"/>
        <w:rPr>
          <w:rFonts w:ascii="Roboto" w:eastAsia="Roboto" w:hAnsi="Roboto" w:cs="Roboto"/>
          <w:b/>
          <w:color w:val="1F1F1F"/>
          <w:sz w:val="18"/>
          <w:szCs w:val="18"/>
          <w:highlight w:val="white"/>
        </w:rPr>
      </w:pPr>
    </w:p>
    <w:p w14:paraId="1D573B5E" w14:textId="77777777" w:rsidR="00E83BE9" w:rsidRDefault="00E83BE9">
      <w:pPr>
        <w:spacing w:after="0" w:line="240" w:lineRule="auto"/>
        <w:jc w:val="both"/>
        <w:rPr>
          <w:rFonts w:ascii="Roboto" w:eastAsia="Roboto" w:hAnsi="Roboto" w:cs="Roboto"/>
          <w:b/>
          <w:color w:val="1F1F1F"/>
          <w:sz w:val="18"/>
          <w:szCs w:val="18"/>
          <w:highlight w:val="white"/>
        </w:rPr>
      </w:pPr>
    </w:p>
    <w:p w14:paraId="43711DD7" w14:textId="77777777" w:rsidR="00E83BE9" w:rsidRDefault="00E83BE9">
      <w:pPr>
        <w:spacing w:after="0" w:line="240" w:lineRule="auto"/>
        <w:jc w:val="both"/>
        <w:rPr>
          <w:rFonts w:ascii="Roboto" w:eastAsia="Roboto" w:hAnsi="Roboto" w:cs="Roboto"/>
          <w:b/>
          <w:color w:val="1F1F1F"/>
          <w:sz w:val="18"/>
          <w:szCs w:val="18"/>
          <w:highlight w:val="white"/>
        </w:rPr>
      </w:pPr>
    </w:p>
    <w:p w14:paraId="659292A0" w14:textId="77777777" w:rsidR="00E83BE9" w:rsidRDefault="00E83BE9">
      <w:pPr>
        <w:spacing w:after="0" w:line="240" w:lineRule="auto"/>
        <w:jc w:val="both"/>
        <w:rPr>
          <w:rFonts w:ascii="Arial" w:eastAsia="Arial" w:hAnsi="Arial" w:cs="Arial"/>
          <w:b/>
          <w:sz w:val="16"/>
          <w:szCs w:val="16"/>
        </w:rPr>
      </w:pPr>
    </w:p>
    <w:tbl>
      <w:tblPr>
        <w:tblStyle w:val="affff6"/>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7A768BD1"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30FF5F1"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565AF504"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Distribuciones de probabilidad</w:t>
            </w:r>
          </w:p>
        </w:tc>
      </w:tr>
      <w:tr w:rsidR="00E83BE9" w14:paraId="1DDA82CE"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0DECA50"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E041C6D"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10</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EC378BC"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BFB96F2" w14:textId="77777777" w:rsidR="00E83BE9" w:rsidRDefault="00E83BE9">
            <w:pPr>
              <w:widowControl w:val="0"/>
              <w:spacing w:after="0"/>
              <w:rPr>
                <w:rFonts w:ascii="Arial" w:eastAsia="Arial" w:hAnsi="Arial" w:cs="Arial"/>
                <w:sz w:val="18"/>
                <w:szCs w:val="18"/>
              </w:rPr>
            </w:pPr>
          </w:p>
        </w:tc>
      </w:tr>
      <w:tr w:rsidR="00E83BE9" w14:paraId="33DD96D2"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2D8D7D9"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3C48DAD6"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6EFBAD9"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Distribuciones de probabilidad para variables discretas</w:t>
            </w:r>
          </w:p>
          <w:p w14:paraId="45DFF863"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Binomial – Poisson  –  Hipergeométrica</w:t>
            </w:r>
          </w:p>
        </w:tc>
      </w:tr>
      <w:tr w:rsidR="00E83BE9" w:rsidRPr="00055574" w14:paraId="7C33A61F"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2001AA9"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Distribuciones de probabilidad para variables continuas </w:t>
            </w:r>
          </w:p>
          <w:p w14:paraId="690B93D8" w14:textId="77777777" w:rsidR="00E83BE9" w:rsidRPr="00055574" w:rsidRDefault="00000000">
            <w:pPr>
              <w:widowControl w:val="0"/>
              <w:spacing w:after="0" w:line="240" w:lineRule="auto"/>
              <w:jc w:val="both"/>
              <w:rPr>
                <w:rFonts w:ascii="Times New Roman" w:eastAsia="Times New Roman" w:hAnsi="Times New Roman" w:cs="Times New Roman"/>
                <w:lang w:val="en-US"/>
              </w:rPr>
            </w:pPr>
            <w:r w:rsidRPr="00055574">
              <w:rPr>
                <w:rFonts w:ascii="Times New Roman" w:eastAsia="Times New Roman" w:hAnsi="Times New Roman" w:cs="Times New Roman"/>
                <w:lang w:val="en-US"/>
              </w:rPr>
              <w:t xml:space="preserve">Normal – Beta – Weibull – Gamma – </w:t>
            </w:r>
            <w:proofErr w:type="spellStart"/>
            <w:r w:rsidRPr="00055574">
              <w:rPr>
                <w:rFonts w:ascii="Times New Roman" w:eastAsia="Times New Roman" w:hAnsi="Times New Roman" w:cs="Times New Roman"/>
                <w:lang w:val="en-US"/>
              </w:rPr>
              <w:t>Uniforme</w:t>
            </w:r>
            <w:proofErr w:type="spellEnd"/>
            <w:r w:rsidRPr="00055574">
              <w:rPr>
                <w:rFonts w:ascii="Times New Roman" w:eastAsia="Times New Roman" w:hAnsi="Times New Roman" w:cs="Times New Roman"/>
                <w:lang w:val="en-US"/>
              </w:rPr>
              <w:t>.</w:t>
            </w:r>
          </w:p>
        </w:tc>
      </w:tr>
      <w:tr w:rsidR="00D67654" w14:paraId="45E57277" w14:textId="77777777" w:rsidTr="00E845B0">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478FF9A"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10F29908" w14:textId="49AA42B9" w:rsidR="00D67654" w:rsidRDefault="00D67654" w:rsidP="00D67654">
            <w:pPr>
              <w:widowControl w:val="0"/>
              <w:spacing w:after="0"/>
              <w:rPr>
                <w:rFonts w:ascii="Arial" w:eastAsia="Arial" w:hAnsi="Arial" w:cs="Arial"/>
                <w:sz w:val="18"/>
                <w:szCs w:val="18"/>
              </w:rPr>
            </w:pPr>
            <w:r w:rsidRPr="007969A1">
              <w:rPr>
                <w:rFonts w:hAnsi="Symbol"/>
              </w:rPr>
              <w:t></w:t>
            </w:r>
            <w:r w:rsidRPr="007969A1">
              <w:t xml:space="preserve">  </w:t>
            </w:r>
            <w:r w:rsidRPr="007969A1">
              <w:rPr>
                <w:rStyle w:val="Textoennegrita"/>
              </w:rPr>
              <w:t>RAC2.1:</w:t>
            </w:r>
            <w:r w:rsidRPr="007969A1">
              <w:t xml:space="preserve"> Aplica los principios de probabilidad y distribuciones de variables aleatorias para modelar problemas de ingeniería.</w:t>
            </w:r>
          </w:p>
        </w:tc>
      </w:tr>
      <w:tr w:rsidR="00D67654" w14:paraId="3D59EC63" w14:textId="77777777" w:rsidTr="00E845B0">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E651FAB" w14:textId="77777777" w:rsidR="00D67654" w:rsidRDefault="00D67654" w:rsidP="00D6765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587C8DD4" w14:textId="43AD120F" w:rsidR="00D67654" w:rsidRDefault="00D67654" w:rsidP="00D67654">
            <w:pPr>
              <w:widowControl w:val="0"/>
              <w:spacing w:after="0"/>
              <w:rPr>
                <w:rFonts w:ascii="Arial" w:eastAsia="Arial" w:hAnsi="Arial" w:cs="Arial"/>
                <w:sz w:val="18"/>
                <w:szCs w:val="18"/>
              </w:rPr>
            </w:pPr>
            <w:r w:rsidRPr="007969A1">
              <w:rPr>
                <w:rFonts w:hAnsi="Symbol"/>
              </w:rPr>
              <w:t></w:t>
            </w:r>
            <w:r w:rsidRPr="007969A1">
              <w:t xml:space="preserve">  </w:t>
            </w:r>
            <w:r w:rsidRPr="007969A1">
              <w:rPr>
                <w:rStyle w:val="Textoennegrita"/>
              </w:rPr>
              <w:t>RAC2.2:</w:t>
            </w:r>
            <w:r w:rsidRPr="007969A1">
              <w:t xml:space="preserve"> Desarrolla e interpreta pruebas de hipótesis estadísticas para sustentar decisiones en contextos de incertidumbre.</w:t>
            </w:r>
          </w:p>
        </w:tc>
      </w:tr>
    </w:tbl>
    <w:p w14:paraId="3DCE5ACC" w14:textId="77777777" w:rsidR="00E83BE9" w:rsidRDefault="00E83BE9">
      <w:pPr>
        <w:spacing w:after="0" w:line="240" w:lineRule="auto"/>
        <w:jc w:val="both"/>
        <w:rPr>
          <w:rFonts w:ascii="Roboto" w:eastAsia="Roboto" w:hAnsi="Roboto" w:cs="Roboto"/>
          <w:b/>
          <w:color w:val="1F1F1F"/>
          <w:sz w:val="18"/>
          <w:szCs w:val="18"/>
          <w:highlight w:val="white"/>
        </w:rPr>
      </w:pPr>
    </w:p>
    <w:p w14:paraId="307E0CDE" w14:textId="77777777" w:rsidR="00E83BE9" w:rsidRDefault="00E83BE9">
      <w:pPr>
        <w:spacing w:after="0" w:line="240" w:lineRule="auto"/>
        <w:jc w:val="both"/>
        <w:rPr>
          <w:rFonts w:ascii="Roboto" w:eastAsia="Roboto" w:hAnsi="Roboto" w:cs="Roboto"/>
          <w:b/>
          <w:color w:val="1F1F1F"/>
          <w:sz w:val="18"/>
          <w:szCs w:val="18"/>
          <w:highlight w:val="white"/>
        </w:rPr>
      </w:pPr>
    </w:p>
    <w:p w14:paraId="508FC0E9" w14:textId="77777777" w:rsidR="00E83BE9" w:rsidRDefault="00E83BE9">
      <w:pPr>
        <w:spacing w:after="0" w:line="240" w:lineRule="auto"/>
        <w:jc w:val="both"/>
        <w:rPr>
          <w:rFonts w:ascii="Arial" w:eastAsia="Arial" w:hAnsi="Arial" w:cs="Arial"/>
          <w:b/>
          <w:sz w:val="16"/>
          <w:szCs w:val="16"/>
        </w:rPr>
      </w:pPr>
    </w:p>
    <w:tbl>
      <w:tblPr>
        <w:tblStyle w:val="affff8"/>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2ADC23FB"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5E89A97"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377F5492"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Muestreo y distribuciones de muestreo</w:t>
            </w:r>
          </w:p>
        </w:tc>
      </w:tr>
      <w:tr w:rsidR="00E83BE9" w14:paraId="1FF593E5"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A5D1DD6"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14E89C9"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4</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D08C533"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48225EB" w14:textId="77777777" w:rsidR="00E83BE9" w:rsidRDefault="00E83BE9">
            <w:pPr>
              <w:widowControl w:val="0"/>
              <w:spacing w:after="0"/>
              <w:rPr>
                <w:rFonts w:ascii="Arial" w:eastAsia="Arial" w:hAnsi="Arial" w:cs="Arial"/>
                <w:sz w:val="18"/>
                <w:szCs w:val="18"/>
              </w:rPr>
            </w:pPr>
          </w:p>
        </w:tc>
      </w:tr>
      <w:tr w:rsidR="00E83BE9" w14:paraId="0BED4579"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B3784C5"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343ED6EB"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288EE682"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Muestreo</w:t>
            </w:r>
          </w:p>
          <w:p w14:paraId="0D2DE1DF"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Técnicas de muestreo – la estadística en la investigación – aplicaciones de la estadística.</w:t>
            </w:r>
          </w:p>
        </w:tc>
      </w:tr>
      <w:tr w:rsidR="00E83BE9" w14:paraId="71B910AC"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69C7C3F8"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Distribuciones de muestreo</w:t>
            </w:r>
          </w:p>
          <w:p w14:paraId="2FB5EFB0" w14:textId="77777777" w:rsidR="00E83BE9" w:rsidRDefault="00000000">
            <w:pPr>
              <w:widowControl w:val="0"/>
              <w:spacing w:after="0" w:line="240" w:lineRule="auto"/>
              <w:jc w:val="both"/>
              <w:rPr>
                <w:rFonts w:ascii="Arial" w:eastAsia="Arial" w:hAnsi="Arial" w:cs="Arial"/>
                <w:sz w:val="18"/>
                <w:szCs w:val="18"/>
              </w:rPr>
            </w:pPr>
            <w:r>
              <w:rPr>
                <w:rFonts w:ascii="Times New Roman" w:eastAsia="Times New Roman" w:hAnsi="Times New Roman" w:cs="Times New Roman"/>
              </w:rPr>
              <w:t>para la media – para la porción – Error estándar de la media y de la porción – margen de error</w:t>
            </w:r>
            <w:r>
              <w:rPr>
                <w:rFonts w:ascii="Times New Roman" w:eastAsia="Times New Roman" w:hAnsi="Times New Roman" w:cs="Times New Roman"/>
                <w:b/>
              </w:rPr>
              <w:t xml:space="preserve"> </w:t>
            </w:r>
          </w:p>
        </w:tc>
      </w:tr>
      <w:tr w:rsidR="00D67654" w14:paraId="2850FDC6" w14:textId="77777777" w:rsidTr="00E62BE6">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3C1793D"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10550296" w14:textId="39FEF3CA" w:rsidR="00D67654" w:rsidRDefault="00D67654" w:rsidP="00D67654">
            <w:pPr>
              <w:widowControl w:val="0"/>
              <w:spacing w:after="0"/>
              <w:rPr>
                <w:rFonts w:ascii="Arial" w:eastAsia="Arial" w:hAnsi="Arial" w:cs="Arial"/>
                <w:sz w:val="18"/>
                <w:szCs w:val="18"/>
              </w:rPr>
            </w:pPr>
            <w:r w:rsidRPr="00FF4F12">
              <w:rPr>
                <w:rFonts w:hAnsi="Symbol"/>
              </w:rPr>
              <w:t></w:t>
            </w:r>
            <w:r w:rsidRPr="00FF4F12">
              <w:t xml:space="preserve">  </w:t>
            </w:r>
            <w:r w:rsidRPr="00FF4F12">
              <w:rPr>
                <w:rStyle w:val="Textoennegrita"/>
              </w:rPr>
              <w:t>RAC2.1:</w:t>
            </w:r>
            <w:r w:rsidRPr="00FF4F12">
              <w:t xml:space="preserve"> Aplica los principios de probabilidad y distribuciones de variables aleatorias para modelar problemas de ingeniería.</w:t>
            </w:r>
          </w:p>
        </w:tc>
      </w:tr>
      <w:tr w:rsidR="00D67654" w14:paraId="6622AE72" w14:textId="77777777" w:rsidTr="00E62BE6">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6246122" w14:textId="77777777" w:rsidR="00D67654" w:rsidRDefault="00D67654" w:rsidP="00D6765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7CAF24C6" w14:textId="709702BF" w:rsidR="00D67654" w:rsidRDefault="00D67654" w:rsidP="00D67654">
            <w:pPr>
              <w:widowControl w:val="0"/>
              <w:spacing w:after="0"/>
              <w:rPr>
                <w:rFonts w:ascii="Arial" w:eastAsia="Arial" w:hAnsi="Arial" w:cs="Arial"/>
                <w:sz w:val="18"/>
                <w:szCs w:val="18"/>
              </w:rPr>
            </w:pPr>
            <w:r w:rsidRPr="00FF4F12">
              <w:rPr>
                <w:rFonts w:hAnsi="Symbol"/>
              </w:rPr>
              <w:t></w:t>
            </w:r>
            <w:r w:rsidRPr="00FF4F12">
              <w:t xml:space="preserve">  </w:t>
            </w:r>
            <w:r w:rsidRPr="00FF4F12">
              <w:rPr>
                <w:rStyle w:val="Textoennegrita"/>
              </w:rPr>
              <w:t>RAC2.2:</w:t>
            </w:r>
            <w:r w:rsidRPr="00FF4F12">
              <w:t xml:space="preserve"> Desarrolla e interpreta pruebas de hipótesis estadísticas para sustentar decisiones en contextos de incertidumbre.</w:t>
            </w:r>
          </w:p>
        </w:tc>
      </w:tr>
    </w:tbl>
    <w:p w14:paraId="5B8B489E" w14:textId="77777777" w:rsidR="00E83BE9" w:rsidRDefault="00E83BE9">
      <w:pPr>
        <w:spacing w:after="0" w:line="240" w:lineRule="auto"/>
        <w:jc w:val="both"/>
        <w:rPr>
          <w:rFonts w:ascii="Roboto" w:eastAsia="Roboto" w:hAnsi="Roboto" w:cs="Roboto"/>
          <w:b/>
          <w:color w:val="1F1F1F"/>
          <w:sz w:val="18"/>
          <w:szCs w:val="18"/>
          <w:highlight w:val="white"/>
        </w:rPr>
      </w:pPr>
    </w:p>
    <w:p w14:paraId="758D2483" w14:textId="77777777" w:rsidR="00E83BE9" w:rsidRDefault="00E83BE9">
      <w:pPr>
        <w:spacing w:after="0" w:line="240" w:lineRule="auto"/>
        <w:jc w:val="both"/>
        <w:rPr>
          <w:rFonts w:ascii="Arial" w:eastAsia="Arial" w:hAnsi="Arial" w:cs="Arial"/>
          <w:b/>
          <w:sz w:val="16"/>
          <w:szCs w:val="16"/>
        </w:rPr>
      </w:pPr>
    </w:p>
    <w:p w14:paraId="42BE9AF8" w14:textId="77777777" w:rsidR="00E83BE9" w:rsidRDefault="00E83BE9">
      <w:pPr>
        <w:spacing w:after="0" w:line="240" w:lineRule="auto"/>
        <w:jc w:val="both"/>
        <w:rPr>
          <w:rFonts w:ascii="Arial" w:eastAsia="Arial" w:hAnsi="Arial" w:cs="Arial"/>
          <w:b/>
          <w:sz w:val="16"/>
          <w:szCs w:val="16"/>
        </w:rPr>
      </w:pPr>
    </w:p>
    <w:tbl>
      <w:tblPr>
        <w:tblStyle w:val="affffa"/>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4DCCA1DD"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54BECCB"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6CC7F345"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Estimación de parámetros</w:t>
            </w:r>
          </w:p>
        </w:tc>
      </w:tr>
      <w:tr w:rsidR="00E83BE9" w14:paraId="59B889C3"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E6A889B"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8077CAD"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8</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246AE92"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CA3F9F2" w14:textId="77777777" w:rsidR="00E83BE9" w:rsidRDefault="00E83BE9">
            <w:pPr>
              <w:widowControl w:val="0"/>
              <w:spacing w:after="0"/>
              <w:rPr>
                <w:rFonts w:ascii="Arial" w:eastAsia="Arial" w:hAnsi="Arial" w:cs="Arial"/>
                <w:sz w:val="18"/>
                <w:szCs w:val="18"/>
              </w:rPr>
            </w:pPr>
          </w:p>
        </w:tc>
      </w:tr>
      <w:tr w:rsidR="00E83BE9" w14:paraId="1E15A088"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789D74F"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584AD0FC"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EBC490A" w14:textId="77777777" w:rsidR="00E83BE9" w:rsidRDefault="00000000">
            <w:pPr>
              <w:widowControl w:val="0"/>
              <w:spacing w:after="0" w:line="240" w:lineRule="auto"/>
              <w:rPr>
                <w:rFonts w:ascii="Arial" w:eastAsia="Arial" w:hAnsi="Arial" w:cs="Arial"/>
                <w:sz w:val="18"/>
                <w:szCs w:val="18"/>
              </w:rPr>
            </w:pPr>
            <w:r>
              <w:rPr>
                <w:rFonts w:ascii="Times New Roman" w:eastAsia="Times New Roman" w:hAnsi="Times New Roman" w:cs="Times New Roman"/>
              </w:rPr>
              <w:lastRenderedPageBreak/>
              <w:t>Para la media</w:t>
            </w:r>
          </w:p>
        </w:tc>
      </w:tr>
      <w:tr w:rsidR="00E83BE9" w14:paraId="3EA11A8F"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494030E8" w14:textId="77777777" w:rsidR="00E83BE9" w:rsidRDefault="00000000">
            <w:pPr>
              <w:widowControl w:val="0"/>
              <w:spacing w:after="0" w:line="240" w:lineRule="auto"/>
              <w:rPr>
                <w:rFonts w:ascii="Arial" w:eastAsia="Arial" w:hAnsi="Arial" w:cs="Arial"/>
                <w:sz w:val="18"/>
                <w:szCs w:val="18"/>
              </w:rPr>
            </w:pPr>
            <w:r>
              <w:rPr>
                <w:rFonts w:ascii="Times New Roman" w:eastAsia="Times New Roman" w:hAnsi="Times New Roman" w:cs="Times New Roman"/>
              </w:rPr>
              <w:t>Para la porción</w:t>
            </w:r>
          </w:p>
        </w:tc>
      </w:tr>
      <w:tr w:rsidR="00D67654" w14:paraId="1D63BBDE" w14:textId="77777777" w:rsidTr="008D28DB">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584B777"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0F7F3011" w14:textId="6C3E4468" w:rsidR="00D67654" w:rsidRDefault="00D67654" w:rsidP="00D67654">
            <w:pPr>
              <w:widowControl w:val="0"/>
              <w:spacing w:after="0"/>
              <w:rPr>
                <w:rFonts w:ascii="Arial" w:eastAsia="Arial" w:hAnsi="Arial" w:cs="Arial"/>
                <w:sz w:val="18"/>
                <w:szCs w:val="18"/>
              </w:rPr>
            </w:pPr>
            <w:r w:rsidRPr="00746812">
              <w:rPr>
                <w:rFonts w:hAnsi="Symbol"/>
              </w:rPr>
              <w:t></w:t>
            </w:r>
            <w:r w:rsidRPr="00746812">
              <w:t xml:space="preserve">  </w:t>
            </w:r>
            <w:r w:rsidRPr="00746812">
              <w:rPr>
                <w:rStyle w:val="Textoennegrita"/>
              </w:rPr>
              <w:t>RAC2.1:</w:t>
            </w:r>
            <w:r w:rsidRPr="00746812">
              <w:t xml:space="preserve"> Aplica los principios de probabilidad y distribuciones de variables aleatorias para modelar problemas de ingeniería.</w:t>
            </w:r>
          </w:p>
        </w:tc>
      </w:tr>
      <w:tr w:rsidR="00D67654" w14:paraId="7E9632E9" w14:textId="77777777" w:rsidTr="008D28DB">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62AF643" w14:textId="77777777" w:rsidR="00D67654" w:rsidRDefault="00D67654" w:rsidP="00D6765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09362E2D" w14:textId="607460C7" w:rsidR="00D67654" w:rsidRDefault="00D67654" w:rsidP="00D67654">
            <w:pPr>
              <w:widowControl w:val="0"/>
              <w:spacing w:after="0"/>
              <w:rPr>
                <w:rFonts w:ascii="Arial" w:eastAsia="Arial" w:hAnsi="Arial" w:cs="Arial"/>
                <w:sz w:val="18"/>
                <w:szCs w:val="18"/>
              </w:rPr>
            </w:pPr>
            <w:r w:rsidRPr="00746812">
              <w:rPr>
                <w:rFonts w:hAnsi="Symbol"/>
              </w:rPr>
              <w:t></w:t>
            </w:r>
            <w:r w:rsidRPr="00746812">
              <w:t xml:space="preserve">  </w:t>
            </w:r>
            <w:r w:rsidRPr="00746812">
              <w:rPr>
                <w:rStyle w:val="Textoennegrita"/>
              </w:rPr>
              <w:t>RAC2.2:</w:t>
            </w:r>
            <w:r w:rsidRPr="00746812">
              <w:t xml:space="preserve"> Desarrolla e interpreta pruebas de hipótesis estadísticas para sustentar decisiones en contextos de incertidumbre.</w:t>
            </w:r>
          </w:p>
        </w:tc>
      </w:tr>
    </w:tbl>
    <w:p w14:paraId="632C082F" w14:textId="77777777" w:rsidR="00E83BE9" w:rsidRDefault="00E83BE9">
      <w:pPr>
        <w:spacing w:after="0" w:line="240" w:lineRule="auto"/>
        <w:jc w:val="both"/>
        <w:rPr>
          <w:rFonts w:ascii="Roboto" w:eastAsia="Roboto" w:hAnsi="Roboto" w:cs="Roboto"/>
          <w:b/>
          <w:color w:val="1F1F1F"/>
          <w:sz w:val="18"/>
          <w:szCs w:val="18"/>
          <w:highlight w:val="white"/>
        </w:rPr>
      </w:pPr>
    </w:p>
    <w:p w14:paraId="2B42D083" w14:textId="77777777" w:rsidR="00E83BE9" w:rsidRDefault="00E83BE9">
      <w:pPr>
        <w:spacing w:after="0" w:line="240" w:lineRule="auto"/>
        <w:jc w:val="both"/>
        <w:rPr>
          <w:rFonts w:ascii="Roboto" w:eastAsia="Roboto" w:hAnsi="Roboto" w:cs="Roboto"/>
          <w:b/>
          <w:color w:val="1F1F1F"/>
          <w:sz w:val="18"/>
          <w:szCs w:val="18"/>
          <w:highlight w:val="white"/>
        </w:rPr>
      </w:pPr>
    </w:p>
    <w:p w14:paraId="22BA4F7F" w14:textId="77777777" w:rsidR="00E83BE9" w:rsidRDefault="00E83BE9">
      <w:pPr>
        <w:spacing w:after="0" w:line="240" w:lineRule="auto"/>
        <w:jc w:val="both"/>
        <w:rPr>
          <w:rFonts w:ascii="Arial" w:eastAsia="Arial" w:hAnsi="Arial" w:cs="Arial"/>
          <w:b/>
          <w:sz w:val="16"/>
          <w:szCs w:val="16"/>
        </w:rPr>
      </w:pPr>
    </w:p>
    <w:tbl>
      <w:tblPr>
        <w:tblStyle w:val="affffc"/>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E83BE9" w14:paraId="7220C583"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02D2A7E"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0FC42088"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Prueba de hipótesis con una y con dos poblaciones</w:t>
            </w:r>
          </w:p>
        </w:tc>
      </w:tr>
      <w:tr w:rsidR="00E83BE9" w14:paraId="1509D15B"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E463710"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6BB400D" w14:textId="77777777" w:rsidR="00E83BE9" w:rsidRDefault="00000000">
            <w:pPr>
              <w:widowControl w:val="0"/>
              <w:spacing w:after="0"/>
              <w:rPr>
                <w:rFonts w:ascii="Arial" w:eastAsia="Arial" w:hAnsi="Arial" w:cs="Arial"/>
                <w:sz w:val="18"/>
                <w:szCs w:val="18"/>
              </w:rPr>
            </w:pPr>
            <w:r>
              <w:rPr>
                <w:rFonts w:ascii="Arial" w:eastAsia="Arial" w:hAnsi="Arial" w:cs="Arial"/>
                <w:sz w:val="18"/>
                <w:szCs w:val="18"/>
              </w:rPr>
              <w:t>12</w:t>
            </w:r>
          </w:p>
        </w:tc>
        <w:tc>
          <w:tcPr>
            <w:tcW w:w="29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894E11B"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28C8CFE" w14:textId="77777777" w:rsidR="00E83BE9" w:rsidRDefault="00E83BE9">
            <w:pPr>
              <w:widowControl w:val="0"/>
              <w:spacing w:after="0"/>
              <w:rPr>
                <w:rFonts w:ascii="Arial" w:eastAsia="Arial" w:hAnsi="Arial" w:cs="Arial"/>
                <w:sz w:val="18"/>
                <w:szCs w:val="18"/>
              </w:rPr>
            </w:pPr>
          </w:p>
        </w:tc>
      </w:tr>
      <w:tr w:rsidR="00E83BE9" w14:paraId="0FAC6E1E"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4B144E2" w14:textId="77777777" w:rsidR="00E83BE9"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E83BE9" w14:paraId="2BAF38ED" w14:textId="77777777">
        <w:trPr>
          <w:trHeight w:val="73"/>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65092A78" w14:textId="77777777" w:rsidR="00E83BE9" w:rsidRDefault="00000000">
            <w:pPr>
              <w:widowControl w:val="0"/>
              <w:spacing w:after="0" w:line="240" w:lineRule="auto"/>
              <w:rPr>
                <w:rFonts w:ascii="Arial" w:eastAsia="Arial" w:hAnsi="Arial" w:cs="Arial"/>
                <w:sz w:val="18"/>
                <w:szCs w:val="18"/>
              </w:rPr>
            </w:pPr>
            <w:r>
              <w:rPr>
                <w:rFonts w:ascii="Times New Roman" w:eastAsia="Times New Roman" w:hAnsi="Times New Roman" w:cs="Times New Roman"/>
              </w:rPr>
              <w:t>Prueba de hipótesis para la media</w:t>
            </w:r>
          </w:p>
        </w:tc>
      </w:tr>
      <w:tr w:rsidR="00E83BE9" w14:paraId="1A5ECB28" w14:textId="77777777">
        <w:trPr>
          <w:trHeight w:val="58"/>
        </w:trPr>
        <w:tc>
          <w:tcPr>
            <w:tcW w:w="9975" w:type="dxa"/>
            <w:gridSpan w:val="5"/>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C27B52F" w14:textId="77777777" w:rsidR="00E83BE9" w:rsidRDefault="00000000">
            <w:pPr>
              <w:widowControl w:val="0"/>
              <w:spacing w:after="0" w:line="240" w:lineRule="auto"/>
              <w:rPr>
                <w:rFonts w:ascii="Arial" w:eastAsia="Arial" w:hAnsi="Arial" w:cs="Arial"/>
                <w:sz w:val="18"/>
                <w:szCs w:val="18"/>
              </w:rPr>
            </w:pPr>
            <w:r>
              <w:rPr>
                <w:rFonts w:ascii="Times New Roman" w:eastAsia="Times New Roman" w:hAnsi="Times New Roman" w:cs="Times New Roman"/>
              </w:rPr>
              <w:t>Prueba de hipótesis para la porción</w:t>
            </w:r>
          </w:p>
        </w:tc>
      </w:tr>
      <w:tr w:rsidR="00D67654" w14:paraId="6AAAFDF1" w14:textId="77777777" w:rsidTr="00A136BA">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1A47368" w14:textId="77777777" w:rsidR="00D67654" w:rsidRDefault="00D67654" w:rsidP="00D67654">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5CEC2742" w14:textId="7E288570" w:rsidR="00D67654" w:rsidRDefault="00D67654" w:rsidP="00D67654">
            <w:pPr>
              <w:widowControl w:val="0"/>
              <w:spacing w:after="0"/>
              <w:rPr>
                <w:rFonts w:ascii="Arial" w:eastAsia="Arial" w:hAnsi="Arial" w:cs="Arial"/>
                <w:sz w:val="18"/>
                <w:szCs w:val="18"/>
              </w:rPr>
            </w:pPr>
            <w:r w:rsidRPr="00AA1829">
              <w:rPr>
                <w:rFonts w:hAnsi="Symbol"/>
              </w:rPr>
              <w:t></w:t>
            </w:r>
            <w:r w:rsidRPr="00AA1829">
              <w:t xml:space="preserve">  </w:t>
            </w:r>
            <w:r w:rsidRPr="00AA1829">
              <w:rPr>
                <w:rStyle w:val="Textoennegrita"/>
              </w:rPr>
              <w:t>RAC2.1:</w:t>
            </w:r>
            <w:r w:rsidRPr="00AA1829">
              <w:t xml:space="preserve"> Aplica los principios de probabilidad y distribuciones de variables aleatorias para modelar problemas de ingeniería.</w:t>
            </w:r>
          </w:p>
        </w:tc>
      </w:tr>
      <w:tr w:rsidR="00D67654" w14:paraId="43BA68DD" w14:textId="77777777" w:rsidTr="00A136BA">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CDD0721" w14:textId="77777777" w:rsidR="00D67654" w:rsidRDefault="00D67654" w:rsidP="00D6765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tcMar>
              <w:top w:w="0" w:type="dxa"/>
              <w:left w:w="40" w:type="dxa"/>
              <w:bottom w:w="0" w:type="dxa"/>
              <w:right w:w="40" w:type="dxa"/>
            </w:tcMar>
          </w:tcPr>
          <w:p w14:paraId="06674B24" w14:textId="1092F588" w:rsidR="00D67654" w:rsidRDefault="00D67654" w:rsidP="00D67654">
            <w:pPr>
              <w:widowControl w:val="0"/>
              <w:spacing w:after="0"/>
              <w:rPr>
                <w:rFonts w:ascii="Arial" w:eastAsia="Arial" w:hAnsi="Arial" w:cs="Arial"/>
                <w:sz w:val="18"/>
                <w:szCs w:val="18"/>
              </w:rPr>
            </w:pPr>
            <w:r w:rsidRPr="00AA1829">
              <w:rPr>
                <w:rFonts w:hAnsi="Symbol"/>
              </w:rPr>
              <w:t></w:t>
            </w:r>
            <w:r w:rsidRPr="00AA1829">
              <w:t xml:space="preserve">  </w:t>
            </w:r>
            <w:r w:rsidRPr="00AA1829">
              <w:rPr>
                <w:rStyle w:val="Textoennegrita"/>
              </w:rPr>
              <w:t>RAC2.2:</w:t>
            </w:r>
            <w:r w:rsidRPr="00AA1829">
              <w:t xml:space="preserve"> Desarrolla e interpreta pruebas de hipótesis estadísticas para sustentar decisiones en contextos de incertidumbre.</w:t>
            </w:r>
          </w:p>
        </w:tc>
      </w:tr>
    </w:tbl>
    <w:p w14:paraId="6155B662" w14:textId="77777777" w:rsidR="00E83BE9" w:rsidRDefault="00E83BE9">
      <w:pPr>
        <w:spacing w:after="0" w:line="240" w:lineRule="auto"/>
        <w:jc w:val="both"/>
        <w:rPr>
          <w:rFonts w:ascii="Roboto" w:eastAsia="Roboto" w:hAnsi="Roboto" w:cs="Roboto"/>
          <w:b/>
          <w:color w:val="1F1F1F"/>
          <w:sz w:val="18"/>
          <w:szCs w:val="18"/>
          <w:highlight w:val="white"/>
        </w:rPr>
      </w:pPr>
    </w:p>
    <w:p w14:paraId="3042AE1C" w14:textId="77777777" w:rsidR="00E83BE9" w:rsidRDefault="00E83BE9">
      <w:pPr>
        <w:spacing w:after="0" w:line="240" w:lineRule="auto"/>
        <w:jc w:val="both"/>
        <w:rPr>
          <w:rFonts w:ascii="Arial" w:eastAsia="Arial" w:hAnsi="Arial" w:cs="Arial"/>
          <w:b/>
          <w:sz w:val="16"/>
          <w:szCs w:val="16"/>
        </w:rPr>
      </w:pPr>
    </w:p>
    <w:p w14:paraId="091E4037" w14:textId="77777777" w:rsidR="00E83BE9" w:rsidRDefault="00000000">
      <w:pPr>
        <w:spacing w:after="0" w:line="240" w:lineRule="auto"/>
        <w:jc w:val="both"/>
        <w:rPr>
          <w:rFonts w:ascii="Arial" w:eastAsia="Arial" w:hAnsi="Arial" w:cs="Arial"/>
          <w:b/>
          <w:sz w:val="16"/>
          <w:szCs w:val="16"/>
        </w:rPr>
      </w:pPr>
      <w:r>
        <w:rPr>
          <w:rFonts w:ascii="Arial" w:eastAsia="Arial" w:hAnsi="Arial" w:cs="Arial"/>
          <w:b/>
          <w:sz w:val="16"/>
          <w:szCs w:val="16"/>
        </w:rPr>
        <w:t xml:space="preserve">Notas Importantes: </w:t>
      </w:r>
    </w:p>
    <w:p w14:paraId="689241DD" w14:textId="77777777" w:rsidR="00E83BE9" w:rsidRDefault="00000000">
      <w:pPr>
        <w:numPr>
          <w:ilvl w:val="0"/>
          <w:numId w:val="6"/>
        </w:numPr>
        <w:pBdr>
          <w:top w:val="nil"/>
          <w:left w:val="nil"/>
          <w:bottom w:val="nil"/>
          <w:right w:val="nil"/>
          <w:between w:val="nil"/>
        </w:pBdr>
        <w:spacing w:after="0" w:line="240" w:lineRule="auto"/>
        <w:ind w:left="142" w:hanging="142"/>
        <w:rPr>
          <w:rFonts w:ascii="Arial" w:eastAsia="Arial" w:hAnsi="Arial" w:cs="Arial"/>
          <w:color w:val="000000"/>
          <w:sz w:val="18"/>
          <w:szCs w:val="18"/>
        </w:rPr>
      </w:pPr>
      <w:r>
        <w:rPr>
          <w:rFonts w:ascii="Arial" w:eastAsia="Arial" w:hAnsi="Arial" w:cs="Arial"/>
          <w:color w:val="000000"/>
          <w:sz w:val="16"/>
          <w:szCs w:val="16"/>
        </w:rPr>
        <w:t xml:space="preserve">Los resultados de aprendizaje deben coincidir con lo reportado en el numeral </w:t>
      </w:r>
      <w:r>
        <w:rPr>
          <w:rFonts w:ascii="Arial" w:eastAsia="Arial" w:hAnsi="Arial" w:cs="Arial"/>
          <w:sz w:val="16"/>
          <w:szCs w:val="16"/>
        </w:rPr>
        <w:t>5</w:t>
      </w:r>
      <w:r>
        <w:rPr>
          <w:rFonts w:ascii="Arial" w:eastAsia="Arial" w:hAnsi="Arial" w:cs="Arial"/>
          <w:color w:val="000000"/>
          <w:sz w:val="16"/>
          <w:szCs w:val="16"/>
        </w:rPr>
        <w:t>: resultados de aprendizaje a los que aporta el curso.</w:t>
      </w:r>
    </w:p>
    <w:p w14:paraId="4DF5AADA" w14:textId="77777777" w:rsidR="00E83BE9" w:rsidRDefault="00000000">
      <w:pPr>
        <w:numPr>
          <w:ilvl w:val="0"/>
          <w:numId w:val="6"/>
        </w:numPr>
        <w:pBdr>
          <w:top w:val="nil"/>
          <w:left w:val="nil"/>
          <w:bottom w:val="nil"/>
          <w:right w:val="nil"/>
          <w:between w:val="nil"/>
        </w:pBdr>
        <w:spacing w:after="0" w:line="240" w:lineRule="auto"/>
        <w:ind w:left="142" w:hanging="142"/>
        <w:rPr>
          <w:rFonts w:ascii="Arial" w:eastAsia="Arial" w:hAnsi="Arial" w:cs="Arial"/>
          <w:color w:val="000000"/>
          <w:sz w:val="16"/>
          <w:szCs w:val="16"/>
        </w:rPr>
      </w:pPr>
      <w:r>
        <w:rPr>
          <w:rFonts w:ascii="Arial" w:eastAsia="Arial" w:hAnsi="Arial" w:cs="Arial"/>
          <w:color w:val="000000"/>
          <w:sz w:val="16"/>
          <w:szCs w:val="16"/>
        </w:rPr>
        <w:t xml:space="preserve">Por cada </w:t>
      </w:r>
      <w:r>
        <w:rPr>
          <w:rFonts w:ascii="Arial" w:eastAsia="Arial" w:hAnsi="Arial" w:cs="Arial"/>
          <w:sz w:val="16"/>
          <w:szCs w:val="16"/>
        </w:rPr>
        <w:t>tema</w:t>
      </w:r>
      <w:r>
        <w:rPr>
          <w:rFonts w:ascii="Arial" w:eastAsia="Arial" w:hAnsi="Arial" w:cs="Arial"/>
          <w:color w:val="000000"/>
          <w:sz w:val="16"/>
          <w:szCs w:val="16"/>
        </w:rPr>
        <w:t xml:space="preserve"> de aprendizaje repita la tabla </w:t>
      </w:r>
      <w:r>
        <w:rPr>
          <w:rFonts w:ascii="Arial" w:eastAsia="Arial" w:hAnsi="Arial" w:cs="Arial"/>
          <w:sz w:val="16"/>
          <w:szCs w:val="16"/>
        </w:rPr>
        <w:t>6</w:t>
      </w:r>
    </w:p>
    <w:p w14:paraId="64A858CA" w14:textId="77777777" w:rsidR="00E83BE9" w:rsidRDefault="00E83BE9">
      <w:pPr>
        <w:keepNext/>
        <w:keepLines/>
        <w:pBdr>
          <w:top w:val="nil"/>
          <w:left w:val="nil"/>
          <w:bottom w:val="nil"/>
          <w:right w:val="nil"/>
          <w:between w:val="nil"/>
        </w:pBdr>
        <w:spacing w:after="0" w:line="240" w:lineRule="auto"/>
        <w:rPr>
          <w:rFonts w:ascii="Arial" w:eastAsia="Arial" w:hAnsi="Arial" w:cs="Arial"/>
          <w:b/>
          <w:color w:val="FFFFFF"/>
          <w:sz w:val="18"/>
          <w:szCs w:val="18"/>
        </w:rPr>
      </w:pPr>
    </w:p>
    <w:tbl>
      <w:tblPr>
        <w:tblStyle w:val="affff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E83BE9" w14:paraId="5E4D0007" w14:textId="77777777">
        <w:trPr>
          <w:trHeight w:val="236"/>
        </w:trPr>
        <w:tc>
          <w:tcPr>
            <w:tcW w:w="9962" w:type="dxa"/>
            <w:shd w:val="clear" w:color="auto" w:fill="C00000"/>
          </w:tcPr>
          <w:p w14:paraId="2963374B" w14:textId="77777777" w:rsidR="00E83BE9" w:rsidRDefault="00000000">
            <w:pPr>
              <w:keepNext/>
              <w:keepLines/>
              <w:numPr>
                <w:ilvl w:val="0"/>
                <w:numId w:val="3"/>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METODOLOGÍA PARA LA ENSEÑANZA Y EL APRENDIZAJE DEL CURSO</w:t>
            </w:r>
          </w:p>
        </w:tc>
      </w:tr>
    </w:tbl>
    <w:p w14:paraId="4B06E6D5" w14:textId="77777777" w:rsidR="00E83BE9" w:rsidRDefault="00E83BE9">
      <w:pPr>
        <w:spacing w:after="0" w:line="240" w:lineRule="auto"/>
        <w:jc w:val="both"/>
        <w:rPr>
          <w:rFonts w:ascii="Arial" w:eastAsia="Arial" w:hAnsi="Arial" w:cs="Arial"/>
          <w:sz w:val="10"/>
          <w:szCs w:val="10"/>
        </w:rPr>
      </w:pPr>
    </w:p>
    <w:p w14:paraId="62D24E7F" w14:textId="77777777" w:rsidR="00E83BE9" w:rsidRDefault="00000000">
      <w:pPr>
        <w:spacing w:after="0" w:line="240" w:lineRule="auto"/>
        <w:jc w:val="both"/>
        <w:rPr>
          <w:rFonts w:ascii="Arial" w:eastAsia="Arial" w:hAnsi="Arial" w:cs="Arial"/>
          <w:sz w:val="16"/>
          <w:szCs w:val="16"/>
        </w:rPr>
      </w:pPr>
      <w:r>
        <w:rPr>
          <w:rFonts w:ascii="Arial" w:eastAsia="Arial" w:hAnsi="Arial" w:cs="Arial"/>
          <w:sz w:val="16"/>
          <w:szCs w:val="16"/>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14:paraId="391A452A" w14:textId="77777777" w:rsidR="00E83BE9" w:rsidRDefault="00E83BE9">
      <w:pPr>
        <w:spacing w:after="0" w:line="240" w:lineRule="auto"/>
        <w:jc w:val="both"/>
        <w:rPr>
          <w:rFonts w:ascii="Arial" w:eastAsia="Arial" w:hAnsi="Arial" w:cs="Arial"/>
          <w:sz w:val="10"/>
          <w:szCs w:val="10"/>
        </w:rPr>
      </w:pPr>
    </w:p>
    <w:tbl>
      <w:tblPr>
        <w:tblStyle w:val="affff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E83BE9" w14:paraId="4223CD61" w14:textId="77777777">
        <w:trPr>
          <w:trHeight w:val="617"/>
        </w:trPr>
        <w:tc>
          <w:tcPr>
            <w:tcW w:w="9962" w:type="dxa"/>
          </w:tcPr>
          <w:p w14:paraId="623830B1" w14:textId="77777777" w:rsidR="0099460A" w:rsidRPr="0099460A" w:rsidRDefault="0099460A" w:rsidP="0099460A">
            <w:pPr>
              <w:rPr>
                <w:rFonts w:ascii="Arial" w:eastAsia="Arial" w:hAnsi="Arial" w:cs="Arial"/>
                <w:sz w:val="18"/>
                <w:szCs w:val="18"/>
              </w:rPr>
            </w:pPr>
            <w:r w:rsidRPr="0099460A">
              <w:rPr>
                <w:rFonts w:ascii="Arial" w:eastAsia="Arial" w:hAnsi="Arial" w:cs="Arial"/>
                <w:b/>
                <w:bCs/>
                <w:sz w:val="18"/>
                <w:szCs w:val="18"/>
              </w:rPr>
              <w:t>Enfoque pedagógico:</w:t>
            </w:r>
            <w:r w:rsidRPr="0099460A">
              <w:rPr>
                <w:rFonts w:ascii="Arial" w:eastAsia="Arial" w:hAnsi="Arial" w:cs="Arial"/>
                <w:sz w:val="18"/>
                <w:szCs w:val="18"/>
              </w:rPr>
              <w:t xml:space="preserve"> </w:t>
            </w:r>
            <w:r w:rsidRPr="0099460A">
              <w:rPr>
                <w:rFonts w:ascii="Arial" w:eastAsia="Arial" w:hAnsi="Arial" w:cs="Arial"/>
                <w:i/>
                <w:iCs/>
                <w:sz w:val="18"/>
                <w:szCs w:val="18"/>
              </w:rPr>
              <w:t>Dialógico-Crítico (UFPS)</w:t>
            </w:r>
          </w:p>
          <w:p w14:paraId="20B0D83C" w14:textId="77777777" w:rsidR="0099460A" w:rsidRPr="0099460A" w:rsidRDefault="0099460A" w:rsidP="0099460A">
            <w:pPr>
              <w:rPr>
                <w:rFonts w:ascii="Arial" w:eastAsia="Arial" w:hAnsi="Arial" w:cs="Arial"/>
                <w:sz w:val="18"/>
                <w:szCs w:val="18"/>
              </w:rPr>
            </w:pPr>
            <w:r w:rsidRPr="0099460A">
              <w:rPr>
                <w:rFonts w:ascii="Arial" w:eastAsia="Arial" w:hAnsi="Arial" w:cs="Arial"/>
                <w:sz w:val="18"/>
                <w:szCs w:val="18"/>
              </w:rPr>
              <w:t xml:space="preserve">El curso se desarrolla desde una perspectiva </w:t>
            </w:r>
            <w:r w:rsidRPr="0099460A">
              <w:rPr>
                <w:rFonts w:ascii="Arial" w:eastAsia="Arial" w:hAnsi="Arial" w:cs="Arial"/>
                <w:b/>
                <w:bCs/>
                <w:sz w:val="18"/>
                <w:szCs w:val="18"/>
              </w:rPr>
              <w:t>centrada en el estudiante</w:t>
            </w:r>
            <w:r w:rsidRPr="0099460A">
              <w:rPr>
                <w:rFonts w:ascii="Arial" w:eastAsia="Arial" w:hAnsi="Arial" w:cs="Arial"/>
                <w:sz w:val="18"/>
                <w:szCs w:val="18"/>
              </w:rPr>
              <w:t xml:space="preserve">, fundamentada en el </w:t>
            </w:r>
            <w:r w:rsidRPr="0099460A">
              <w:rPr>
                <w:rFonts w:ascii="Arial" w:eastAsia="Arial" w:hAnsi="Arial" w:cs="Arial"/>
                <w:b/>
                <w:bCs/>
                <w:sz w:val="18"/>
                <w:szCs w:val="18"/>
              </w:rPr>
              <w:t>enfoque dialógico-crítico</w:t>
            </w:r>
            <w:r w:rsidRPr="0099460A">
              <w:rPr>
                <w:rFonts w:ascii="Arial" w:eastAsia="Arial" w:hAnsi="Arial" w:cs="Arial"/>
                <w:sz w:val="18"/>
                <w:szCs w:val="18"/>
              </w:rPr>
              <w:t>, el cual privilegia el aprendizaje significativo a través del diálogo, la interacción colaborativa, la contextualización de los saberes y la solución de problemas reales.</w:t>
            </w:r>
          </w:p>
          <w:p w14:paraId="3B6438C9" w14:textId="77777777" w:rsidR="0099460A" w:rsidRPr="0099460A" w:rsidRDefault="0099460A" w:rsidP="0099460A">
            <w:pPr>
              <w:rPr>
                <w:rFonts w:ascii="Arial" w:eastAsia="Arial" w:hAnsi="Arial" w:cs="Arial"/>
                <w:b/>
                <w:bCs/>
                <w:sz w:val="18"/>
                <w:szCs w:val="18"/>
              </w:rPr>
            </w:pPr>
            <w:r w:rsidRPr="0099460A">
              <w:rPr>
                <w:rFonts w:ascii="Segoe UI Emoji" w:eastAsia="Arial" w:hAnsi="Segoe UI Emoji" w:cs="Segoe UI Emoji"/>
                <w:b/>
                <w:bCs/>
                <w:sz w:val="18"/>
                <w:szCs w:val="18"/>
              </w:rPr>
              <w:t>🔹</w:t>
            </w:r>
            <w:r w:rsidRPr="0099460A">
              <w:rPr>
                <w:rFonts w:ascii="Arial" w:eastAsia="Arial" w:hAnsi="Arial" w:cs="Arial"/>
                <w:b/>
                <w:bCs/>
                <w:sz w:val="18"/>
                <w:szCs w:val="18"/>
              </w:rPr>
              <w:t xml:space="preserve"> Fundamentos metodológicos:</w:t>
            </w:r>
          </w:p>
          <w:p w14:paraId="0EE33956" w14:textId="77777777" w:rsidR="0099460A" w:rsidRPr="0099460A" w:rsidRDefault="0099460A" w:rsidP="0099460A">
            <w:pPr>
              <w:numPr>
                <w:ilvl w:val="0"/>
                <w:numId w:val="10"/>
              </w:numPr>
              <w:rPr>
                <w:rFonts w:ascii="Arial" w:eastAsia="Arial" w:hAnsi="Arial" w:cs="Arial"/>
                <w:sz w:val="18"/>
                <w:szCs w:val="18"/>
              </w:rPr>
            </w:pPr>
            <w:r w:rsidRPr="0099460A">
              <w:rPr>
                <w:rFonts w:ascii="Arial" w:eastAsia="Arial" w:hAnsi="Arial" w:cs="Arial"/>
                <w:sz w:val="18"/>
                <w:szCs w:val="18"/>
              </w:rPr>
              <w:t>El aprendizaje de la estadística se concibe como un proceso activo, reflexivo y contextualizado.</w:t>
            </w:r>
          </w:p>
          <w:p w14:paraId="3E1B4234" w14:textId="77777777" w:rsidR="0099460A" w:rsidRPr="0099460A" w:rsidRDefault="0099460A" w:rsidP="0099460A">
            <w:pPr>
              <w:numPr>
                <w:ilvl w:val="0"/>
                <w:numId w:val="10"/>
              </w:numPr>
              <w:rPr>
                <w:rFonts w:ascii="Arial" w:eastAsia="Arial" w:hAnsi="Arial" w:cs="Arial"/>
                <w:sz w:val="18"/>
                <w:szCs w:val="18"/>
              </w:rPr>
            </w:pPr>
            <w:r w:rsidRPr="0099460A">
              <w:rPr>
                <w:rFonts w:ascii="Arial" w:eastAsia="Arial" w:hAnsi="Arial" w:cs="Arial"/>
                <w:sz w:val="18"/>
                <w:szCs w:val="18"/>
              </w:rPr>
              <w:t>Se parte de situaciones-problema propias de la vida profesional del ingeniero, donde los conceptos estadísticos se convierten en herramientas para la toma de decisiones fundamentadas.</w:t>
            </w:r>
          </w:p>
          <w:p w14:paraId="36C793F1" w14:textId="77777777" w:rsidR="0099460A" w:rsidRPr="0099460A" w:rsidRDefault="0099460A" w:rsidP="0099460A">
            <w:pPr>
              <w:numPr>
                <w:ilvl w:val="0"/>
                <w:numId w:val="10"/>
              </w:numPr>
              <w:rPr>
                <w:rFonts w:ascii="Arial" w:eastAsia="Arial" w:hAnsi="Arial" w:cs="Arial"/>
                <w:sz w:val="18"/>
                <w:szCs w:val="18"/>
              </w:rPr>
            </w:pPr>
            <w:r w:rsidRPr="0099460A">
              <w:rPr>
                <w:rFonts w:ascii="Arial" w:eastAsia="Arial" w:hAnsi="Arial" w:cs="Arial"/>
                <w:sz w:val="18"/>
                <w:szCs w:val="18"/>
              </w:rPr>
              <w:t>La participación activa del estudiante se fomenta a través de la investigación, el análisis crítico y la interpretación de datos reales o simulados.</w:t>
            </w:r>
          </w:p>
          <w:p w14:paraId="2183503B" w14:textId="77777777" w:rsidR="0099460A" w:rsidRPr="0099460A" w:rsidRDefault="0099460A" w:rsidP="0099460A">
            <w:pPr>
              <w:rPr>
                <w:rFonts w:ascii="Arial" w:eastAsia="Arial" w:hAnsi="Arial" w:cs="Arial"/>
                <w:sz w:val="18"/>
                <w:szCs w:val="18"/>
              </w:rPr>
            </w:pPr>
            <w:r w:rsidRPr="0099460A">
              <w:rPr>
                <w:rFonts w:ascii="Arial" w:eastAsia="Arial" w:hAnsi="Arial" w:cs="Arial"/>
                <w:sz w:val="18"/>
                <w:szCs w:val="18"/>
              </w:rPr>
              <w:pict w14:anchorId="5EE216FE">
                <v:rect id="_x0000_i1049" style="width:0;height:1.5pt" o:hralign="center" o:hrstd="t" o:hr="t" fillcolor="#a0a0a0" stroked="f"/>
              </w:pict>
            </w:r>
          </w:p>
          <w:p w14:paraId="45A9AC71" w14:textId="77777777" w:rsidR="0099460A" w:rsidRPr="0099460A" w:rsidRDefault="0099460A" w:rsidP="0099460A">
            <w:pPr>
              <w:rPr>
                <w:rFonts w:ascii="Arial" w:eastAsia="Arial" w:hAnsi="Arial" w:cs="Arial"/>
                <w:b/>
                <w:bCs/>
                <w:sz w:val="18"/>
                <w:szCs w:val="18"/>
              </w:rPr>
            </w:pPr>
            <w:r w:rsidRPr="0099460A">
              <w:rPr>
                <w:rFonts w:ascii="Segoe UI Emoji" w:eastAsia="Arial" w:hAnsi="Segoe UI Emoji" w:cs="Segoe UI Emoji"/>
                <w:b/>
                <w:bCs/>
                <w:sz w:val="18"/>
                <w:szCs w:val="18"/>
              </w:rPr>
              <w:t>🔹</w:t>
            </w:r>
            <w:r w:rsidRPr="0099460A">
              <w:rPr>
                <w:rFonts w:ascii="Arial" w:eastAsia="Arial" w:hAnsi="Arial" w:cs="Arial"/>
                <w:b/>
                <w:bCs/>
                <w:sz w:val="18"/>
                <w:szCs w:val="18"/>
              </w:rPr>
              <w:t xml:space="preserve"> Estrategias pedagógicas por dimensión formativa: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7416"/>
            </w:tblGrid>
            <w:tr w:rsidR="0099460A" w:rsidRPr="0099460A" w14:paraId="514F9999" w14:textId="77777777">
              <w:trPr>
                <w:tblHeader/>
                <w:tblCellSpacing w:w="15" w:type="dxa"/>
              </w:trPr>
              <w:tc>
                <w:tcPr>
                  <w:tcW w:w="1377" w:type="dxa"/>
                  <w:vAlign w:val="center"/>
                  <w:hideMark/>
                </w:tcPr>
                <w:p w14:paraId="1949500F" w14:textId="77777777" w:rsidR="0099460A" w:rsidRPr="0099460A" w:rsidRDefault="0099460A" w:rsidP="0099460A">
                  <w:pPr>
                    <w:spacing w:after="0" w:line="240" w:lineRule="auto"/>
                    <w:rPr>
                      <w:rFonts w:ascii="Arial" w:eastAsia="Arial" w:hAnsi="Arial" w:cs="Arial"/>
                      <w:b/>
                      <w:bCs/>
                      <w:sz w:val="18"/>
                      <w:szCs w:val="18"/>
                    </w:rPr>
                  </w:pPr>
                  <w:r w:rsidRPr="0099460A">
                    <w:rPr>
                      <w:rFonts w:ascii="Arial" w:eastAsia="Arial" w:hAnsi="Arial" w:cs="Arial"/>
                      <w:b/>
                      <w:bCs/>
                      <w:sz w:val="18"/>
                      <w:szCs w:val="18"/>
                    </w:rPr>
                    <w:t>Dimensión</w:t>
                  </w:r>
                </w:p>
              </w:tc>
              <w:tc>
                <w:tcPr>
                  <w:tcW w:w="7371" w:type="dxa"/>
                  <w:vAlign w:val="center"/>
                  <w:hideMark/>
                </w:tcPr>
                <w:p w14:paraId="2C90FD3B" w14:textId="77777777" w:rsidR="0099460A" w:rsidRPr="0099460A" w:rsidRDefault="0099460A" w:rsidP="0099460A">
                  <w:pPr>
                    <w:spacing w:after="0" w:line="240" w:lineRule="auto"/>
                    <w:rPr>
                      <w:rFonts w:ascii="Arial" w:eastAsia="Arial" w:hAnsi="Arial" w:cs="Arial"/>
                      <w:b/>
                      <w:bCs/>
                      <w:sz w:val="18"/>
                      <w:szCs w:val="18"/>
                    </w:rPr>
                  </w:pPr>
                  <w:r w:rsidRPr="0099460A">
                    <w:rPr>
                      <w:rFonts w:ascii="Arial" w:eastAsia="Arial" w:hAnsi="Arial" w:cs="Arial"/>
                      <w:b/>
                      <w:bCs/>
                      <w:sz w:val="18"/>
                      <w:szCs w:val="18"/>
                    </w:rPr>
                    <w:t>Estrategia de Aprendizaje</w:t>
                  </w:r>
                </w:p>
              </w:tc>
            </w:tr>
            <w:tr w:rsidR="0099460A" w:rsidRPr="0099460A" w14:paraId="6F451D24" w14:textId="77777777">
              <w:trPr>
                <w:tblCellSpacing w:w="15" w:type="dxa"/>
              </w:trPr>
              <w:tc>
                <w:tcPr>
                  <w:tcW w:w="1377" w:type="dxa"/>
                  <w:vAlign w:val="center"/>
                  <w:hideMark/>
                </w:tcPr>
                <w:p w14:paraId="75C46243"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b/>
                      <w:bCs/>
                      <w:sz w:val="18"/>
                      <w:szCs w:val="18"/>
                    </w:rPr>
                    <w:t>Motivar</w:t>
                  </w:r>
                </w:p>
              </w:tc>
              <w:tc>
                <w:tcPr>
                  <w:tcW w:w="7371" w:type="dxa"/>
                  <w:vAlign w:val="center"/>
                  <w:hideMark/>
                </w:tcPr>
                <w:p w14:paraId="09FAA2D3"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sz w:val="18"/>
                      <w:szCs w:val="18"/>
                    </w:rPr>
                    <w:t>Iniciar cada unidad con preguntas generadoras y casos actuales que involucren análisis de datos (ej. encuestas, fenómenos naturales, datos empresariales).</w:t>
                  </w:r>
                </w:p>
              </w:tc>
            </w:tr>
            <w:tr w:rsidR="0099460A" w:rsidRPr="0099460A" w14:paraId="649AF76E" w14:textId="77777777">
              <w:trPr>
                <w:tblCellSpacing w:w="15" w:type="dxa"/>
              </w:trPr>
              <w:tc>
                <w:tcPr>
                  <w:tcW w:w="1377" w:type="dxa"/>
                  <w:vAlign w:val="center"/>
                  <w:hideMark/>
                </w:tcPr>
                <w:p w14:paraId="497BD986"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b/>
                      <w:bCs/>
                      <w:sz w:val="18"/>
                      <w:szCs w:val="18"/>
                    </w:rPr>
                    <w:t>Pensar</w:t>
                  </w:r>
                </w:p>
              </w:tc>
              <w:tc>
                <w:tcPr>
                  <w:tcW w:w="7371" w:type="dxa"/>
                  <w:vAlign w:val="center"/>
                  <w:hideMark/>
                </w:tcPr>
                <w:p w14:paraId="2F54D5CD"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sz w:val="18"/>
                      <w:szCs w:val="18"/>
                    </w:rPr>
                    <w:t>Promover el pensamiento lógico y crítico a través de la formulación e interpretación de problemas aplicando conceptos estadísticos y probabilísticos.</w:t>
                  </w:r>
                </w:p>
              </w:tc>
            </w:tr>
            <w:tr w:rsidR="0099460A" w:rsidRPr="0099460A" w14:paraId="5B9FB750" w14:textId="77777777">
              <w:trPr>
                <w:tblCellSpacing w:w="15" w:type="dxa"/>
              </w:trPr>
              <w:tc>
                <w:tcPr>
                  <w:tcW w:w="1377" w:type="dxa"/>
                  <w:vAlign w:val="center"/>
                  <w:hideMark/>
                </w:tcPr>
                <w:p w14:paraId="28132EA0"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b/>
                      <w:bCs/>
                      <w:sz w:val="18"/>
                      <w:szCs w:val="18"/>
                    </w:rPr>
                    <w:lastRenderedPageBreak/>
                    <w:t>Relacionar</w:t>
                  </w:r>
                </w:p>
              </w:tc>
              <w:tc>
                <w:tcPr>
                  <w:tcW w:w="7371" w:type="dxa"/>
                  <w:vAlign w:val="center"/>
                  <w:hideMark/>
                </w:tcPr>
                <w:p w14:paraId="02F066AD"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sz w:val="18"/>
                      <w:szCs w:val="18"/>
                    </w:rPr>
                    <w:t>Diseñar actividades colaborativas como análisis grupales de casos y trabajo en equipo, con uso de herramientas TIC (Excel, GeoGebra, software estadístico libre).</w:t>
                  </w:r>
                </w:p>
              </w:tc>
            </w:tr>
            <w:tr w:rsidR="0099460A" w:rsidRPr="0099460A" w14:paraId="021D8BDB" w14:textId="77777777">
              <w:trPr>
                <w:tblCellSpacing w:w="15" w:type="dxa"/>
              </w:trPr>
              <w:tc>
                <w:tcPr>
                  <w:tcW w:w="1377" w:type="dxa"/>
                  <w:vAlign w:val="center"/>
                  <w:hideMark/>
                </w:tcPr>
                <w:p w14:paraId="1948684F"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b/>
                      <w:bCs/>
                      <w:sz w:val="18"/>
                      <w:szCs w:val="18"/>
                    </w:rPr>
                    <w:t>Actuar</w:t>
                  </w:r>
                </w:p>
              </w:tc>
              <w:tc>
                <w:tcPr>
                  <w:tcW w:w="7371" w:type="dxa"/>
                  <w:vAlign w:val="center"/>
                  <w:hideMark/>
                </w:tcPr>
                <w:p w14:paraId="09D66CEE"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sz w:val="18"/>
                      <w:szCs w:val="18"/>
                    </w:rPr>
                    <w:t>Realizar talleres prácticos en clase e independientes, donde los estudiantes recojan, analicen y presenten información cuantitativa.</w:t>
                  </w:r>
                </w:p>
              </w:tc>
            </w:tr>
            <w:tr w:rsidR="0099460A" w:rsidRPr="0099460A" w14:paraId="35C9EE2C" w14:textId="77777777">
              <w:trPr>
                <w:tblCellSpacing w:w="15" w:type="dxa"/>
              </w:trPr>
              <w:tc>
                <w:tcPr>
                  <w:tcW w:w="1377" w:type="dxa"/>
                  <w:vAlign w:val="center"/>
                  <w:hideMark/>
                </w:tcPr>
                <w:p w14:paraId="428AF62C"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b/>
                      <w:bCs/>
                      <w:sz w:val="18"/>
                      <w:szCs w:val="18"/>
                    </w:rPr>
                    <w:t>Transformar</w:t>
                  </w:r>
                </w:p>
              </w:tc>
              <w:tc>
                <w:tcPr>
                  <w:tcW w:w="7371" w:type="dxa"/>
                  <w:vAlign w:val="center"/>
                  <w:hideMark/>
                </w:tcPr>
                <w:p w14:paraId="6812D6DE" w14:textId="77777777" w:rsidR="0099460A" w:rsidRPr="0099460A" w:rsidRDefault="0099460A" w:rsidP="0099460A">
                  <w:pPr>
                    <w:spacing w:after="0" w:line="240" w:lineRule="auto"/>
                    <w:rPr>
                      <w:rFonts w:ascii="Arial" w:eastAsia="Arial" w:hAnsi="Arial" w:cs="Arial"/>
                      <w:sz w:val="18"/>
                      <w:szCs w:val="18"/>
                    </w:rPr>
                  </w:pPr>
                  <w:r w:rsidRPr="0099460A">
                    <w:rPr>
                      <w:rFonts w:ascii="Arial" w:eastAsia="Arial" w:hAnsi="Arial" w:cs="Arial"/>
                      <w:sz w:val="18"/>
                      <w:szCs w:val="18"/>
                    </w:rPr>
                    <w:t>Formular proyectos de aula que articulen la estadística con el contexto profesional del estudiante, culminando en informes de análisis estadístico y conclusiones aplicables.</w:t>
                  </w:r>
                </w:p>
              </w:tc>
            </w:tr>
          </w:tbl>
          <w:p w14:paraId="1EC2DA90" w14:textId="77777777" w:rsidR="0099460A" w:rsidRPr="0099460A" w:rsidRDefault="0099460A" w:rsidP="0099460A">
            <w:pPr>
              <w:rPr>
                <w:rFonts w:ascii="Arial" w:eastAsia="Arial" w:hAnsi="Arial" w:cs="Arial"/>
                <w:sz w:val="18"/>
                <w:szCs w:val="18"/>
              </w:rPr>
            </w:pPr>
            <w:r w:rsidRPr="0099460A">
              <w:rPr>
                <w:rFonts w:ascii="Arial" w:eastAsia="Arial" w:hAnsi="Arial" w:cs="Arial"/>
                <w:sz w:val="18"/>
                <w:szCs w:val="18"/>
              </w:rPr>
              <w:pict w14:anchorId="2298E532">
                <v:rect id="_x0000_i1050" style="width:0;height:1.5pt" o:hralign="center" o:hrstd="t" o:hr="t" fillcolor="#a0a0a0" stroked="f"/>
              </w:pict>
            </w:r>
          </w:p>
          <w:p w14:paraId="34479237" w14:textId="77777777" w:rsidR="0099460A" w:rsidRPr="0099460A" w:rsidRDefault="0099460A" w:rsidP="0099460A">
            <w:pPr>
              <w:rPr>
                <w:rFonts w:ascii="Arial" w:eastAsia="Arial" w:hAnsi="Arial" w:cs="Arial"/>
                <w:b/>
                <w:bCs/>
                <w:sz w:val="18"/>
                <w:szCs w:val="18"/>
              </w:rPr>
            </w:pPr>
            <w:r w:rsidRPr="0099460A">
              <w:rPr>
                <w:rFonts w:ascii="Segoe UI Emoji" w:eastAsia="Arial" w:hAnsi="Segoe UI Emoji" w:cs="Segoe UI Emoji"/>
                <w:b/>
                <w:bCs/>
                <w:sz w:val="18"/>
                <w:szCs w:val="18"/>
              </w:rPr>
              <w:t>🔹</w:t>
            </w:r>
            <w:r w:rsidRPr="0099460A">
              <w:rPr>
                <w:rFonts w:ascii="Arial" w:eastAsia="Arial" w:hAnsi="Arial" w:cs="Arial"/>
                <w:b/>
                <w:bCs/>
                <w:sz w:val="18"/>
                <w:szCs w:val="18"/>
              </w:rPr>
              <w:t xml:space="preserve"> Técnicas y recursos didácticos:</w:t>
            </w:r>
          </w:p>
          <w:p w14:paraId="38C121E5" w14:textId="77777777" w:rsidR="0099460A" w:rsidRPr="0099460A" w:rsidRDefault="0099460A" w:rsidP="0099460A">
            <w:pPr>
              <w:numPr>
                <w:ilvl w:val="0"/>
                <w:numId w:val="11"/>
              </w:numPr>
              <w:rPr>
                <w:rFonts w:ascii="Arial" w:eastAsia="Arial" w:hAnsi="Arial" w:cs="Arial"/>
                <w:sz w:val="18"/>
                <w:szCs w:val="18"/>
              </w:rPr>
            </w:pPr>
            <w:r w:rsidRPr="0099460A">
              <w:rPr>
                <w:rFonts w:ascii="Arial" w:eastAsia="Arial" w:hAnsi="Arial" w:cs="Arial"/>
                <w:b/>
                <w:bCs/>
                <w:sz w:val="18"/>
                <w:szCs w:val="18"/>
              </w:rPr>
              <w:t>Clase dialogada y participativa</w:t>
            </w:r>
            <w:r w:rsidRPr="0099460A">
              <w:rPr>
                <w:rFonts w:ascii="Arial" w:eastAsia="Arial" w:hAnsi="Arial" w:cs="Arial"/>
                <w:sz w:val="18"/>
                <w:szCs w:val="18"/>
              </w:rPr>
              <w:t xml:space="preserve"> con acompañamiento en la resolución de problemas.</w:t>
            </w:r>
          </w:p>
          <w:p w14:paraId="643E26D4" w14:textId="77777777" w:rsidR="0099460A" w:rsidRPr="0099460A" w:rsidRDefault="0099460A" w:rsidP="0099460A">
            <w:pPr>
              <w:numPr>
                <w:ilvl w:val="0"/>
                <w:numId w:val="11"/>
              </w:numPr>
              <w:rPr>
                <w:rFonts w:ascii="Arial" w:eastAsia="Arial" w:hAnsi="Arial" w:cs="Arial"/>
                <w:sz w:val="18"/>
                <w:szCs w:val="18"/>
              </w:rPr>
            </w:pPr>
            <w:r w:rsidRPr="0099460A">
              <w:rPr>
                <w:rFonts w:ascii="Arial" w:eastAsia="Arial" w:hAnsi="Arial" w:cs="Arial"/>
                <w:b/>
                <w:bCs/>
                <w:sz w:val="18"/>
                <w:szCs w:val="18"/>
              </w:rPr>
              <w:t>Guías de aprendizaje</w:t>
            </w:r>
            <w:r w:rsidRPr="0099460A">
              <w:rPr>
                <w:rFonts w:ascii="Arial" w:eastAsia="Arial" w:hAnsi="Arial" w:cs="Arial"/>
                <w:sz w:val="18"/>
                <w:szCs w:val="18"/>
              </w:rPr>
              <w:t xml:space="preserve"> basadas en problemas reales, con ejercicios progresivos.</w:t>
            </w:r>
          </w:p>
          <w:p w14:paraId="3F648EA6" w14:textId="77777777" w:rsidR="0099460A" w:rsidRPr="0099460A" w:rsidRDefault="0099460A" w:rsidP="0099460A">
            <w:pPr>
              <w:numPr>
                <w:ilvl w:val="0"/>
                <w:numId w:val="11"/>
              </w:numPr>
              <w:rPr>
                <w:rFonts w:ascii="Arial" w:eastAsia="Arial" w:hAnsi="Arial" w:cs="Arial"/>
                <w:sz w:val="18"/>
                <w:szCs w:val="18"/>
              </w:rPr>
            </w:pPr>
            <w:r w:rsidRPr="0099460A">
              <w:rPr>
                <w:rFonts w:ascii="Arial" w:eastAsia="Arial" w:hAnsi="Arial" w:cs="Arial"/>
                <w:b/>
                <w:bCs/>
                <w:sz w:val="18"/>
                <w:szCs w:val="18"/>
              </w:rPr>
              <w:t>Uso de calculadoras científicas</w:t>
            </w:r>
            <w:r w:rsidRPr="0099460A">
              <w:rPr>
                <w:rFonts w:ascii="Arial" w:eastAsia="Arial" w:hAnsi="Arial" w:cs="Arial"/>
                <w:sz w:val="18"/>
                <w:szCs w:val="18"/>
              </w:rPr>
              <w:t xml:space="preserve"> y hojas de cálculo para análisis numérico.</w:t>
            </w:r>
          </w:p>
          <w:p w14:paraId="0FC144E8" w14:textId="77777777" w:rsidR="0099460A" w:rsidRPr="0099460A" w:rsidRDefault="0099460A" w:rsidP="0099460A">
            <w:pPr>
              <w:numPr>
                <w:ilvl w:val="0"/>
                <w:numId w:val="11"/>
              </w:numPr>
              <w:rPr>
                <w:rFonts w:ascii="Arial" w:eastAsia="Arial" w:hAnsi="Arial" w:cs="Arial"/>
                <w:sz w:val="18"/>
                <w:szCs w:val="18"/>
              </w:rPr>
            </w:pPr>
            <w:r w:rsidRPr="0099460A">
              <w:rPr>
                <w:rFonts w:ascii="Arial" w:eastAsia="Arial" w:hAnsi="Arial" w:cs="Arial"/>
                <w:b/>
                <w:bCs/>
                <w:sz w:val="18"/>
                <w:szCs w:val="18"/>
              </w:rPr>
              <w:t>Desarrollo de proyectos investigativos</w:t>
            </w:r>
            <w:r w:rsidRPr="0099460A">
              <w:rPr>
                <w:rFonts w:ascii="Arial" w:eastAsia="Arial" w:hAnsi="Arial" w:cs="Arial"/>
                <w:sz w:val="18"/>
                <w:szCs w:val="18"/>
              </w:rPr>
              <w:t xml:space="preserve"> sobre fenómenos sociales, económicos o del entorno disciplinar del estudiante.</w:t>
            </w:r>
          </w:p>
          <w:p w14:paraId="047D4084" w14:textId="77777777" w:rsidR="0099460A" w:rsidRPr="0099460A" w:rsidRDefault="0099460A" w:rsidP="0099460A">
            <w:pPr>
              <w:numPr>
                <w:ilvl w:val="0"/>
                <w:numId w:val="11"/>
              </w:numPr>
              <w:rPr>
                <w:rFonts w:ascii="Arial" w:eastAsia="Arial" w:hAnsi="Arial" w:cs="Arial"/>
                <w:sz w:val="18"/>
                <w:szCs w:val="18"/>
              </w:rPr>
            </w:pPr>
            <w:r w:rsidRPr="0099460A">
              <w:rPr>
                <w:rFonts w:ascii="Arial" w:eastAsia="Arial" w:hAnsi="Arial" w:cs="Arial"/>
                <w:b/>
                <w:bCs/>
                <w:sz w:val="18"/>
                <w:szCs w:val="18"/>
              </w:rPr>
              <w:t>Uso de materiales digitales</w:t>
            </w:r>
            <w:r w:rsidRPr="0099460A">
              <w:rPr>
                <w:rFonts w:ascii="Arial" w:eastAsia="Arial" w:hAnsi="Arial" w:cs="Arial"/>
                <w:sz w:val="18"/>
                <w:szCs w:val="18"/>
              </w:rPr>
              <w:t xml:space="preserve"> y entornos virtuales para complementar la actividad presencial (Moodle, bases de datos públicas, recursos de visualización de datos).</w:t>
            </w:r>
          </w:p>
          <w:p w14:paraId="5420BF53" w14:textId="77777777" w:rsidR="0099460A" w:rsidRPr="0099460A" w:rsidRDefault="0099460A" w:rsidP="0099460A">
            <w:pPr>
              <w:rPr>
                <w:rFonts w:ascii="Arial" w:eastAsia="Arial" w:hAnsi="Arial" w:cs="Arial"/>
                <w:sz w:val="18"/>
                <w:szCs w:val="18"/>
              </w:rPr>
            </w:pPr>
            <w:r w:rsidRPr="0099460A">
              <w:rPr>
                <w:rFonts w:ascii="Arial" w:eastAsia="Arial" w:hAnsi="Arial" w:cs="Arial"/>
                <w:sz w:val="18"/>
                <w:szCs w:val="18"/>
              </w:rPr>
              <w:pict w14:anchorId="5E9D6E41">
                <v:rect id="_x0000_i1051" style="width:0;height:1.5pt" o:hralign="center" o:hrstd="t" o:hr="t" fillcolor="#a0a0a0" stroked="f"/>
              </w:pict>
            </w:r>
          </w:p>
          <w:p w14:paraId="0758B5E9" w14:textId="77777777" w:rsidR="0099460A" w:rsidRPr="0099460A" w:rsidRDefault="0099460A" w:rsidP="0099460A">
            <w:pPr>
              <w:rPr>
                <w:rFonts w:ascii="Arial" w:eastAsia="Arial" w:hAnsi="Arial" w:cs="Arial"/>
                <w:b/>
                <w:bCs/>
                <w:sz w:val="18"/>
                <w:szCs w:val="18"/>
              </w:rPr>
            </w:pPr>
            <w:r w:rsidRPr="0099460A">
              <w:rPr>
                <w:rFonts w:ascii="Segoe UI Emoji" w:eastAsia="Arial" w:hAnsi="Segoe UI Emoji" w:cs="Segoe UI Emoji"/>
                <w:b/>
                <w:bCs/>
                <w:sz w:val="18"/>
                <w:szCs w:val="18"/>
              </w:rPr>
              <w:t>🔹</w:t>
            </w:r>
            <w:r w:rsidRPr="0099460A">
              <w:rPr>
                <w:rFonts w:ascii="Arial" w:eastAsia="Arial" w:hAnsi="Arial" w:cs="Arial"/>
                <w:b/>
                <w:bCs/>
                <w:sz w:val="18"/>
                <w:szCs w:val="18"/>
              </w:rPr>
              <w:t xml:space="preserve"> Rol del docente:</w:t>
            </w:r>
          </w:p>
          <w:p w14:paraId="71476E8E" w14:textId="77777777" w:rsidR="0099460A" w:rsidRPr="0099460A" w:rsidRDefault="0099460A" w:rsidP="0099460A">
            <w:pPr>
              <w:numPr>
                <w:ilvl w:val="0"/>
                <w:numId w:val="12"/>
              </w:numPr>
              <w:rPr>
                <w:rFonts w:ascii="Arial" w:eastAsia="Arial" w:hAnsi="Arial" w:cs="Arial"/>
                <w:sz w:val="18"/>
                <w:szCs w:val="18"/>
              </w:rPr>
            </w:pPr>
            <w:r w:rsidRPr="0099460A">
              <w:rPr>
                <w:rFonts w:ascii="Arial" w:eastAsia="Arial" w:hAnsi="Arial" w:cs="Arial"/>
                <w:sz w:val="18"/>
                <w:szCs w:val="18"/>
              </w:rPr>
              <w:t>Diseña ambientes de aprendizaje significativos y motivadores.</w:t>
            </w:r>
          </w:p>
          <w:p w14:paraId="5C691F4B" w14:textId="77777777" w:rsidR="0099460A" w:rsidRPr="0099460A" w:rsidRDefault="0099460A" w:rsidP="0099460A">
            <w:pPr>
              <w:numPr>
                <w:ilvl w:val="0"/>
                <w:numId w:val="12"/>
              </w:numPr>
              <w:rPr>
                <w:rFonts w:ascii="Arial" w:eastAsia="Arial" w:hAnsi="Arial" w:cs="Arial"/>
                <w:sz w:val="18"/>
                <w:szCs w:val="18"/>
              </w:rPr>
            </w:pPr>
            <w:r w:rsidRPr="0099460A">
              <w:rPr>
                <w:rFonts w:ascii="Arial" w:eastAsia="Arial" w:hAnsi="Arial" w:cs="Arial"/>
                <w:sz w:val="18"/>
                <w:szCs w:val="18"/>
              </w:rPr>
              <w:t>Promueve el diálogo, la investigación y la reflexión crítica.</w:t>
            </w:r>
          </w:p>
          <w:p w14:paraId="47E254B1" w14:textId="77777777" w:rsidR="0099460A" w:rsidRPr="0099460A" w:rsidRDefault="0099460A" w:rsidP="0099460A">
            <w:pPr>
              <w:numPr>
                <w:ilvl w:val="0"/>
                <w:numId w:val="12"/>
              </w:numPr>
              <w:rPr>
                <w:rFonts w:ascii="Arial" w:eastAsia="Arial" w:hAnsi="Arial" w:cs="Arial"/>
                <w:sz w:val="18"/>
                <w:szCs w:val="18"/>
              </w:rPr>
            </w:pPr>
            <w:r w:rsidRPr="0099460A">
              <w:rPr>
                <w:rFonts w:ascii="Arial" w:eastAsia="Arial" w:hAnsi="Arial" w:cs="Arial"/>
                <w:sz w:val="18"/>
                <w:szCs w:val="18"/>
              </w:rPr>
              <w:t>Acompaña el proceso de aprendizaje respetando los ritmos y estilos de los estudiantes.</w:t>
            </w:r>
          </w:p>
          <w:p w14:paraId="50D7D8FA" w14:textId="77777777" w:rsidR="0099460A" w:rsidRPr="0099460A" w:rsidRDefault="0099460A" w:rsidP="0099460A">
            <w:pPr>
              <w:rPr>
                <w:rFonts w:ascii="Arial" w:eastAsia="Arial" w:hAnsi="Arial" w:cs="Arial"/>
                <w:sz w:val="18"/>
                <w:szCs w:val="18"/>
              </w:rPr>
            </w:pPr>
            <w:r w:rsidRPr="0099460A">
              <w:rPr>
                <w:rFonts w:ascii="Arial" w:eastAsia="Arial" w:hAnsi="Arial" w:cs="Arial"/>
                <w:sz w:val="18"/>
                <w:szCs w:val="18"/>
              </w:rPr>
              <w:pict w14:anchorId="589B8B34">
                <v:rect id="_x0000_i1052" style="width:0;height:1.5pt" o:hralign="center" o:hrstd="t" o:hr="t" fillcolor="#a0a0a0" stroked="f"/>
              </w:pict>
            </w:r>
          </w:p>
          <w:p w14:paraId="03ABBE06" w14:textId="77777777" w:rsidR="0099460A" w:rsidRPr="0099460A" w:rsidRDefault="0099460A" w:rsidP="0099460A">
            <w:pPr>
              <w:rPr>
                <w:rFonts w:ascii="Arial" w:eastAsia="Arial" w:hAnsi="Arial" w:cs="Arial"/>
                <w:b/>
                <w:bCs/>
                <w:sz w:val="18"/>
                <w:szCs w:val="18"/>
              </w:rPr>
            </w:pPr>
            <w:r w:rsidRPr="0099460A">
              <w:rPr>
                <w:rFonts w:ascii="Segoe UI Emoji" w:eastAsia="Arial" w:hAnsi="Segoe UI Emoji" w:cs="Segoe UI Emoji"/>
                <w:b/>
                <w:bCs/>
                <w:sz w:val="18"/>
                <w:szCs w:val="18"/>
              </w:rPr>
              <w:t>🔹</w:t>
            </w:r>
            <w:r w:rsidRPr="0099460A">
              <w:rPr>
                <w:rFonts w:ascii="Arial" w:eastAsia="Arial" w:hAnsi="Arial" w:cs="Arial"/>
                <w:b/>
                <w:bCs/>
                <w:sz w:val="18"/>
                <w:szCs w:val="18"/>
              </w:rPr>
              <w:t xml:space="preserve"> Rol del estudiante:</w:t>
            </w:r>
          </w:p>
          <w:p w14:paraId="6EA59F6E" w14:textId="77777777" w:rsidR="0099460A" w:rsidRPr="0099460A" w:rsidRDefault="0099460A" w:rsidP="0099460A">
            <w:pPr>
              <w:numPr>
                <w:ilvl w:val="0"/>
                <w:numId w:val="13"/>
              </w:numPr>
              <w:rPr>
                <w:rFonts w:ascii="Arial" w:eastAsia="Arial" w:hAnsi="Arial" w:cs="Arial"/>
                <w:sz w:val="18"/>
                <w:szCs w:val="18"/>
              </w:rPr>
            </w:pPr>
            <w:r w:rsidRPr="0099460A">
              <w:rPr>
                <w:rFonts w:ascii="Arial" w:eastAsia="Arial" w:hAnsi="Arial" w:cs="Arial"/>
                <w:sz w:val="18"/>
                <w:szCs w:val="18"/>
              </w:rPr>
              <w:t>Asume un rol activo, autónomo y colaborativo.</w:t>
            </w:r>
          </w:p>
          <w:p w14:paraId="62E22217" w14:textId="77777777" w:rsidR="0099460A" w:rsidRPr="0099460A" w:rsidRDefault="0099460A" w:rsidP="0099460A">
            <w:pPr>
              <w:numPr>
                <w:ilvl w:val="0"/>
                <w:numId w:val="13"/>
              </w:numPr>
              <w:rPr>
                <w:rFonts w:ascii="Arial" w:eastAsia="Arial" w:hAnsi="Arial" w:cs="Arial"/>
                <w:sz w:val="18"/>
                <w:szCs w:val="18"/>
              </w:rPr>
            </w:pPr>
            <w:r w:rsidRPr="0099460A">
              <w:rPr>
                <w:rFonts w:ascii="Arial" w:eastAsia="Arial" w:hAnsi="Arial" w:cs="Arial"/>
                <w:sz w:val="18"/>
                <w:szCs w:val="18"/>
              </w:rPr>
              <w:t>Investiga, propone soluciones y valida sus resultados con rigurosidad.</w:t>
            </w:r>
          </w:p>
          <w:p w14:paraId="1842B230" w14:textId="77777777" w:rsidR="0099460A" w:rsidRPr="0099460A" w:rsidRDefault="0099460A" w:rsidP="0099460A">
            <w:pPr>
              <w:numPr>
                <w:ilvl w:val="0"/>
                <w:numId w:val="13"/>
              </w:numPr>
              <w:rPr>
                <w:rFonts w:ascii="Arial" w:eastAsia="Arial" w:hAnsi="Arial" w:cs="Arial"/>
                <w:sz w:val="18"/>
                <w:szCs w:val="18"/>
              </w:rPr>
            </w:pPr>
            <w:r w:rsidRPr="0099460A">
              <w:rPr>
                <w:rFonts w:ascii="Arial" w:eastAsia="Arial" w:hAnsi="Arial" w:cs="Arial"/>
                <w:sz w:val="18"/>
                <w:szCs w:val="18"/>
              </w:rPr>
              <w:t>Participa en espacios de discusión y autoevaluación de su aprendizaje.</w:t>
            </w:r>
          </w:p>
          <w:p w14:paraId="7803BAD7" w14:textId="1B046832" w:rsidR="00E83BE9" w:rsidRDefault="00E83BE9">
            <w:pPr>
              <w:rPr>
                <w:rFonts w:ascii="Arial" w:eastAsia="Arial" w:hAnsi="Arial" w:cs="Arial"/>
                <w:sz w:val="18"/>
                <w:szCs w:val="18"/>
              </w:rPr>
            </w:pPr>
          </w:p>
        </w:tc>
      </w:tr>
    </w:tbl>
    <w:p w14:paraId="728AE511" w14:textId="77777777" w:rsidR="00E83BE9" w:rsidRDefault="00E83BE9">
      <w:pPr>
        <w:keepNext/>
        <w:keepLines/>
        <w:pBdr>
          <w:top w:val="nil"/>
          <w:left w:val="nil"/>
          <w:bottom w:val="nil"/>
          <w:right w:val="nil"/>
          <w:between w:val="nil"/>
        </w:pBdr>
        <w:spacing w:after="0" w:line="240" w:lineRule="auto"/>
        <w:rPr>
          <w:rFonts w:ascii="Arial" w:eastAsia="Arial" w:hAnsi="Arial" w:cs="Arial"/>
          <w:b/>
          <w:sz w:val="18"/>
          <w:szCs w:val="18"/>
        </w:rPr>
      </w:pPr>
    </w:p>
    <w:p w14:paraId="179A0A7D" w14:textId="77777777" w:rsidR="00D67654" w:rsidRDefault="00D67654">
      <w:pPr>
        <w:widowControl w:val="0"/>
        <w:spacing w:after="0" w:line="240" w:lineRule="auto"/>
        <w:rPr>
          <w:rFonts w:ascii="Times New Roman" w:eastAsia="Times New Roman" w:hAnsi="Times New Roman" w:cs="Times New Roman"/>
        </w:rPr>
      </w:pPr>
    </w:p>
    <w:tbl>
      <w:tblPr>
        <w:tblStyle w:val="afffff0"/>
        <w:tblW w:w="1006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60"/>
      </w:tblGrid>
      <w:tr w:rsidR="00E83BE9" w14:paraId="0328A20B" w14:textId="77777777" w:rsidTr="0099460A">
        <w:trPr>
          <w:trHeight w:val="2745"/>
        </w:trPr>
        <w:tc>
          <w:tcPr>
            <w:tcW w:w="10060" w:type="dxa"/>
          </w:tcPr>
          <w:sdt>
            <w:sdtPr>
              <w:tag w:val="goog_rdk_2"/>
              <w:id w:val="-1745948557"/>
              <w:lock w:val="contentLocked"/>
            </w:sdtPr>
            <w:sdtContent>
              <w:p w14:paraId="01A860C7"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Control del desarrollo del proceso educativo: Se propone un control continuo en el proceso docente educativo como ayuda  al proceso de asimilación del conocimiento impartido a los estudiantes. </w:t>
                </w:r>
              </w:p>
              <w:p w14:paraId="33956758" w14:textId="77777777" w:rsidR="00E83BE9" w:rsidRDefault="00E83BE9">
                <w:pPr>
                  <w:widowControl w:val="0"/>
                  <w:spacing w:after="0" w:line="240" w:lineRule="auto"/>
                  <w:ind w:left="360"/>
                  <w:jc w:val="both"/>
                  <w:rPr>
                    <w:rFonts w:ascii="Times New Roman" w:eastAsia="Times New Roman" w:hAnsi="Times New Roman" w:cs="Times New Roman"/>
                  </w:rPr>
                </w:pPr>
              </w:p>
              <w:p w14:paraId="05AA6587"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Evaluación Parcial: Se realizarán 2 (dos) evaluaciones parciales (previos)</w:t>
                </w:r>
              </w:p>
              <w:p w14:paraId="7505A0C1" w14:textId="77777777" w:rsidR="00E83BE9" w:rsidRDefault="00E83BE9">
                <w:pPr>
                  <w:widowControl w:val="0"/>
                  <w:spacing w:after="0" w:line="240" w:lineRule="auto"/>
                  <w:ind w:left="360"/>
                  <w:jc w:val="both"/>
                  <w:rPr>
                    <w:rFonts w:ascii="Times New Roman" w:eastAsia="Times New Roman" w:hAnsi="Times New Roman" w:cs="Times New Roman"/>
                  </w:rPr>
                </w:pPr>
              </w:p>
              <w:p w14:paraId="73F4F0DA" w14:textId="77777777" w:rsidR="00E83BE9" w:rsidRDefault="00000000">
                <w:pPr>
                  <w:widowControl w:val="0"/>
                  <w:spacing w:after="0" w:line="240" w:lineRule="auto"/>
                  <w:ind w:left="360"/>
                  <w:jc w:val="both"/>
                  <w:rPr>
                    <w:rFonts w:ascii="Times New Roman" w:eastAsia="Times New Roman" w:hAnsi="Times New Roman" w:cs="Times New Roman"/>
                  </w:rPr>
                </w:pPr>
                <w:r>
                  <w:rPr>
                    <w:rFonts w:ascii="Times New Roman" w:eastAsia="Times New Roman" w:hAnsi="Times New Roman" w:cs="Times New Roman"/>
                  </w:rPr>
                  <w:t>Evaluación Tercer Previo: Desarrollo de talleres e informe trabajo de investigación estadística 100%</w:t>
                </w:r>
              </w:p>
              <w:p w14:paraId="16C8D09C" w14:textId="77777777" w:rsidR="00E83BE9" w:rsidRDefault="00E83BE9">
                <w:pPr>
                  <w:widowControl w:val="0"/>
                  <w:spacing w:after="0" w:line="240" w:lineRule="auto"/>
                  <w:ind w:left="360"/>
                  <w:jc w:val="both"/>
                  <w:rPr>
                    <w:rFonts w:ascii="Times New Roman" w:eastAsia="Times New Roman" w:hAnsi="Times New Roman" w:cs="Times New Roman"/>
                  </w:rPr>
                </w:pPr>
              </w:p>
              <w:p w14:paraId="30F7BC6D" w14:textId="77777777" w:rsidR="00E83BE9" w:rsidRDefault="00000000">
                <w:pPr>
                  <w:widowControl w:val="0"/>
                  <w:spacing w:after="0" w:line="240" w:lineRule="auto"/>
                  <w:ind w:left="360"/>
                  <w:jc w:val="both"/>
                  <w:rPr>
                    <w:rFonts w:ascii="Times New Roman" w:eastAsia="Times New Roman" w:hAnsi="Times New Roman" w:cs="Times New Roman"/>
                  </w:rPr>
                </w:pPr>
                <w:r>
                  <w:rPr>
                    <w:rFonts w:ascii="Times New Roman" w:eastAsia="Times New Roman" w:hAnsi="Times New Roman" w:cs="Times New Roman"/>
                  </w:rPr>
                  <w:t>Evaluación Final  Previo Escrito (30%)</w:t>
                </w:r>
              </w:p>
              <w:p w14:paraId="2B046D94" w14:textId="77777777" w:rsidR="00E83BE9" w:rsidRDefault="00E83BE9">
                <w:pPr>
                  <w:spacing w:after="0" w:line="240" w:lineRule="auto"/>
                  <w:ind w:left="360"/>
                  <w:jc w:val="both"/>
                  <w:rPr>
                    <w:rFonts w:ascii="Times New Roman" w:eastAsia="Times New Roman" w:hAnsi="Times New Roman" w:cs="Times New Roman"/>
                    <w:b/>
                  </w:rPr>
                </w:pPr>
              </w:p>
              <w:p w14:paraId="63EC8148" w14:textId="77777777" w:rsidR="00E83BE9" w:rsidRDefault="00000000">
                <w:pPr>
                  <w:spacing w:after="0" w:line="240" w:lineRule="auto"/>
                  <w:ind w:left="360"/>
                  <w:jc w:val="both"/>
                  <w:rPr>
                    <w:rFonts w:ascii="Times New Roman" w:eastAsia="Times New Roman" w:hAnsi="Times New Roman" w:cs="Times New Roman"/>
                    <w:b/>
                  </w:rPr>
                </w:pPr>
              </w:p>
            </w:sdtContent>
          </w:sdt>
        </w:tc>
      </w:tr>
    </w:tbl>
    <w:p w14:paraId="48DD2F47" w14:textId="77777777" w:rsidR="00E83BE9" w:rsidRDefault="00E83BE9">
      <w:pPr>
        <w:widowControl w:val="0"/>
        <w:spacing w:after="0" w:line="240" w:lineRule="auto"/>
        <w:rPr>
          <w:rFonts w:ascii="Arial" w:eastAsia="Arial" w:hAnsi="Arial" w:cs="Arial"/>
          <w:b/>
          <w:sz w:val="18"/>
          <w:szCs w:val="18"/>
        </w:rPr>
      </w:pPr>
    </w:p>
    <w:p w14:paraId="6955DBB6" w14:textId="77777777" w:rsidR="0099460A" w:rsidRDefault="0099460A">
      <w:pPr>
        <w:widowControl w:val="0"/>
        <w:spacing w:after="0" w:line="240" w:lineRule="auto"/>
        <w:rPr>
          <w:rFonts w:ascii="Arial" w:eastAsia="Arial" w:hAnsi="Arial" w:cs="Arial"/>
          <w:b/>
          <w:sz w:val="18"/>
          <w:szCs w:val="18"/>
        </w:rPr>
      </w:pPr>
    </w:p>
    <w:p w14:paraId="6F0A9EBD" w14:textId="77777777" w:rsidR="0099460A" w:rsidRDefault="0099460A" w:rsidP="0099460A">
      <w:pPr>
        <w:keepNext/>
        <w:keepLines/>
        <w:spacing w:after="0" w:line="240" w:lineRule="auto"/>
        <w:rPr>
          <w:rFonts w:ascii="Arial" w:eastAsia="Arial" w:hAnsi="Arial" w:cs="Arial"/>
          <w:b/>
          <w:color w:val="FFFFFF"/>
          <w:sz w:val="18"/>
          <w:szCs w:val="18"/>
        </w:rPr>
      </w:pPr>
    </w:p>
    <w:tbl>
      <w:tblPr>
        <w:tblStyle w:val="afffff"/>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99460A" w14:paraId="7F4DF696" w14:textId="77777777" w:rsidTr="00424E4D">
        <w:trPr>
          <w:trHeight w:val="236"/>
        </w:trPr>
        <w:tc>
          <w:tcPr>
            <w:tcW w:w="9962" w:type="dxa"/>
            <w:shd w:val="clear" w:color="auto" w:fill="C00000"/>
          </w:tcPr>
          <w:sdt>
            <w:sdtPr>
              <w:rPr>
                <w:sz w:val="22"/>
                <w:szCs w:val="22"/>
              </w:rPr>
              <w:tag w:val="goog_rdk_1"/>
              <w:id w:val="-1397891540"/>
              <w:lock w:val="contentLocked"/>
            </w:sdtPr>
            <w:sdtContent>
              <w:p w14:paraId="05789DE4" w14:textId="77777777" w:rsidR="0099460A" w:rsidRDefault="0099460A" w:rsidP="00424E4D">
                <w:pPr>
                  <w:keepNext/>
                  <w:keepLines/>
                  <w:numPr>
                    <w:ilvl w:val="0"/>
                    <w:numId w:val="3"/>
                  </w:numPr>
                  <w:jc w:val="center"/>
                  <w:rPr>
                    <w:rFonts w:ascii="Arial" w:eastAsia="Arial" w:hAnsi="Arial" w:cs="Arial"/>
                    <w:b/>
                    <w:color w:val="FFFFFF"/>
                    <w:sz w:val="18"/>
                    <w:szCs w:val="18"/>
                  </w:rPr>
                </w:pPr>
                <w:r>
                  <w:rPr>
                    <w:rFonts w:ascii="Arial" w:eastAsia="Arial" w:hAnsi="Arial" w:cs="Arial"/>
                    <w:b/>
                    <w:color w:val="FFFFFF"/>
                    <w:sz w:val="18"/>
                    <w:szCs w:val="18"/>
                  </w:rPr>
                  <w:t>EVALUACIÓN DE LOS RESULTADOS DE APRENDIZAJE ESPECIFICOS DEL CURSO</w:t>
                </w:r>
              </w:p>
            </w:sdtContent>
          </w:sdt>
        </w:tc>
      </w:tr>
    </w:tbl>
    <w:p w14:paraId="6CF9D29F" w14:textId="77777777" w:rsidR="0099460A" w:rsidRDefault="0099460A" w:rsidP="0099460A">
      <w:pPr>
        <w:widowControl w:val="0"/>
        <w:spacing w:after="0" w:line="240" w:lineRule="auto"/>
        <w:rPr>
          <w:rFonts w:ascii="Times New Roman" w:eastAsia="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6"/>
        <w:gridCol w:w="2503"/>
        <w:gridCol w:w="1715"/>
        <w:gridCol w:w="2363"/>
        <w:gridCol w:w="1545"/>
      </w:tblGrid>
      <w:tr w:rsidR="0099460A" w:rsidRPr="00D67654" w14:paraId="62A3422B" w14:textId="77777777" w:rsidTr="00424E4D">
        <w:trPr>
          <w:tblHeader/>
          <w:tblCellSpacing w:w="15" w:type="dxa"/>
        </w:trPr>
        <w:tc>
          <w:tcPr>
            <w:tcW w:w="0" w:type="auto"/>
            <w:shd w:val="clear" w:color="auto" w:fill="EE0000"/>
            <w:vAlign w:val="center"/>
            <w:hideMark/>
          </w:tcPr>
          <w:p w14:paraId="471220F6" w14:textId="77777777" w:rsidR="0099460A" w:rsidRPr="00D67654" w:rsidRDefault="0099460A" w:rsidP="00424E4D">
            <w:pPr>
              <w:widowControl w:val="0"/>
              <w:spacing w:after="0" w:line="240" w:lineRule="auto"/>
              <w:rPr>
                <w:rFonts w:ascii="Times New Roman" w:eastAsia="Times New Roman" w:hAnsi="Times New Roman" w:cs="Times New Roman"/>
                <w:b/>
                <w:bCs/>
                <w:color w:val="FFFFFF" w:themeColor="background1"/>
              </w:rPr>
            </w:pPr>
            <w:r w:rsidRPr="00D67654">
              <w:rPr>
                <w:rFonts w:ascii="Times New Roman" w:eastAsia="Times New Roman" w:hAnsi="Times New Roman" w:cs="Times New Roman"/>
                <w:b/>
                <w:bCs/>
                <w:color w:val="FFFFFF" w:themeColor="background1"/>
              </w:rPr>
              <w:t>Resultado de Aprendizaje del Curso (RAC)</w:t>
            </w:r>
          </w:p>
        </w:tc>
        <w:tc>
          <w:tcPr>
            <w:tcW w:w="0" w:type="auto"/>
            <w:shd w:val="clear" w:color="auto" w:fill="EE0000"/>
            <w:vAlign w:val="center"/>
            <w:hideMark/>
          </w:tcPr>
          <w:p w14:paraId="1D87594E" w14:textId="77777777" w:rsidR="0099460A" w:rsidRPr="00D67654" w:rsidRDefault="0099460A" w:rsidP="00424E4D">
            <w:pPr>
              <w:widowControl w:val="0"/>
              <w:spacing w:after="0" w:line="240" w:lineRule="auto"/>
              <w:rPr>
                <w:rFonts w:ascii="Times New Roman" w:eastAsia="Times New Roman" w:hAnsi="Times New Roman" w:cs="Times New Roman"/>
                <w:b/>
                <w:bCs/>
                <w:color w:val="FFFFFF" w:themeColor="background1"/>
              </w:rPr>
            </w:pPr>
            <w:r w:rsidRPr="00D67654">
              <w:rPr>
                <w:rFonts w:ascii="Times New Roman" w:eastAsia="Times New Roman" w:hAnsi="Times New Roman" w:cs="Times New Roman"/>
                <w:b/>
                <w:bCs/>
                <w:color w:val="FFFFFF" w:themeColor="background1"/>
              </w:rPr>
              <w:t>Criterio de Desempeño</w:t>
            </w:r>
          </w:p>
        </w:tc>
        <w:tc>
          <w:tcPr>
            <w:tcW w:w="0" w:type="auto"/>
            <w:shd w:val="clear" w:color="auto" w:fill="EE0000"/>
            <w:vAlign w:val="center"/>
            <w:hideMark/>
          </w:tcPr>
          <w:p w14:paraId="6C79DA4D" w14:textId="77777777" w:rsidR="0099460A" w:rsidRPr="00D67654" w:rsidRDefault="0099460A" w:rsidP="00424E4D">
            <w:pPr>
              <w:widowControl w:val="0"/>
              <w:spacing w:after="0" w:line="240" w:lineRule="auto"/>
              <w:rPr>
                <w:rFonts w:ascii="Times New Roman" w:eastAsia="Times New Roman" w:hAnsi="Times New Roman" w:cs="Times New Roman"/>
                <w:b/>
                <w:bCs/>
                <w:color w:val="FFFFFF" w:themeColor="background1"/>
              </w:rPr>
            </w:pPr>
            <w:r w:rsidRPr="00D67654">
              <w:rPr>
                <w:rFonts w:ascii="Times New Roman" w:eastAsia="Times New Roman" w:hAnsi="Times New Roman" w:cs="Times New Roman"/>
                <w:b/>
                <w:bCs/>
                <w:color w:val="FFFFFF" w:themeColor="background1"/>
              </w:rPr>
              <w:t>Tipo de Evidencia de Aprendizaje</w:t>
            </w:r>
          </w:p>
        </w:tc>
        <w:tc>
          <w:tcPr>
            <w:tcW w:w="0" w:type="auto"/>
            <w:shd w:val="clear" w:color="auto" w:fill="EE0000"/>
            <w:vAlign w:val="center"/>
            <w:hideMark/>
          </w:tcPr>
          <w:p w14:paraId="19B8BB6E" w14:textId="77777777" w:rsidR="0099460A" w:rsidRPr="00D67654" w:rsidRDefault="0099460A" w:rsidP="00424E4D">
            <w:pPr>
              <w:widowControl w:val="0"/>
              <w:spacing w:after="0" w:line="240" w:lineRule="auto"/>
              <w:rPr>
                <w:rFonts w:ascii="Times New Roman" w:eastAsia="Times New Roman" w:hAnsi="Times New Roman" w:cs="Times New Roman"/>
                <w:b/>
                <w:bCs/>
                <w:color w:val="FFFFFF" w:themeColor="background1"/>
              </w:rPr>
            </w:pPr>
            <w:r w:rsidRPr="00D67654">
              <w:rPr>
                <w:rFonts w:ascii="Times New Roman" w:eastAsia="Times New Roman" w:hAnsi="Times New Roman" w:cs="Times New Roman"/>
                <w:b/>
                <w:bCs/>
                <w:color w:val="FFFFFF" w:themeColor="background1"/>
              </w:rPr>
              <w:t>Instrumento de Evaluación</w:t>
            </w:r>
          </w:p>
        </w:tc>
        <w:tc>
          <w:tcPr>
            <w:tcW w:w="0" w:type="auto"/>
            <w:shd w:val="clear" w:color="auto" w:fill="EE0000"/>
            <w:vAlign w:val="center"/>
            <w:hideMark/>
          </w:tcPr>
          <w:p w14:paraId="5EFB1D63" w14:textId="77777777" w:rsidR="0099460A" w:rsidRPr="00D67654" w:rsidRDefault="0099460A" w:rsidP="00424E4D">
            <w:pPr>
              <w:widowControl w:val="0"/>
              <w:spacing w:after="0" w:line="240" w:lineRule="auto"/>
              <w:rPr>
                <w:rFonts w:ascii="Times New Roman" w:eastAsia="Times New Roman" w:hAnsi="Times New Roman" w:cs="Times New Roman"/>
                <w:b/>
                <w:bCs/>
                <w:color w:val="FFFFFF" w:themeColor="background1"/>
              </w:rPr>
            </w:pPr>
            <w:r w:rsidRPr="00D67654">
              <w:rPr>
                <w:rFonts w:ascii="Times New Roman" w:eastAsia="Times New Roman" w:hAnsi="Times New Roman" w:cs="Times New Roman"/>
                <w:b/>
                <w:bCs/>
                <w:color w:val="FFFFFF" w:themeColor="background1"/>
              </w:rPr>
              <w:t>Corte del Periodo de Evaluación</w:t>
            </w:r>
          </w:p>
        </w:tc>
      </w:tr>
      <w:tr w:rsidR="0099460A" w:rsidRPr="00D67654" w14:paraId="3012C7AC" w14:textId="77777777" w:rsidTr="00424E4D">
        <w:trPr>
          <w:tblCellSpacing w:w="15" w:type="dxa"/>
        </w:trPr>
        <w:tc>
          <w:tcPr>
            <w:tcW w:w="0" w:type="auto"/>
            <w:vAlign w:val="center"/>
            <w:hideMark/>
          </w:tcPr>
          <w:p w14:paraId="2C2E5858"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RAC1.1</w:t>
            </w:r>
          </w:p>
        </w:tc>
        <w:tc>
          <w:tcPr>
            <w:tcW w:w="0" w:type="auto"/>
            <w:vAlign w:val="center"/>
            <w:hideMark/>
          </w:tcPr>
          <w:p w14:paraId="08FFF0F4"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 xml:space="preserve">Elabora e interpreta tablas y gráficos estadísticos para </w:t>
            </w:r>
            <w:r w:rsidRPr="00D67654">
              <w:rPr>
                <w:rFonts w:ascii="Times New Roman" w:eastAsia="Times New Roman" w:hAnsi="Times New Roman" w:cs="Times New Roman"/>
              </w:rPr>
              <w:lastRenderedPageBreak/>
              <w:t>comunicar hallazgos.</w:t>
            </w:r>
          </w:p>
        </w:tc>
        <w:tc>
          <w:tcPr>
            <w:tcW w:w="0" w:type="auto"/>
            <w:vAlign w:val="center"/>
            <w:hideMark/>
          </w:tcPr>
          <w:p w14:paraId="5DCB70F8"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lastRenderedPageBreak/>
              <w:t>Conocimiento / Desempeño</w:t>
            </w:r>
          </w:p>
        </w:tc>
        <w:tc>
          <w:tcPr>
            <w:tcW w:w="0" w:type="auto"/>
            <w:vAlign w:val="center"/>
            <w:hideMark/>
          </w:tcPr>
          <w:p w14:paraId="60B9BA00"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 xml:space="preserve">Talleres con resolución de ejercicios y análisis </w:t>
            </w:r>
            <w:r w:rsidRPr="00D67654">
              <w:rPr>
                <w:rFonts w:ascii="Times New Roman" w:eastAsia="Times New Roman" w:hAnsi="Times New Roman" w:cs="Times New Roman"/>
              </w:rPr>
              <w:lastRenderedPageBreak/>
              <w:t>gráfico</w:t>
            </w:r>
          </w:p>
        </w:tc>
        <w:tc>
          <w:tcPr>
            <w:tcW w:w="0" w:type="auto"/>
            <w:vAlign w:val="center"/>
            <w:hideMark/>
          </w:tcPr>
          <w:p w14:paraId="50217F05"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lastRenderedPageBreak/>
              <w:t>Primer Previo</w:t>
            </w:r>
          </w:p>
        </w:tc>
      </w:tr>
      <w:tr w:rsidR="0099460A" w:rsidRPr="00D67654" w14:paraId="27224B5C" w14:textId="77777777" w:rsidTr="00424E4D">
        <w:trPr>
          <w:tblCellSpacing w:w="15" w:type="dxa"/>
        </w:trPr>
        <w:tc>
          <w:tcPr>
            <w:tcW w:w="0" w:type="auto"/>
            <w:vAlign w:val="center"/>
            <w:hideMark/>
          </w:tcPr>
          <w:p w14:paraId="5B82D7B1"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RAC1.2</w:t>
            </w:r>
          </w:p>
        </w:tc>
        <w:tc>
          <w:tcPr>
            <w:tcW w:w="0" w:type="auto"/>
            <w:vAlign w:val="center"/>
            <w:hideMark/>
          </w:tcPr>
          <w:p w14:paraId="459982B5"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Calcula correctamente las medidas estadísticas e interpreta sus implicaciones.</w:t>
            </w:r>
          </w:p>
        </w:tc>
        <w:tc>
          <w:tcPr>
            <w:tcW w:w="0" w:type="auto"/>
            <w:vAlign w:val="center"/>
            <w:hideMark/>
          </w:tcPr>
          <w:p w14:paraId="2D3838B1"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Conocimiento / Desempeño</w:t>
            </w:r>
          </w:p>
        </w:tc>
        <w:tc>
          <w:tcPr>
            <w:tcW w:w="0" w:type="auto"/>
            <w:vAlign w:val="center"/>
            <w:hideMark/>
          </w:tcPr>
          <w:p w14:paraId="60E39718"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Guías prácticas con ejercicios y casos; evaluación escrita</w:t>
            </w:r>
          </w:p>
        </w:tc>
        <w:tc>
          <w:tcPr>
            <w:tcW w:w="0" w:type="auto"/>
            <w:vAlign w:val="center"/>
            <w:hideMark/>
          </w:tcPr>
          <w:p w14:paraId="162867C9"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Segundo Previo</w:t>
            </w:r>
          </w:p>
        </w:tc>
      </w:tr>
      <w:tr w:rsidR="0099460A" w:rsidRPr="00D67654" w14:paraId="691C164C" w14:textId="77777777" w:rsidTr="00424E4D">
        <w:trPr>
          <w:tblCellSpacing w:w="15" w:type="dxa"/>
        </w:trPr>
        <w:tc>
          <w:tcPr>
            <w:tcW w:w="0" w:type="auto"/>
            <w:vAlign w:val="center"/>
            <w:hideMark/>
          </w:tcPr>
          <w:p w14:paraId="69B1CAE2"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RAC2.1</w:t>
            </w:r>
          </w:p>
        </w:tc>
        <w:tc>
          <w:tcPr>
            <w:tcW w:w="0" w:type="auto"/>
            <w:vAlign w:val="center"/>
            <w:hideMark/>
          </w:tcPr>
          <w:p w14:paraId="64C11E5C"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Aplica reglas de probabilidad en contextos ingenieriles con rigor matemático.</w:t>
            </w:r>
          </w:p>
        </w:tc>
        <w:tc>
          <w:tcPr>
            <w:tcW w:w="0" w:type="auto"/>
            <w:vAlign w:val="center"/>
            <w:hideMark/>
          </w:tcPr>
          <w:p w14:paraId="5FB69C97"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Conocimiento / Desempeño</w:t>
            </w:r>
          </w:p>
        </w:tc>
        <w:tc>
          <w:tcPr>
            <w:tcW w:w="0" w:type="auto"/>
            <w:vAlign w:val="center"/>
            <w:hideMark/>
          </w:tcPr>
          <w:p w14:paraId="7BA23FA4"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Taller práctico; ejercicios de modelamiento estadístico</w:t>
            </w:r>
          </w:p>
        </w:tc>
        <w:tc>
          <w:tcPr>
            <w:tcW w:w="0" w:type="auto"/>
            <w:vAlign w:val="center"/>
            <w:hideMark/>
          </w:tcPr>
          <w:p w14:paraId="1A708146"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Segundo Previo</w:t>
            </w:r>
          </w:p>
        </w:tc>
      </w:tr>
      <w:tr w:rsidR="0099460A" w:rsidRPr="00D67654" w14:paraId="30C54568" w14:textId="77777777" w:rsidTr="00424E4D">
        <w:trPr>
          <w:tblCellSpacing w:w="15" w:type="dxa"/>
        </w:trPr>
        <w:tc>
          <w:tcPr>
            <w:tcW w:w="0" w:type="auto"/>
            <w:vAlign w:val="center"/>
            <w:hideMark/>
          </w:tcPr>
          <w:p w14:paraId="75904077"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RAC2.2</w:t>
            </w:r>
          </w:p>
        </w:tc>
        <w:tc>
          <w:tcPr>
            <w:tcW w:w="0" w:type="auto"/>
            <w:vAlign w:val="center"/>
            <w:hideMark/>
          </w:tcPr>
          <w:p w14:paraId="3A0613C9"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Ejecuta e interpreta pruebas estadísticas para diferentes poblaciones.</w:t>
            </w:r>
          </w:p>
        </w:tc>
        <w:tc>
          <w:tcPr>
            <w:tcW w:w="0" w:type="auto"/>
            <w:vAlign w:val="center"/>
            <w:hideMark/>
          </w:tcPr>
          <w:p w14:paraId="1631D7EB"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Producto / Desempeño</w:t>
            </w:r>
          </w:p>
        </w:tc>
        <w:tc>
          <w:tcPr>
            <w:tcW w:w="0" w:type="auto"/>
            <w:vAlign w:val="center"/>
            <w:hideMark/>
          </w:tcPr>
          <w:p w14:paraId="11351A4E"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Proyecto de análisis con datos reales; informe escrito con conclusiones</w:t>
            </w:r>
          </w:p>
        </w:tc>
        <w:tc>
          <w:tcPr>
            <w:tcW w:w="0" w:type="auto"/>
            <w:vAlign w:val="center"/>
            <w:hideMark/>
          </w:tcPr>
          <w:p w14:paraId="3D3EE433" w14:textId="77777777" w:rsidR="0099460A" w:rsidRPr="00D67654" w:rsidRDefault="0099460A" w:rsidP="00424E4D">
            <w:pPr>
              <w:widowControl w:val="0"/>
              <w:spacing w:after="0" w:line="240" w:lineRule="auto"/>
              <w:rPr>
                <w:rFonts w:ascii="Times New Roman" w:eastAsia="Times New Roman" w:hAnsi="Times New Roman" w:cs="Times New Roman"/>
              </w:rPr>
            </w:pPr>
            <w:r w:rsidRPr="00D67654">
              <w:rPr>
                <w:rFonts w:ascii="Times New Roman" w:eastAsia="Times New Roman" w:hAnsi="Times New Roman" w:cs="Times New Roman"/>
              </w:rPr>
              <w:t>Tercer Previo y Examen Final</w:t>
            </w:r>
          </w:p>
        </w:tc>
      </w:tr>
    </w:tbl>
    <w:p w14:paraId="6EC0A1C3" w14:textId="77777777" w:rsidR="0099460A" w:rsidRDefault="0099460A">
      <w:pPr>
        <w:widowControl w:val="0"/>
        <w:spacing w:after="0" w:line="240" w:lineRule="auto"/>
        <w:rPr>
          <w:rFonts w:ascii="Arial" w:eastAsia="Arial" w:hAnsi="Arial" w:cs="Arial"/>
          <w:b/>
          <w:sz w:val="18"/>
          <w:szCs w:val="18"/>
        </w:rPr>
      </w:pPr>
    </w:p>
    <w:p w14:paraId="686B81DF" w14:textId="77777777" w:rsidR="00E83BE9" w:rsidRDefault="00E83BE9">
      <w:pPr>
        <w:keepNext/>
        <w:keepLines/>
        <w:spacing w:after="0" w:line="240" w:lineRule="auto"/>
        <w:rPr>
          <w:rFonts w:ascii="Arial" w:eastAsia="Arial" w:hAnsi="Arial" w:cs="Arial"/>
          <w:b/>
          <w:color w:val="FFFFFF"/>
          <w:sz w:val="18"/>
          <w:szCs w:val="18"/>
        </w:rPr>
      </w:pPr>
    </w:p>
    <w:tbl>
      <w:tblPr>
        <w:tblStyle w:val="affff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E83BE9" w14:paraId="7631B1E7" w14:textId="77777777">
        <w:trPr>
          <w:trHeight w:val="236"/>
        </w:trPr>
        <w:tc>
          <w:tcPr>
            <w:tcW w:w="9962" w:type="dxa"/>
            <w:shd w:val="clear" w:color="auto" w:fill="C00000"/>
          </w:tcPr>
          <w:sdt>
            <w:sdtPr>
              <w:rPr>
                <w:sz w:val="22"/>
                <w:szCs w:val="22"/>
              </w:rPr>
              <w:tag w:val="goog_rdk_3"/>
              <w:id w:val="-701085214"/>
              <w:lock w:val="contentLocked"/>
            </w:sdtPr>
            <w:sdtContent>
              <w:p w14:paraId="7F623900" w14:textId="77777777" w:rsidR="00E83BE9" w:rsidRDefault="00000000">
                <w:pPr>
                  <w:keepNext/>
                  <w:keepLines/>
                  <w:numPr>
                    <w:ilvl w:val="0"/>
                    <w:numId w:val="3"/>
                  </w:numPr>
                  <w:jc w:val="center"/>
                  <w:rPr>
                    <w:rFonts w:ascii="Arial" w:eastAsia="Arial" w:hAnsi="Arial" w:cs="Arial"/>
                    <w:b/>
                    <w:color w:val="FFFFFF"/>
                    <w:sz w:val="18"/>
                    <w:szCs w:val="18"/>
                  </w:rPr>
                </w:pPr>
                <w:r>
                  <w:rPr>
                    <w:rFonts w:ascii="Arial" w:eastAsia="Arial" w:hAnsi="Arial" w:cs="Arial"/>
                    <w:b/>
                    <w:color w:val="FFFFFF"/>
                    <w:sz w:val="18"/>
                    <w:szCs w:val="18"/>
                  </w:rPr>
                  <w:t>BIBLIOGRAFÍA Y WEBGRAFÍA.</w:t>
                </w:r>
              </w:p>
            </w:sdtContent>
          </w:sdt>
        </w:tc>
      </w:tr>
    </w:tbl>
    <w:p w14:paraId="6B82E353" w14:textId="77777777" w:rsidR="00E83BE9" w:rsidRDefault="00E83BE9">
      <w:pPr>
        <w:keepNext/>
        <w:keepLines/>
        <w:spacing w:after="0" w:line="240" w:lineRule="auto"/>
        <w:rPr>
          <w:rFonts w:ascii="Arial" w:eastAsia="Arial" w:hAnsi="Arial" w:cs="Arial"/>
          <w:b/>
          <w:sz w:val="18"/>
          <w:szCs w:val="18"/>
        </w:rPr>
      </w:pPr>
    </w:p>
    <w:p w14:paraId="1757E376" w14:textId="77777777" w:rsidR="00E83BE9" w:rsidRDefault="00E83BE9">
      <w:pPr>
        <w:widowControl w:val="0"/>
        <w:spacing w:after="0" w:line="240" w:lineRule="auto"/>
        <w:rPr>
          <w:rFonts w:ascii="Times New Roman" w:eastAsia="Times New Roman" w:hAnsi="Times New Roman" w:cs="Times New Roman"/>
        </w:rPr>
      </w:pPr>
    </w:p>
    <w:tbl>
      <w:tblPr>
        <w:tblStyle w:val="afffff2"/>
        <w:tblW w:w="907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70"/>
      </w:tblGrid>
      <w:tr w:rsidR="00E83BE9" w14:paraId="135C0C18" w14:textId="77777777">
        <w:tc>
          <w:tcPr>
            <w:tcW w:w="9070" w:type="dxa"/>
          </w:tcPr>
          <w:sdt>
            <w:sdtPr>
              <w:tag w:val="goog_rdk_4"/>
              <w:id w:val="-1389489163"/>
              <w:lock w:val="contentLocked"/>
            </w:sdtPr>
            <w:sdtContent>
              <w:p w14:paraId="21BDE688" w14:textId="77777777" w:rsidR="00E83BE9" w:rsidRDefault="00E83BE9">
                <w:pPr>
                  <w:spacing w:after="0" w:line="240" w:lineRule="auto"/>
                  <w:ind w:left="360"/>
                  <w:jc w:val="both"/>
                  <w:rPr>
                    <w:rFonts w:ascii="Times New Roman" w:eastAsia="Times New Roman" w:hAnsi="Times New Roman" w:cs="Times New Roman"/>
                    <w:b/>
                  </w:rPr>
                </w:pPr>
              </w:p>
              <w:p w14:paraId="0D41BFE2" w14:textId="77777777" w:rsidR="00E83BE9" w:rsidRDefault="00000000">
                <w:pPr>
                  <w:tabs>
                    <w:tab w:val="left" w:pos="7815"/>
                  </w:tabs>
                  <w:spacing w:after="0" w:line="240" w:lineRule="auto"/>
                  <w:ind w:left="360"/>
                  <w:jc w:val="both"/>
                  <w:rPr>
                    <w:rFonts w:ascii="Times New Roman" w:eastAsia="Times New Roman" w:hAnsi="Times New Roman" w:cs="Times New Roman"/>
                  </w:rPr>
                </w:pPr>
                <w:r>
                  <w:rPr>
                    <w:rFonts w:ascii="Times New Roman" w:eastAsia="Times New Roman" w:hAnsi="Times New Roman" w:cs="Times New Roman"/>
                  </w:rPr>
                  <w:t xml:space="preserve">Probabilidad y Estadística - George C Canavos </w:t>
                </w:r>
              </w:p>
              <w:p w14:paraId="2E6AF7BA" w14:textId="77777777" w:rsidR="00E83BE9" w:rsidRDefault="00000000">
                <w:pPr>
                  <w:tabs>
                    <w:tab w:val="left" w:pos="7815"/>
                  </w:tabs>
                  <w:spacing w:after="0" w:line="240" w:lineRule="auto"/>
                  <w:ind w:left="360"/>
                  <w:jc w:val="both"/>
                  <w:rPr>
                    <w:rFonts w:ascii="Times New Roman" w:eastAsia="Times New Roman" w:hAnsi="Times New Roman" w:cs="Times New Roman"/>
                  </w:rPr>
                </w:pPr>
                <w:r>
                  <w:rPr>
                    <w:rFonts w:ascii="Times New Roman" w:eastAsia="Times New Roman" w:hAnsi="Times New Roman" w:cs="Times New Roman"/>
                  </w:rPr>
                  <w:t xml:space="preserve">Probabilidad y Estadística en Ingeniería y Ciencias.- Mendenhall  </w:t>
                </w:r>
              </w:p>
              <w:p w14:paraId="58AE5E01"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Estadística en administración y economía – Anderson </w:t>
                </w:r>
              </w:p>
              <w:p w14:paraId="3459387C"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Estadística para administradores – Robin y Levin </w:t>
                </w:r>
              </w:p>
              <w:p w14:paraId="5DD8CB01" w14:textId="77777777" w:rsidR="00E83BE9" w:rsidRDefault="00000000">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Estadística básica en administración – Berenson y Levine</w:t>
                </w:r>
              </w:p>
              <w:p w14:paraId="60F0DD06" w14:textId="77777777" w:rsidR="00E83BE9" w:rsidRDefault="00000000">
                <w:pPr>
                  <w:widowControl w:val="0"/>
                  <w:spacing w:after="0" w:line="240" w:lineRule="auto"/>
                  <w:rPr>
                    <w:rFonts w:ascii="Times New Roman" w:eastAsia="Times New Roman" w:hAnsi="Times New Roman" w:cs="Times New Roman"/>
                  </w:rPr>
                </w:pPr>
              </w:p>
            </w:sdtContent>
          </w:sdt>
        </w:tc>
      </w:tr>
    </w:tbl>
    <w:p w14:paraId="4D48B12F" w14:textId="77777777" w:rsidR="00E83BE9" w:rsidRDefault="00E83BE9">
      <w:pPr>
        <w:widowControl w:val="0"/>
        <w:spacing w:after="0" w:line="240" w:lineRule="auto"/>
        <w:rPr>
          <w:rFonts w:ascii="Arial" w:eastAsia="Arial" w:hAnsi="Arial" w:cs="Arial"/>
          <w:b/>
          <w:sz w:val="18"/>
          <w:szCs w:val="18"/>
        </w:rPr>
      </w:pPr>
      <w:bookmarkStart w:id="1" w:name="bookmark=id.1fob9te" w:colFirst="0" w:colLast="0"/>
      <w:bookmarkEnd w:id="1"/>
    </w:p>
    <w:p w14:paraId="78C24850" w14:textId="77777777" w:rsidR="00E83BE9" w:rsidRDefault="00E83BE9">
      <w:pPr>
        <w:spacing w:after="0" w:line="240" w:lineRule="auto"/>
        <w:rPr>
          <w:rFonts w:ascii="Arial" w:eastAsia="Arial" w:hAnsi="Arial" w:cs="Arial"/>
          <w:b/>
          <w:sz w:val="16"/>
          <w:szCs w:val="16"/>
        </w:rPr>
        <w:sectPr w:rsidR="00E83BE9">
          <w:headerReference w:type="even" r:id="rId8"/>
          <w:headerReference w:type="default" r:id="rId9"/>
          <w:footerReference w:type="default" r:id="rId10"/>
          <w:headerReference w:type="first" r:id="rId11"/>
          <w:pgSz w:w="12240" w:h="15840"/>
          <w:pgMar w:top="1134" w:right="1134" w:bottom="1134" w:left="1134" w:header="709" w:footer="709" w:gutter="0"/>
          <w:pgNumType w:start="1"/>
          <w:cols w:space="720"/>
        </w:sectPr>
      </w:pPr>
    </w:p>
    <w:p w14:paraId="505D2903" w14:textId="77777777" w:rsidR="00E83BE9" w:rsidRDefault="00E83BE9">
      <w:pPr>
        <w:widowControl w:val="0"/>
        <w:pBdr>
          <w:top w:val="nil"/>
          <w:left w:val="nil"/>
          <w:bottom w:val="nil"/>
          <w:right w:val="nil"/>
          <w:between w:val="nil"/>
        </w:pBdr>
        <w:spacing w:after="0"/>
        <w:rPr>
          <w:rFonts w:ascii="Arial" w:eastAsia="Arial" w:hAnsi="Arial" w:cs="Arial"/>
          <w:sz w:val="18"/>
          <w:szCs w:val="18"/>
        </w:rPr>
      </w:pPr>
    </w:p>
    <w:tbl>
      <w:tblPr>
        <w:tblStyle w:val="afffff3"/>
        <w:tblW w:w="134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5"/>
        <w:gridCol w:w="3932"/>
        <w:gridCol w:w="1275"/>
        <w:gridCol w:w="7230"/>
      </w:tblGrid>
      <w:tr w:rsidR="00E83BE9" w14:paraId="5EF991AB" w14:textId="77777777">
        <w:trPr>
          <w:trHeight w:val="434"/>
        </w:trPr>
        <w:tc>
          <w:tcPr>
            <w:tcW w:w="13462" w:type="dxa"/>
            <w:gridSpan w:val="4"/>
            <w:shd w:val="clear" w:color="auto" w:fill="C00000"/>
            <w:vAlign w:val="center"/>
          </w:tcPr>
          <w:p w14:paraId="20FB2CFC"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FFFFFF"/>
                <w:sz w:val="18"/>
                <w:szCs w:val="18"/>
              </w:rPr>
              <w:t>CONTROL DE CAMBIOS</w:t>
            </w:r>
          </w:p>
        </w:tc>
      </w:tr>
      <w:tr w:rsidR="00E83BE9" w14:paraId="5A38BE4B" w14:textId="77777777">
        <w:trPr>
          <w:trHeight w:val="412"/>
        </w:trPr>
        <w:tc>
          <w:tcPr>
            <w:tcW w:w="1025" w:type="dxa"/>
            <w:shd w:val="clear" w:color="auto" w:fill="D9D9D9"/>
            <w:vAlign w:val="center"/>
          </w:tcPr>
          <w:p w14:paraId="275629F6" w14:textId="77777777" w:rsidR="00E83BE9"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VERSIÓN</w:t>
            </w:r>
          </w:p>
        </w:tc>
        <w:tc>
          <w:tcPr>
            <w:tcW w:w="3932" w:type="dxa"/>
            <w:shd w:val="clear" w:color="auto" w:fill="D9D9D9"/>
            <w:vAlign w:val="center"/>
          </w:tcPr>
          <w:p w14:paraId="2F9477DE" w14:textId="77777777" w:rsidR="00E83BE9"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DESCRIPCIÓN DEL CAMBIO</w:t>
            </w:r>
          </w:p>
        </w:tc>
        <w:tc>
          <w:tcPr>
            <w:tcW w:w="1275" w:type="dxa"/>
            <w:shd w:val="clear" w:color="auto" w:fill="D9D9D9"/>
            <w:vAlign w:val="center"/>
          </w:tcPr>
          <w:p w14:paraId="6DC74DA5" w14:textId="77777777" w:rsidR="00E83BE9"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FECHA</w:t>
            </w:r>
          </w:p>
        </w:tc>
        <w:tc>
          <w:tcPr>
            <w:tcW w:w="7230" w:type="dxa"/>
            <w:shd w:val="clear" w:color="auto" w:fill="D9D9D9"/>
            <w:vAlign w:val="center"/>
          </w:tcPr>
          <w:p w14:paraId="11FAB685" w14:textId="77777777" w:rsidR="00E83BE9"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RESPONSABLES</w:t>
            </w:r>
          </w:p>
        </w:tc>
      </w:tr>
      <w:tr w:rsidR="00E83BE9" w14:paraId="286BD8EF" w14:textId="77777777">
        <w:trPr>
          <w:trHeight w:val="1635"/>
        </w:trPr>
        <w:tc>
          <w:tcPr>
            <w:tcW w:w="1025" w:type="dxa"/>
            <w:vAlign w:val="center"/>
          </w:tcPr>
          <w:p w14:paraId="4DE92301" w14:textId="77777777" w:rsidR="00E83BE9" w:rsidRDefault="00000000">
            <w:pPr>
              <w:ind w:hanging="2"/>
              <w:jc w:val="center"/>
              <w:rPr>
                <w:rFonts w:ascii="Arial" w:eastAsia="Arial" w:hAnsi="Arial" w:cs="Arial"/>
                <w:sz w:val="18"/>
                <w:szCs w:val="18"/>
              </w:rPr>
            </w:pPr>
            <w:r>
              <w:rPr>
                <w:rFonts w:ascii="Arial" w:eastAsia="Arial" w:hAnsi="Arial" w:cs="Arial"/>
                <w:sz w:val="18"/>
                <w:szCs w:val="18"/>
              </w:rPr>
              <w:t>01</w:t>
            </w:r>
          </w:p>
        </w:tc>
        <w:tc>
          <w:tcPr>
            <w:tcW w:w="3932" w:type="dxa"/>
            <w:vAlign w:val="center"/>
          </w:tcPr>
          <w:p w14:paraId="03F0BC74" w14:textId="77777777" w:rsidR="00E83BE9" w:rsidRDefault="00000000">
            <w:pPr>
              <w:pBdr>
                <w:top w:val="nil"/>
                <w:left w:val="nil"/>
                <w:bottom w:val="nil"/>
                <w:right w:val="nil"/>
                <w:between w:val="nil"/>
              </w:pBdr>
              <w:ind w:left="37"/>
              <w:jc w:val="both"/>
              <w:rPr>
                <w:rFonts w:ascii="Arial" w:eastAsia="Arial" w:hAnsi="Arial" w:cs="Arial"/>
                <w:color w:val="000000"/>
                <w:sz w:val="18"/>
                <w:szCs w:val="18"/>
              </w:rPr>
            </w:pPr>
            <w:r>
              <w:rPr>
                <w:rFonts w:ascii="Arial" w:eastAsia="Arial" w:hAnsi="Arial" w:cs="Arial"/>
                <w:b/>
                <w:color w:val="000000"/>
                <w:sz w:val="18"/>
                <w:szCs w:val="18"/>
              </w:rPr>
              <w:t xml:space="preserve">Creación de Documento. </w:t>
            </w:r>
            <w:r>
              <w:rPr>
                <w:rFonts w:ascii="Arial" w:eastAsia="Arial" w:hAnsi="Arial" w:cs="Arial"/>
                <w:color w:val="000000"/>
                <w:sz w:val="18"/>
                <w:szCs w:val="18"/>
              </w:rPr>
              <w:t>Versión Original ingresada al portal institucional.  Aprobación y asignación de código a los formatos producto del proyecto de implementación de la Política Institucional de Resultados de Aprendizaje en los Programas Académicos.</w:t>
            </w:r>
          </w:p>
        </w:tc>
        <w:tc>
          <w:tcPr>
            <w:tcW w:w="1275" w:type="dxa"/>
            <w:vAlign w:val="center"/>
          </w:tcPr>
          <w:p w14:paraId="457A4E82" w14:textId="77777777" w:rsidR="00E83BE9" w:rsidRDefault="00000000">
            <w:pPr>
              <w:ind w:hanging="2"/>
              <w:jc w:val="center"/>
              <w:rPr>
                <w:rFonts w:ascii="Arial" w:eastAsia="Arial" w:hAnsi="Arial" w:cs="Arial"/>
                <w:sz w:val="18"/>
                <w:szCs w:val="18"/>
              </w:rPr>
            </w:pPr>
            <w:r>
              <w:rPr>
                <w:rFonts w:ascii="Arial" w:eastAsia="Arial" w:hAnsi="Arial" w:cs="Arial"/>
                <w:sz w:val="18"/>
                <w:szCs w:val="18"/>
              </w:rPr>
              <w:t>31/10/2022</w:t>
            </w:r>
          </w:p>
        </w:tc>
        <w:tc>
          <w:tcPr>
            <w:tcW w:w="7230" w:type="dxa"/>
            <w:vAlign w:val="center"/>
          </w:tcPr>
          <w:p w14:paraId="0022BD0D" w14:textId="77777777" w:rsidR="00E83BE9"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Elaborado por:</w:t>
            </w:r>
          </w:p>
          <w:p w14:paraId="4FBB5DCF" w14:textId="77777777" w:rsidR="00E83BE9" w:rsidRDefault="00000000">
            <w:pPr>
              <w:numPr>
                <w:ilvl w:val="0"/>
                <w:numId w:val="2"/>
              </w:numPr>
              <w:pBdr>
                <w:top w:val="nil"/>
                <w:left w:val="nil"/>
                <w:bottom w:val="nil"/>
                <w:right w:val="nil"/>
                <w:between w:val="nil"/>
              </w:pBdr>
              <w:ind w:left="216" w:hanging="216"/>
              <w:rPr>
                <w:rFonts w:ascii="Arial" w:eastAsia="Arial" w:hAnsi="Arial" w:cs="Arial"/>
                <w:b/>
                <w:color w:val="000000"/>
                <w:sz w:val="18"/>
                <w:szCs w:val="18"/>
              </w:rPr>
            </w:pPr>
            <w:r>
              <w:rPr>
                <w:rFonts w:ascii="Arial" w:eastAsia="Arial" w:hAnsi="Arial" w:cs="Arial"/>
                <w:color w:val="000000"/>
                <w:sz w:val="18"/>
                <w:szCs w:val="18"/>
              </w:rPr>
              <w:t>Jesús Ernesto Urbina (Vicerrector académico y Líder Proceso Gestión Académica)</w:t>
            </w:r>
          </w:p>
          <w:p w14:paraId="620AAFFB" w14:textId="77777777" w:rsidR="00E83BE9" w:rsidRDefault="00000000">
            <w:pPr>
              <w:numPr>
                <w:ilvl w:val="0"/>
                <w:numId w:val="2"/>
              </w:numPr>
              <w:pBdr>
                <w:top w:val="nil"/>
                <w:left w:val="nil"/>
                <w:bottom w:val="nil"/>
                <w:right w:val="nil"/>
                <w:between w:val="nil"/>
              </w:pBdr>
              <w:ind w:left="216" w:hanging="216"/>
              <w:rPr>
                <w:rFonts w:ascii="Arial" w:eastAsia="Arial" w:hAnsi="Arial" w:cs="Arial"/>
                <w:color w:val="000000"/>
                <w:sz w:val="18"/>
                <w:szCs w:val="18"/>
              </w:rPr>
            </w:pPr>
            <w:r>
              <w:rPr>
                <w:rFonts w:ascii="Arial" w:eastAsia="Arial" w:hAnsi="Arial" w:cs="Arial"/>
                <w:color w:val="000000"/>
                <w:sz w:val="18"/>
                <w:szCs w:val="18"/>
              </w:rPr>
              <w:t>Judith del Pilar Rodríguez Tenjo (Líder Institucional de Autoevaluación)</w:t>
            </w:r>
          </w:p>
          <w:p w14:paraId="4F0E19FB" w14:textId="77777777" w:rsidR="00E83BE9" w:rsidRDefault="00000000">
            <w:pPr>
              <w:numPr>
                <w:ilvl w:val="0"/>
                <w:numId w:val="2"/>
              </w:numPr>
              <w:pBdr>
                <w:top w:val="nil"/>
                <w:left w:val="nil"/>
                <w:bottom w:val="nil"/>
                <w:right w:val="nil"/>
                <w:between w:val="nil"/>
              </w:pBdr>
              <w:ind w:left="216" w:hanging="216"/>
              <w:jc w:val="both"/>
              <w:rPr>
                <w:rFonts w:ascii="Arial" w:eastAsia="Arial" w:hAnsi="Arial" w:cs="Arial"/>
                <w:b/>
                <w:color w:val="000000"/>
                <w:sz w:val="18"/>
                <w:szCs w:val="18"/>
              </w:rPr>
            </w:pPr>
            <w:r>
              <w:rPr>
                <w:rFonts w:ascii="Arial" w:eastAsia="Arial" w:hAnsi="Arial" w:cs="Arial"/>
                <w:color w:val="000000"/>
                <w:sz w:val="18"/>
                <w:szCs w:val="18"/>
              </w:rPr>
              <w:t>Nelcy Diaz (Secretaria Vicerrectoría Académica)</w:t>
            </w:r>
            <w:r>
              <w:rPr>
                <w:rFonts w:ascii="Arial" w:eastAsia="Arial" w:hAnsi="Arial" w:cs="Arial"/>
                <w:b/>
                <w:color w:val="000000"/>
                <w:sz w:val="18"/>
                <w:szCs w:val="18"/>
              </w:rPr>
              <w:t xml:space="preserve"> </w:t>
            </w:r>
          </w:p>
          <w:p w14:paraId="6B079E4E" w14:textId="77777777" w:rsidR="00E83BE9" w:rsidRDefault="00E83BE9">
            <w:pPr>
              <w:rPr>
                <w:rFonts w:ascii="Arial" w:eastAsia="Arial" w:hAnsi="Arial" w:cs="Arial"/>
                <w:b/>
                <w:sz w:val="18"/>
                <w:szCs w:val="18"/>
              </w:rPr>
            </w:pPr>
          </w:p>
          <w:p w14:paraId="1E50F44C" w14:textId="77777777" w:rsidR="00E83BE9" w:rsidRDefault="00000000">
            <w:pPr>
              <w:rPr>
                <w:rFonts w:ascii="Arial" w:eastAsia="Arial" w:hAnsi="Arial" w:cs="Arial"/>
                <w:b/>
                <w:sz w:val="18"/>
                <w:szCs w:val="18"/>
              </w:rPr>
            </w:pPr>
            <w:r>
              <w:rPr>
                <w:rFonts w:ascii="Arial" w:eastAsia="Arial" w:hAnsi="Arial" w:cs="Arial"/>
                <w:b/>
                <w:sz w:val="18"/>
                <w:szCs w:val="18"/>
              </w:rPr>
              <w:t>Aprobado por:</w:t>
            </w:r>
          </w:p>
          <w:p w14:paraId="22B8D90F" w14:textId="77777777" w:rsidR="00E83BE9" w:rsidRDefault="00000000">
            <w:pPr>
              <w:numPr>
                <w:ilvl w:val="0"/>
                <w:numId w:val="2"/>
              </w:numPr>
              <w:pBdr>
                <w:top w:val="nil"/>
                <w:left w:val="nil"/>
                <w:bottom w:val="nil"/>
                <w:right w:val="nil"/>
                <w:between w:val="nil"/>
              </w:pBdr>
              <w:ind w:left="175" w:hanging="158"/>
              <w:rPr>
                <w:rFonts w:ascii="Arial" w:eastAsia="Arial" w:hAnsi="Arial" w:cs="Arial"/>
                <w:b/>
                <w:color w:val="000000"/>
                <w:sz w:val="18"/>
                <w:szCs w:val="18"/>
              </w:rPr>
            </w:pPr>
            <w:r>
              <w:rPr>
                <w:rFonts w:ascii="Arial" w:eastAsia="Arial" w:hAnsi="Arial" w:cs="Arial"/>
                <w:color w:val="000000"/>
                <w:sz w:val="18"/>
                <w:szCs w:val="18"/>
              </w:rPr>
              <w:t>Henry Luna (Líder de Calidad)</w:t>
            </w:r>
          </w:p>
        </w:tc>
      </w:tr>
      <w:tr w:rsidR="00E83BE9" w14:paraId="4CA99819" w14:textId="77777777">
        <w:trPr>
          <w:trHeight w:val="1842"/>
        </w:trPr>
        <w:tc>
          <w:tcPr>
            <w:tcW w:w="1025" w:type="dxa"/>
            <w:vAlign w:val="center"/>
          </w:tcPr>
          <w:p w14:paraId="4C6E2369" w14:textId="77777777" w:rsidR="00E83BE9" w:rsidRDefault="00000000">
            <w:pPr>
              <w:ind w:hanging="2"/>
              <w:jc w:val="center"/>
              <w:rPr>
                <w:rFonts w:ascii="Arial" w:eastAsia="Arial" w:hAnsi="Arial" w:cs="Arial"/>
                <w:sz w:val="18"/>
                <w:szCs w:val="18"/>
              </w:rPr>
            </w:pPr>
            <w:r>
              <w:rPr>
                <w:rFonts w:ascii="Arial" w:eastAsia="Arial" w:hAnsi="Arial" w:cs="Arial"/>
                <w:sz w:val="18"/>
                <w:szCs w:val="18"/>
              </w:rPr>
              <w:t>02</w:t>
            </w:r>
          </w:p>
        </w:tc>
        <w:tc>
          <w:tcPr>
            <w:tcW w:w="3932" w:type="dxa"/>
            <w:vAlign w:val="center"/>
          </w:tcPr>
          <w:p w14:paraId="38516423" w14:textId="77777777" w:rsidR="00E83BE9" w:rsidRDefault="00000000">
            <w:pPr>
              <w:pBdr>
                <w:top w:val="nil"/>
                <w:left w:val="nil"/>
                <w:bottom w:val="nil"/>
                <w:right w:val="nil"/>
                <w:between w:val="nil"/>
              </w:pBdr>
              <w:ind w:left="37"/>
              <w:jc w:val="both"/>
              <w:rPr>
                <w:rFonts w:ascii="Arial" w:eastAsia="Arial" w:hAnsi="Arial" w:cs="Arial"/>
                <w:b/>
                <w:color w:val="000000"/>
                <w:sz w:val="18"/>
                <w:szCs w:val="18"/>
              </w:rPr>
            </w:pPr>
            <w:r>
              <w:rPr>
                <w:rFonts w:ascii="Arial" w:eastAsia="Arial" w:hAnsi="Arial" w:cs="Arial"/>
                <w:b/>
                <w:color w:val="000000"/>
                <w:sz w:val="18"/>
                <w:szCs w:val="18"/>
              </w:rPr>
              <w:t xml:space="preserve">Actualización de Documento. </w:t>
            </w:r>
            <w:r>
              <w:rPr>
                <w:rFonts w:ascii="Arial" w:eastAsia="Arial" w:hAnsi="Arial" w:cs="Arial"/>
                <w:color w:val="000000"/>
                <w:sz w:val="18"/>
                <w:szCs w:val="18"/>
              </w:rPr>
              <w:t>Se eliminó la columna de criterios de desempeño del punto 8 y se incluyeron las siglas de Horas Teóricas (HT) y Horas Practicas (HP).</w:t>
            </w:r>
          </w:p>
        </w:tc>
        <w:tc>
          <w:tcPr>
            <w:tcW w:w="1275" w:type="dxa"/>
            <w:vAlign w:val="center"/>
          </w:tcPr>
          <w:p w14:paraId="257B6942" w14:textId="77777777" w:rsidR="00E83BE9" w:rsidRDefault="00000000">
            <w:pPr>
              <w:ind w:hanging="2"/>
              <w:jc w:val="center"/>
              <w:rPr>
                <w:rFonts w:ascii="Arial" w:eastAsia="Arial" w:hAnsi="Arial" w:cs="Arial"/>
                <w:sz w:val="18"/>
                <w:szCs w:val="18"/>
              </w:rPr>
            </w:pPr>
            <w:r>
              <w:rPr>
                <w:rFonts w:ascii="Arial" w:eastAsia="Arial" w:hAnsi="Arial" w:cs="Arial"/>
                <w:sz w:val="18"/>
                <w:szCs w:val="18"/>
              </w:rPr>
              <w:t>27/03/2023</w:t>
            </w:r>
          </w:p>
        </w:tc>
        <w:tc>
          <w:tcPr>
            <w:tcW w:w="7230" w:type="dxa"/>
            <w:vAlign w:val="center"/>
          </w:tcPr>
          <w:p w14:paraId="0A81DAF4" w14:textId="77777777" w:rsidR="00E83BE9"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Elaborado por:</w:t>
            </w:r>
          </w:p>
          <w:p w14:paraId="32B96B2E" w14:textId="77777777" w:rsidR="00E83BE9" w:rsidRDefault="00000000">
            <w:pPr>
              <w:numPr>
                <w:ilvl w:val="0"/>
                <w:numId w:val="2"/>
              </w:numPr>
              <w:pBdr>
                <w:top w:val="nil"/>
                <w:left w:val="nil"/>
                <w:bottom w:val="nil"/>
                <w:right w:val="nil"/>
                <w:between w:val="nil"/>
              </w:pBdr>
              <w:ind w:left="216" w:hanging="216"/>
              <w:rPr>
                <w:rFonts w:ascii="Arial" w:eastAsia="Arial" w:hAnsi="Arial" w:cs="Arial"/>
                <w:b/>
                <w:color w:val="000000"/>
                <w:sz w:val="18"/>
                <w:szCs w:val="18"/>
              </w:rPr>
            </w:pPr>
            <w:r>
              <w:rPr>
                <w:rFonts w:ascii="Arial" w:eastAsia="Arial" w:hAnsi="Arial" w:cs="Arial"/>
                <w:color w:val="000000"/>
                <w:sz w:val="18"/>
                <w:szCs w:val="18"/>
              </w:rPr>
              <w:t>Jesús Ernesto Urbina (Vicerrector académico y Líder Proceso Gestión Académica)</w:t>
            </w:r>
          </w:p>
          <w:p w14:paraId="0E518175" w14:textId="77777777" w:rsidR="00E83BE9" w:rsidRDefault="00000000">
            <w:pPr>
              <w:numPr>
                <w:ilvl w:val="0"/>
                <w:numId w:val="2"/>
              </w:numPr>
              <w:pBdr>
                <w:top w:val="nil"/>
                <w:left w:val="nil"/>
                <w:bottom w:val="nil"/>
                <w:right w:val="nil"/>
                <w:between w:val="nil"/>
              </w:pBdr>
              <w:ind w:left="216" w:hanging="216"/>
              <w:rPr>
                <w:rFonts w:ascii="Arial" w:eastAsia="Arial" w:hAnsi="Arial" w:cs="Arial"/>
                <w:color w:val="000000"/>
                <w:sz w:val="18"/>
                <w:szCs w:val="18"/>
              </w:rPr>
            </w:pPr>
            <w:r>
              <w:rPr>
                <w:rFonts w:ascii="Arial" w:eastAsia="Arial" w:hAnsi="Arial" w:cs="Arial"/>
                <w:color w:val="000000"/>
                <w:sz w:val="18"/>
                <w:szCs w:val="18"/>
              </w:rPr>
              <w:t>Judith del Pilar Rodríguez Tenjo (Líder Institucional de Autoevaluación)</w:t>
            </w:r>
          </w:p>
          <w:p w14:paraId="67E00C64" w14:textId="77777777" w:rsidR="00E83BE9" w:rsidRDefault="00000000">
            <w:pPr>
              <w:numPr>
                <w:ilvl w:val="0"/>
                <w:numId w:val="2"/>
              </w:numPr>
              <w:pBdr>
                <w:top w:val="nil"/>
                <w:left w:val="nil"/>
                <w:bottom w:val="nil"/>
                <w:right w:val="nil"/>
                <w:between w:val="nil"/>
              </w:pBdr>
              <w:ind w:left="216" w:hanging="216"/>
              <w:jc w:val="both"/>
              <w:rPr>
                <w:rFonts w:ascii="Arial" w:eastAsia="Arial" w:hAnsi="Arial" w:cs="Arial"/>
                <w:b/>
                <w:color w:val="000000"/>
                <w:sz w:val="18"/>
                <w:szCs w:val="18"/>
              </w:rPr>
            </w:pPr>
            <w:r>
              <w:rPr>
                <w:rFonts w:ascii="Arial" w:eastAsia="Arial" w:hAnsi="Arial" w:cs="Arial"/>
                <w:color w:val="000000"/>
                <w:sz w:val="18"/>
                <w:szCs w:val="18"/>
              </w:rPr>
              <w:t>Nelcy Diaz (Secretaria Vicerrectoría Académica)</w:t>
            </w:r>
            <w:r>
              <w:rPr>
                <w:rFonts w:ascii="Arial" w:eastAsia="Arial" w:hAnsi="Arial" w:cs="Arial"/>
                <w:b/>
                <w:color w:val="000000"/>
                <w:sz w:val="18"/>
                <w:szCs w:val="18"/>
              </w:rPr>
              <w:t xml:space="preserve"> </w:t>
            </w:r>
          </w:p>
          <w:p w14:paraId="19483C96" w14:textId="77777777" w:rsidR="00E83BE9" w:rsidRDefault="00000000">
            <w:pPr>
              <w:numPr>
                <w:ilvl w:val="0"/>
                <w:numId w:val="2"/>
              </w:numPr>
              <w:pBdr>
                <w:top w:val="nil"/>
                <w:left w:val="nil"/>
                <w:bottom w:val="nil"/>
                <w:right w:val="nil"/>
                <w:between w:val="nil"/>
              </w:pBdr>
              <w:ind w:left="216" w:hanging="216"/>
              <w:jc w:val="both"/>
              <w:rPr>
                <w:rFonts w:ascii="Arial" w:eastAsia="Arial" w:hAnsi="Arial" w:cs="Arial"/>
                <w:color w:val="000000"/>
                <w:sz w:val="18"/>
                <w:szCs w:val="18"/>
              </w:rPr>
            </w:pPr>
            <w:r>
              <w:rPr>
                <w:rFonts w:ascii="Arial" w:eastAsia="Arial" w:hAnsi="Arial" w:cs="Arial"/>
                <w:color w:val="000000"/>
                <w:sz w:val="18"/>
                <w:szCs w:val="18"/>
              </w:rPr>
              <w:t>Mónica Yaneth Bautista (Profesional apoyo planeación – calidad)</w:t>
            </w:r>
          </w:p>
          <w:p w14:paraId="0348FB52" w14:textId="77777777" w:rsidR="00E83BE9" w:rsidRDefault="00E83BE9">
            <w:pPr>
              <w:rPr>
                <w:rFonts w:ascii="Arial" w:eastAsia="Arial" w:hAnsi="Arial" w:cs="Arial"/>
                <w:b/>
                <w:sz w:val="18"/>
                <w:szCs w:val="18"/>
              </w:rPr>
            </w:pPr>
          </w:p>
          <w:p w14:paraId="21DE2E71" w14:textId="77777777" w:rsidR="00E83BE9" w:rsidRDefault="00000000">
            <w:pPr>
              <w:rPr>
                <w:rFonts w:ascii="Arial" w:eastAsia="Arial" w:hAnsi="Arial" w:cs="Arial"/>
                <w:b/>
                <w:sz w:val="18"/>
                <w:szCs w:val="18"/>
              </w:rPr>
            </w:pPr>
            <w:r>
              <w:rPr>
                <w:rFonts w:ascii="Arial" w:eastAsia="Arial" w:hAnsi="Arial" w:cs="Arial"/>
                <w:b/>
                <w:sz w:val="18"/>
                <w:szCs w:val="18"/>
              </w:rPr>
              <w:t>Aprobado por:</w:t>
            </w:r>
          </w:p>
          <w:p w14:paraId="63A85AA0" w14:textId="77777777" w:rsidR="00E83BE9"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color w:val="000000"/>
                <w:sz w:val="18"/>
                <w:szCs w:val="18"/>
              </w:rPr>
              <w:t>Henry Luna (Líder de Calidad)</w:t>
            </w:r>
          </w:p>
        </w:tc>
      </w:tr>
    </w:tbl>
    <w:p w14:paraId="213CC71C" w14:textId="77777777" w:rsidR="00E83BE9" w:rsidRDefault="00E83BE9">
      <w:pPr>
        <w:rPr>
          <w:rFonts w:ascii="Arial" w:eastAsia="Arial" w:hAnsi="Arial" w:cs="Arial"/>
          <w:sz w:val="18"/>
          <w:szCs w:val="18"/>
        </w:rPr>
      </w:pPr>
    </w:p>
    <w:sectPr w:rsidR="00E83BE9">
      <w:headerReference w:type="even" r:id="rId12"/>
      <w:headerReference w:type="default" r:id="rId13"/>
      <w:headerReference w:type="first" r:id="rId14"/>
      <w:pgSz w:w="15840" w:h="12240" w:orient="landscape"/>
      <w:pgMar w:top="1134" w:right="1134" w:bottom="1134"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9AD53" w14:textId="77777777" w:rsidR="003042B4" w:rsidRDefault="003042B4">
      <w:pPr>
        <w:spacing w:after="0" w:line="240" w:lineRule="auto"/>
      </w:pPr>
      <w:r>
        <w:separator/>
      </w:r>
    </w:p>
  </w:endnote>
  <w:endnote w:type="continuationSeparator" w:id="0">
    <w:p w14:paraId="68534761" w14:textId="77777777" w:rsidR="003042B4" w:rsidRDefault="00304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686A3F0-B967-4AAA-8494-4AE46CEFEBC3}"/>
    <w:embedBold r:id="rId2" w:fontKey="{F7A98BFA-47E7-4D66-A8F3-163142B4D225}"/>
  </w:font>
  <w:font w:name="Noto Sans Symbols">
    <w:altName w:val="Calibri"/>
    <w:charset w:val="00"/>
    <w:family w:val="auto"/>
    <w:pitch w:val="default"/>
    <w:embedRegular r:id="rId3" w:fontKey="{86F0DCD3-2D98-4F95-A217-08FB8AED1E98}"/>
  </w:font>
  <w:font w:name="Cambria">
    <w:panose1 w:val="02040503050406030204"/>
    <w:charset w:val="00"/>
    <w:family w:val="roman"/>
    <w:pitch w:val="variable"/>
    <w:sig w:usb0="E00006FF" w:usb1="420024FF" w:usb2="02000000" w:usb3="00000000" w:csb0="0000019F" w:csb1="00000000"/>
    <w:embedRegular r:id="rId4" w:fontKey="{B4B1E173-F6CE-4DE7-B2D9-598BB13A0D1B}"/>
  </w:font>
  <w:font w:name="Tahoma">
    <w:panose1 w:val="020B0604030504040204"/>
    <w:charset w:val="00"/>
    <w:family w:val="swiss"/>
    <w:pitch w:val="variable"/>
    <w:sig w:usb0="E1002EFF" w:usb1="C000605B" w:usb2="00000029" w:usb3="00000000" w:csb0="000101FF" w:csb1="00000000"/>
    <w:embedRegular r:id="rId5" w:fontKey="{328A1CB7-F552-4A91-BB86-69D947E4DC2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6" w:fontKey="{FCDCB758-9CC8-4543-88AA-F43818BF7142}"/>
    <w:embedItalic r:id="rId7" w:fontKey="{499D2A98-7446-40B4-B755-B384D383AFC9}"/>
  </w:font>
  <w:font w:name="Roboto">
    <w:charset w:val="00"/>
    <w:family w:val="auto"/>
    <w:pitch w:val="variable"/>
    <w:sig w:usb0="E0000AFF" w:usb1="5000217F" w:usb2="00000021" w:usb3="00000000" w:csb0="0000019F" w:csb1="00000000"/>
    <w:embedRegular r:id="rId8" w:fontKey="{C659FB02-33A7-46A3-A36D-EC5169D0F231}"/>
    <w:embedBold r:id="rId9" w:fontKey="{66D9D481-49D6-4852-94CA-9EAABBAAEF31}"/>
  </w:font>
  <w:font w:name="Segoe UI Emoji">
    <w:panose1 w:val="020B0502040204020203"/>
    <w:charset w:val="00"/>
    <w:family w:val="swiss"/>
    <w:pitch w:val="variable"/>
    <w:sig w:usb0="00000003" w:usb1="02000000" w:usb2="08000000" w:usb3="00000000" w:csb0="00000001" w:csb1="00000000"/>
    <w:embedBold r:id="rId10" w:fontKey="{7E7F029B-CC73-4D81-A3F4-F21479310D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5B1E" w14:textId="77777777" w:rsidR="00E83BE9" w:rsidRDefault="00E83BE9">
    <w:pPr>
      <w:pBdr>
        <w:top w:val="nil"/>
        <w:left w:val="nil"/>
        <w:bottom w:val="nil"/>
        <w:right w:val="nil"/>
        <w:between w:val="nil"/>
      </w:pBdr>
      <w:tabs>
        <w:tab w:val="center" w:pos="4419"/>
        <w:tab w:val="right" w:pos="8838"/>
      </w:tabs>
      <w:spacing w:after="0" w:line="240" w:lineRule="auto"/>
      <w:jc w:val="center"/>
      <w:rPr>
        <w:rFonts w:ascii="Arial" w:eastAsia="Arial" w:hAnsi="Arial" w:cs="Arial"/>
        <w:color w:val="000000"/>
        <w:sz w:val="18"/>
        <w:szCs w:val="18"/>
      </w:rPr>
    </w:pPr>
  </w:p>
  <w:p w14:paraId="18E647BF" w14:textId="77777777" w:rsidR="00E83BE9" w:rsidRDefault="00000000">
    <w:pPr>
      <w:pBdr>
        <w:top w:val="nil"/>
        <w:left w:val="nil"/>
        <w:bottom w:val="nil"/>
        <w:right w:val="nil"/>
        <w:between w:val="nil"/>
      </w:pBdr>
      <w:tabs>
        <w:tab w:val="center" w:pos="4419"/>
        <w:tab w:val="right" w:pos="8838"/>
      </w:tabs>
      <w:spacing w:after="0" w:line="240" w:lineRule="auto"/>
      <w:jc w:val="center"/>
      <w:rPr>
        <w:rFonts w:ascii="Arial" w:eastAsia="Arial" w:hAnsi="Arial" w:cs="Arial"/>
        <w:color w:val="000000"/>
        <w:sz w:val="18"/>
        <w:szCs w:val="18"/>
      </w:rPr>
    </w:pPr>
    <w:r>
      <w:rPr>
        <w:rFonts w:ascii="Arial" w:eastAsia="Arial" w:hAnsi="Arial" w:cs="Arial"/>
        <w:color w:val="000000"/>
        <w:sz w:val="18"/>
        <w:szCs w:val="18"/>
      </w:rPr>
      <w:t>**Copia No Controlada**</w:t>
    </w:r>
  </w:p>
  <w:p w14:paraId="555B268E" w14:textId="77777777" w:rsidR="00E83BE9" w:rsidRDefault="00E83BE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5F72D" w14:textId="77777777" w:rsidR="003042B4" w:rsidRDefault="003042B4">
      <w:pPr>
        <w:spacing w:after="0" w:line="240" w:lineRule="auto"/>
      </w:pPr>
      <w:r>
        <w:separator/>
      </w:r>
    </w:p>
  </w:footnote>
  <w:footnote w:type="continuationSeparator" w:id="0">
    <w:p w14:paraId="0ACFDD62" w14:textId="77777777" w:rsidR="003042B4" w:rsidRDefault="003042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38417" w14:textId="77777777" w:rsidR="00E83BE9"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736AA52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7" type="#_x0000_t136" style="position:absolute;margin-left:0;margin-top:0;width:511.25pt;height:191.7pt;rotation:315;z-index:-251658240;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08BE7" w14:textId="77777777" w:rsidR="00E83BE9" w:rsidRDefault="00E83BE9">
    <w:pPr>
      <w:pBdr>
        <w:top w:val="nil"/>
        <w:left w:val="nil"/>
        <w:bottom w:val="nil"/>
        <w:right w:val="nil"/>
        <w:between w:val="nil"/>
      </w:pBdr>
      <w:tabs>
        <w:tab w:val="center" w:pos="4419"/>
        <w:tab w:val="right" w:pos="8838"/>
      </w:tabs>
      <w:spacing w:after="0" w:line="240" w:lineRule="auto"/>
      <w:rPr>
        <w:color w:val="000000"/>
      </w:rPr>
    </w:pPr>
  </w:p>
  <w:tbl>
    <w:tblPr>
      <w:tblStyle w:val="afffff4"/>
      <w:tblW w:w="989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8"/>
      <w:gridCol w:w="2366"/>
      <w:gridCol w:w="3268"/>
      <w:gridCol w:w="1171"/>
      <w:gridCol w:w="989"/>
      <w:gridCol w:w="1250"/>
    </w:tblGrid>
    <w:tr w:rsidR="00E83BE9" w14:paraId="2B3CDE09" w14:textId="77777777">
      <w:trPr>
        <w:cantSplit/>
        <w:trHeight w:val="130"/>
      </w:trPr>
      <w:tc>
        <w:tcPr>
          <w:tcW w:w="848" w:type="dxa"/>
          <w:vMerge w:val="restart"/>
          <w:vAlign w:val="center"/>
        </w:tcPr>
        <w:p w14:paraId="67A4055E"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noProof/>
            </w:rPr>
            <w:drawing>
              <wp:anchor distT="0" distB="0" distL="114300" distR="114300" simplePos="0" relativeHeight="251655168" behindDoc="0" locked="0" layoutInCell="1" hidden="0" allowOverlap="1" wp14:anchorId="5D4E82C9" wp14:editId="27FC4D16">
                <wp:simplePos x="0" y="0"/>
                <wp:positionH relativeFrom="column">
                  <wp:posOffset>-21587</wp:posOffset>
                </wp:positionH>
                <wp:positionV relativeFrom="paragraph">
                  <wp:posOffset>43815</wp:posOffset>
                </wp:positionV>
                <wp:extent cx="478790" cy="505460"/>
                <wp:effectExtent l="0" t="0" r="0" b="0"/>
                <wp:wrapNone/>
                <wp:docPr id="7"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l="18538" t="14120" r="16522" b="15203"/>
                        <a:stretch>
                          <a:fillRect/>
                        </a:stretch>
                      </pic:blipFill>
                      <pic:spPr>
                        <a:xfrm>
                          <a:off x="0" y="0"/>
                          <a:ext cx="478790" cy="505460"/>
                        </a:xfrm>
                        <a:prstGeom prst="rect">
                          <a:avLst/>
                        </a:prstGeom>
                        <a:ln/>
                      </pic:spPr>
                    </pic:pic>
                  </a:graphicData>
                </a:graphic>
              </wp:anchor>
            </w:drawing>
          </w:r>
        </w:p>
      </w:tc>
      <w:tc>
        <w:tcPr>
          <w:tcW w:w="6805" w:type="dxa"/>
          <w:gridSpan w:val="3"/>
          <w:vMerge w:val="restart"/>
          <w:shd w:val="clear" w:color="auto" w:fill="FFFFFF"/>
          <w:vAlign w:val="center"/>
        </w:tcPr>
        <w:p w14:paraId="1A6EC8EF"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GESTIÓN ACADÉMICA</w:t>
          </w:r>
        </w:p>
      </w:tc>
      <w:tc>
        <w:tcPr>
          <w:tcW w:w="989" w:type="dxa"/>
          <w:vAlign w:val="center"/>
        </w:tcPr>
        <w:p w14:paraId="271F2DE0" w14:textId="77777777" w:rsidR="00E83BE9"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CÓDIGO</w:t>
          </w:r>
        </w:p>
      </w:tc>
      <w:tc>
        <w:tcPr>
          <w:tcW w:w="1250" w:type="dxa"/>
          <w:vAlign w:val="center"/>
        </w:tcPr>
        <w:p w14:paraId="722FB4ED"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FO-GA-26</w:t>
          </w:r>
        </w:p>
      </w:tc>
    </w:tr>
    <w:tr w:rsidR="00E83BE9" w14:paraId="5F3570D8" w14:textId="77777777">
      <w:trPr>
        <w:cantSplit/>
        <w:trHeight w:val="62"/>
      </w:trPr>
      <w:tc>
        <w:tcPr>
          <w:tcW w:w="848" w:type="dxa"/>
          <w:vMerge/>
          <w:vAlign w:val="center"/>
        </w:tcPr>
        <w:p w14:paraId="591ED583"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shd w:val="clear" w:color="auto" w:fill="FFFFFF"/>
          <w:vAlign w:val="center"/>
        </w:tcPr>
        <w:p w14:paraId="0EF1DF0E"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9" w:type="dxa"/>
          <w:vAlign w:val="center"/>
        </w:tcPr>
        <w:p w14:paraId="7006D51B" w14:textId="77777777" w:rsidR="00E83BE9"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VERSIÓN</w:t>
          </w:r>
        </w:p>
      </w:tc>
      <w:tc>
        <w:tcPr>
          <w:tcW w:w="1250" w:type="dxa"/>
          <w:vAlign w:val="center"/>
        </w:tcPr>
        <w:p w14:paraId="512A4F6A"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02</w:t>
          </w:r>
        </w:p>
      </w:tc>
    </w:tr>
    <w:tr w:rsidR="00E83BE9" w14:paraId="2F14A088" w14:textId="77777777">
      <w:trPr>
        <w:cantSplit/>
        <w:trHeight w:val="123"/>
      </w:trPr>
      <w:tc>
        <w:tcPr>
          <w:tcW w:w="848" w:type="dxa"/>
          <w:vMerge/>
          <w:vAlign w:val="center"/>
        </w:tcPr>
        <w:p w14:paraId="2036F86B"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val="restart"/>
          <w:shd w:val="clear" w:color="auto" w:fill="C00000"/>
          <w:vAlign w:val="center"/>
        </w:tcPr>
        <w:p w14:paraId="77E4F490"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MICROCURRÍCULO</w:t>
          </w:r>
        </w:p>
      </w:tc>
      <w:tc>
        <w:tcPr>
          <w:tcW w:w="989" w:type="dxa"/>
          <w:vAlign w:val="center"/>
        </w:tcPr>
        <w:p w14:paraId="25873465" w14:textId="77777777" w:rsidR="00E83BE9"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FECHA</w:t>
          </w:r>
        </w:p>
      </w:tc>
      <w:tc>
        <w:tcPr>
          <w:tcW w:w="1250" w:type="dxa"/>
          <w:vAlign w:val="center"/>
        </w:tcPr>
        <w:p w14:paraId="4EF1D8BD"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27/03/2023</w:t>
          </w:r>
        </w:p>
      </w:tc>
    </w:tr>
    <w:tr w:rsidR="00E83BE9" w14:paraId="6E1D4555" w14:textId="77777777">
      <w:trPr>
        <w:cantSplit/>
        <w:trHeight w:val="54"/>
      </w:trPr>
      <w:tc>
        <w:tcPr>
          <w:tcW w:w="848" w:type="dxa"/>
          <w:vMerge/>
          <w:vAlign w:val="center"/>
        </w:tcPr>
        <w:p w14:paraId="455F3B07"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shd w:val="clear" w:color="auto" w:fill="C00000"/>
          <w:vAlign w:val="center"/>
        </w:tcPr>
        <w:p w14:paraId="7168492A"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9" w:type="dxa"/>
          <w:vAlign w:val="center"/>
        </w:tcPr>
        <w:p w14:paraId="48CBD75A" w14:textId="77777777" w:rsidR="00E83BE9"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PÁGINA</w:t>
          </w:r>
        </w:p>
      </w:tc>
      <w:tc>
        <w:tcPr>
          <w:tcW w:w="1250" w:type="dxa"/>
          <w:vAlign w:val="center"/>
        </w:tcPr>
        <w:p w14:paraId="4F1184B7"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sidR="00055574">
            <w:rPr>
              <w:rFonts w:ascii="Arial" w:eastAsia="Arial" w:hAnsi="Arial" w:cs="Arial"/>
              <w:noProof/>
              <w:color w:val="000000"/>
              <w:sz w:val="18"/>
              <w:szCs w:val="18"/>
            </w:rPr>
            <w:t>1</w:t>
          </w:r>
          <w:r>
            <w:rPr>
              <w:rFonts w:ascii="Arial" w:eastAsia="Arial" w:hAnsi="Arial" w:cs="Arial"/>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color w:val="000000"/>
              <w:sz w:val="18"/>
              <w:szCs w:val="18"/>
            </w:rPr>
            <w:fldChar w:fldCharType="begin"/>
          </w:r>
          <w:r>
            <w:rPr>
              <w:rFonts w:ascii="Arial" w:eastAsia="Arial" w:hAnsi="Arial" w:cs="Arial"/>
              <w:color w:val="000000"/>
              <w:sz w:val="18"/>
              <w:szCs w:val="18"/>
            </w:rPr>
            <w:instrText>NUMPAGES</w:instrText>
          </w:r>
          <w:r>
            <w:rPr>
              <w:rFonts w:ascii="Arial" w:eastAsia="Arial" w:hAnsi="Arial" w:cs="Arial"/>
              <w:color w:val="000000"/>
              <w:sz w:val="18"/>
              <w:szCs w:val="18"/>
            </w:rPr>
            <w:fldChar w:fldCharType="separate"/>
          </w:r>
          <w:r w:rsidR="00055574">
            <w:rPr>
              <w:rFonts w:ascii="Arial" w:eastAsia="Arial" w:hAnsi="Arial" w:cs="Arial"/>
              <w:noProof/>
              <w:color w:val="000000"/>
              <w:sz w:val="18"/>
              <w:szCs w:val="18"/>
            </w:rPr>
            <w:t>2</w:t>
          </w:r>
          <w:r>
            <w:rPr>
              <w:rFonts w:ascii="Arial" w:eastAsia="Arial" w:hAnsi="Arial" w:cs="Arial"/>
              <w:color w:val="000000"/>
              <w:sz w:val="18"/>
              <w:szCs w:val="18"/>
            </w:rPr>
            <w:fldChar w:fldCharType="end"/>
          </w:r>
        </w:p>
      </w:tc>
    </w:tr>
    <w:tr w:rsidR="00E83BE9" w14:paraId="288CDEA6" w14:textId="77777777">
      <w:trPr>
        <w:cantSplit/>
        <w:trHeight w:val="114"/>
      </w:trPr>
      <w:tc>
        <w:tcPr>
          <w:tcW w:w="3214" w:type="dxa"/>
          <w:gridSpan w:val="2"/>
          <w:vAlign w:val="center"/>
        </w:tcPr>
        <w:p w14:paraId="73F9BA72" w14:textId="77777777" w:rsidR="00E83BE9"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ELABORÓ</w:t>
          </w:r>
        </w:p>
      </w:tc>
      <w:tc>
        <w:tcPr>
          <w:tcW w:w="3268" w:type="dxa"/>
          <w:vAlign w:val="center"/>
        </w:tcPr>
        <w:p w14:paraId="4E72AF42" w14:textId="77777777" w:rsidR="00E83BE9"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REVISÓ</w:t>
          </w:r>
        </w:p>
      </w:tc>
      <w:tc>
        <w:tcPr>
          <w:tcW w:w="3410" w:type="dxa"/>
          <w:gridSpan w:val="3"/>
          <w:vAlign w:val="center"/>
        </w:tcPr>
        <w:p w14:paraId="20BA5CF5" w14:textId="77777777" w:rsidR="00E83BE9"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APROBÓ</w:t>
          </w:r>
        </w:p>
      </w:tc>
    </w:tr>
    <w:tr w:rsidR="00E83BE9" w14:paraId="4CF69956" w14:textId="77777777">
      <w:trPr>
        <w:cantSplit/>
        <w:trHeight w:val="45"/>
      </w:trPr>
      <w:tc>
        <w:tcPr>
          <w:tcW w:w="3214" w:type="dxa"/>
          <w:gridSpan w:val="2"/>
          <w:vAlign w:val="center"/>
        </w:tcPr>
        <w:p w14:paraId="3F465042"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Gestión Académica</w:t>
          </w:r>
        </w:p>
      </w:tc>
      <w:tc>
        <w:tcPr>
          <w:tcW w:w="3268" w:type="dxa"/>
          <w:vAlign w:val="center"/>
        </w:tcPr>
        <w:p w14:paraId="0781D889"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Equipo Operativo de Calidad</w:t>
          </w:r>
        </w:p>
      </w:tc>
      <w:tc>
        <w:tcPr>
          <w:tcW w:w="3410" w:type="dxa"/>
          <w:gridSpan w:val="3"/>
          <w:vAlign w:val="center"/>
        </w:tcPr>
        <w:p w14:paraId="1B5CAA1B"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Calidad</w:t>
          </w:r>
        </w:p>
      </w:tc>
    </w:tr>
  </w:tbl>
  <w:p w14:paraId="2B6555AE" w14:textId="77777777" w:rsidR="00E83BE9" w:rsidRDefault="00E83BE9">
    <w:pPr>
      <w:pBdr>
        <w:top w:val="nil"/>
        <w:left w:val="nil"/>
        <w:bottom w:val="nil"/>
        <w:right w:val="nil"/>
        <w:between w:val="nil"/>
      </w:pBdr>
      <w:tabs>
        <w:tab w:val="center" w:pos="4419"/>
        <w:tab w:val="right" w:pos="8838"/>
      </w:tabs>
      <w:spacing w:after="0" w:line="240" w:lineRule="auto"/>
      <w:rPr>
        <w:rFonts w:ascii="Arial" w:eastAsia="Arial" w:hAnsi="Arial" w:cs="Arial"/>
        <w:color w:val="000000"/>
        <w:sz w:val="14"/>
        <w:szCs w:val="1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623B6" w14:textId="77777777" w:rsidR="00E83BE9"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1526065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 o:spid="_x0000_s1028" type="#_x0000_t136" style="position:absolute;margin-left:0;margin-top:0;width:511.25pt;height:191.7pt;rotation:315;z-index:-251659264;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31ED" w14:textId="77777777" w:rsidR="00E83BE9"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6ECDAD5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511.25pt;height:191.7pt;rotation:315;z-index:-251656192;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94BE" w14:textId="77777777" w:rsidR="00E83BE9" w:rsidRDefault="00E83BE9">
    <w:pPr>
      <w:pBdr>
        <w:top w:val="nil"/>
        <w:left w:val="nil"/>
        <w:bottom w:val="nil"/>
        <w:right w:val="nil"/>
        <w:between w:val="nil"/>
      </w:pBdr>
      <w:tabs>
        <w:tab w:val="center" w:pos="4419"/>
        <w:tab w:val="right" w:pos="8838"/>
      </w:tabs>
      <w:spacing w:after="0" w:line="240" w:lineRule="auto"/>
      <w:rPr>
        <w:color w:val="000000"/>
      </w:rPr>
    </w:pPr>
  </w:p>
  <w:tbl>
    <w:tblPr>
      <w:tblStyle w:val="afffff5"/>
      <w:tblW w:w="134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36"/>
      <w:gridCol w:w="3635"/>
      <w:gridCol w:w="4482"/>
      <w:gridCol w:w="2489"/>
      <w:gridCol w:w="983"/>
      <w:gridCol w:w="1041"/>
    </w:tblGrid>
    <w:tr w:rsidR="00E83BE9" w14:paraId="4D0F9418" w14:textId="77777777">
      <w:trPr>
        <w:cantSplit/>
        <w:trHeight w:val="130"/>
      </w:trPr>
      <w:tc>
        <w:tcPr>
          <w:tcW w:w="837" w:type="dxa"/>
          <w:vMerge w:val="restart"/>
          <w:vAlign w:val="center"/>
        </w:tcPr>
        <w:p w14:paraId="4F3B2E9D"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noProof/>
            </w:rPr>
            <w:drawing>
              <wp:anchor distT="0" distB="0" distL="114300" distR="114300" simplePos="0" relativeHeight="251656192" behindDoc="0" locked="0" layoutInCell="1" hidden="0" allowOverlap="1" wp14:anchorId="637FC0DD" wp14:editId="3716CB9B">
                <wp:simplePos x="0" y="0"/>
                <wp:positionH relativeFrom="column">
                  <wp:posOffset>-12061</wp:posOffset>
                </wp:positionH>
                <wp:positionV relativeFrom="paragraph">
                  <wp:posOffset>-24762</wp:posOffset>
                </wp:positionV>
                <wp:extent cx="478790" cy="457200"/>
                <wp:effectExtent l="0" t="0" r="0" b="0"/>
                <wp:wrapNone/>
                <wp:docPr id="8"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l="18538" t="14120" r="16522" b="15203"/>
                        <a:stretch>
                          <a:fillRect/>
                        </a:stretch>
                      </pic:blipFill>
                      <pic:spPr>
                        <a:xfrm>
                          <a:off x="0" y="0"/>
                          <a:ext cx="478790" cy="457200"/>
                        </a:xfrm>
                        <a:prstGeom prst="rect">
                          <a:avLst/>
                        </a:prstGeom>
                        <a:ln/>
                      </pic:spPr>
                    </pic:pic>
                  </a:graphicData>
                </a:graphic>
              </wp:anchor>
            </w:drawing>
          </w:r>
        </w:p>
      </w:tc>
      <w:tc>
        <w:tcPr>
          <w:tcW w:w="10606" w:type="dxa"/>
          <w:gridSpan w:val="3"/>
          <w:vMerge w:val="restart"/>
          <w:shd w:val="clear" w:color="auto" w:fill="FFFFFF"/>
          <w:vAlign w:val="center"/>
        </w:tcPr>
        <w:p w14:paraId="2C7824F6"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GESTIÓN ACADÉMICA</w:t>
          </w:r>
        </w:p>
      </w:tc>
      <w:tc>
        <w:tcPr>
          <w:tcW w:w="983" w:type="dxa"/>
          <w:vAlign w:val="center"/>
        </w:tcPr>
        <w:p w14:paraId="182EC8BD" w14:textId="77777777" w:rsidR="00E83BE9"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CÓDIGO</w:t>
          </w:r>
        </w:p>
      </w:tc>
      <w:tc>
        <w:tcPr>
          <w:tcW w:w="1041" w:type="dxa"/>
          <w:vAlign w:val="center"/>
        </w:tcPr>
        <w:p w14:paraId="55D7A631"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FO-GA-26</w:t>
          </w:r>
        </w:p>
      </w:tc>
    </w:tr>
    <w:tr w:rsidR="00E83BE9" w14:paraId="30F6E94B" w14:textId="77777777">
      <w:trPr>
        <w:cantSplit/>
        <w:trHeight w:val="62"/>
      </w:trPr>
      <w:tc>
        <w:tcPr>
          <w:tcW w:w="837" w:type="dxa"/>
          <w:vMerge/>
          <w:vAlign w:val="center"/>
        </w:tcPr>
        <w:p w14:paraId="69B144F1"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shd w:val="clear" w:color="auto" w:fill="FFFFFF"/>
          <w:vAlign w:val="center"/>
        </w:tcPr>
        <w:p w14:paraId="50AEC4CA"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3" w:type="dxa"/>
          <w:vAlign w:val="center"/>
        </w:tcPr>
        <w:p w14:paraId="5BC06128" w14:textId="77777777" w:rsidR="00E83BE9"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VERSIÓN</w:t>
          </w:r>
        </w:p>
      </w:tc>
      <w:tc>
        <w:tcPr>
          <w:tcW w:w="1041" w:type="dxa"/>
          <w:vAlign w:val="center"/>
        </w:tcPr>
        <w:p w14:paraId="7E5C2B52"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02</w:t>
          </w:r>
        </w:p>
      </w:tc>
    </w:tr>
    <w:tr w:rsidR="00E83BE9" w14:paraId="07EA1327" w14:textId="77777777">
      <w:trPr>
        <w:cantSplit/>
        <w:trHeight w:val="123"/>
      </w:trPr>
      <w:tc>
        <w:tcPr>
          <w:tcW w:w="837" w:type="dxa"/>
          <w:vMerge/>
          <w:vAlign w:val="center"/>
        </w:tcPr>
        <w:p w14:paraId="0B60A982"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val="restart"/>
          <w:shd w:val="clear" w:color="auto" w:fill="C00000"/>
          <w:vAlign w:val="center"/>
        </w:tcPr>
        <w:p w14:paraId="165389BD"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MICROCURRÍCULO</w:t>
          </w:r>
        </w:p>
      </w:tc>
      <w:tc>
        <w:tcPr>
          <w:tcW w:w="983" w:type="dxa"/>
          <w:vAlign w:val="center"/>
        </w:tcPr>
        <w:p w14:paraId="1DD7E344" w14:textId="77777777" w:rsidR="00E83BE9"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FECHA</w:t>
          </w:r>
        </w:p>
      </w:tc>
      <w:tc>
        <w:tcPr>
          <w:tcW w:w="1041" w:type="dxa"/>
          <w:vAlign w:val="center"/>
        </w:tcPr>
        <w:p w14:paraId="7E3665BE"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27/03/2023</w:t>
          </w:r>
        </w:p>
      </w:tc>
    </w:tr>
    <w:tr w:rsidR="00E83BE9" w14:paraId="012BFCE4" w14:textId="77777777">
      <w:trPr>
        <w:cantSplit/>
        <w:trHeight w:val="54"/>
      </w:trPr>
      <w:tc>
        <w:tcPr>
          <w:tcW w:w="837" w:type="dxa"/>
          <w:vMerge/>
          <w:vAlign w:val="center"/>
        </w:tcPr>
        <w:p w14:paraId="39ED6CA6"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shd w:val="clear" w:color="auto" w:fill="C00000"/>
          <w:vAlign w:val="center"/>
        </w:tcPr>
        <w:p w14:paraId="646DFFF5" w14:textId="77777777" w:rsidR="00E83BE9" w:rsidRDefault="00E83BE9">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3" w:type="dxa"/>
          <w:vAlign w:val="center"/>
        </w:tcPr>
        <w:p w14:paraId="6B014A2B" w14:textId="77777777" w:rsidR="00E83BE9"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PÁGINA</w:t>
          </w:r>
        </w:p>
      </w:tc>
      <w:tc>
        <w:tcPr>
          <w:tcW w:w="1041" w:type="dxa"/>
          <w:vAlign w:val="center"/>
        </w:tcPr>
        <w:p w14:paraId="2B87509A" w14:textId="7F6737F5"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sidR="00055574">
            <w:rPr>
              <w:rFonts w:ascii="Arial" w:eastAsia="Arial" w:hAnsi="Arial" w:cs="Arial"/>
              <w:noProof/>
              <w:color w:val="000000"/>
              <w:sz w:val="18"/>
              <w:szCs w:val="18"/>
            </w:rPr>
            <w:t>9</w:t>
          </w:r>
          <w:r>
            <w:rPr>
              <w:rFonts w:ascii="Arial" w:eastAsia="Arial" w:hAnsi="Arial" w:cs="Arial"/>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color w:val="000000"/>
              <w:sz w:val="18"/>
              <w:szCs w:val="18"/>
            </w:rPr>
            <w:fldChar w:fldCharType="begin"/>
          </w:r>
          <w:r>
            <w:rPr>
              <w:rFonts w:ascii="Arial" w:eastAsia="Arial" w:hAnsi="Arial" w:cs="Arial"/>
              <w:color w:val="000000"/>
              <w:sz w:val="18"/>
              <w:szCs w:val="18"/>
            </w:rPr>
            <w:instrText>NUMPAGES</w:instrText>
          </w:r>
          <w:r>
            <w:rPr>
              <w:rFonts w:ascii="Arial" w:eastAsia="Arial" w:hAnsi="Arial" w:cs="Arial"/>
              <w:color w:val="000000"/>
              <w:sz w:val="18"/>
              <w:szCs w:val="18"/>
            </w:rPr>
            <w:fldChar w:fldCharType="separate"/>
          </w:r>
          <w:r w:rsidR="00055574">
            <w:rPr>
              <w:rFonts w:ascii="Arial" w:eastAsia="Arial" w:hAnsi="Arial" w:cs="Arial"/>
              <w:noProof/>
              <w:color w:val="000000"/>
              <w:sz w:val="18"/>
              <w:szCs w:val="18"/>
            </w:rPr>
            <w:t>9</w:t>
          </w:r>
          <w:r>
            <w:rPr>
              <w:rFonts w:ascii="Arial" w:eastAsia="Arial" w:hAnsi="Arial" w:cs="Arial"/>
              <w:color w:val="000000"/>
              <w:sz w:val="18"/>
              <w:szCs w:val="18"/>
            </w:rPr>
            <w:fldChar w:fldCharType="end"/>
          </w:r>
        </w:p>
      </w:tc>
    </w:tr>
    <w:tr w:rsidR="00E83BE9" w14:paraId="7029827A" w14:textId="77777777">
      <w:trPr>
        <w:cantSplit/>
        <w:trHeight w:val="114"/>
      </w:trPr>
      <w:tc>
        <w:tcPr>
          <w:tcW w:w="4472" w:type="dxa"/>
          <w:gridSpan w:val="2"/>
          <w:vAlign w:val="center"/>
        </w:tcPr>
        <w:p w14:paraId="0F915B3F" w14:textId="77777777" w:rsidR="00E83BE9"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ELABORÓ</w:t>
          </w:r>
        </w:p>
      </w:tc>
      <w:tc>
        <w:tcPr>
          <w:tcW w:w="4482" w:type="dxa"/>
          <w:vAlign w:val="center"/>
        </w:tcPr>
        <w:p w14:paraId="56663E01" w14:textId="77777777" w:rsidR="00E83BE9"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REVISÓ</w:t>
          </w:r>
        </w:p>
      </w:tc>
      <w:tc>
        <w:tcPr>
          <w:tcW w:w="4513" w:type="dxa"/>
          <w:gridSpan w:val="3"/>
          <w:vAlign w:val="center"/>
        </w:tcPr>
        <w:p w14:paraId="2B658199" w14:textId="77777777" w:rsidR="00E83BE9"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APROBÓ</w:t>
          </w:r>
        </w:p>
      </w:tc>
    </w:tr>
    <w:tr w:rsidR="00E83BE9" w14:paraId="0AA44E9C" w14:textId="77777777">
      <w:trPr>
        <w:cantSplit/>
        <w:trHeight w:val="45"/>
      </w:trPr>
      <w:tc>
        <w:tcPr>
          <w:tcW w:w="4472" w:type="dxa"/>
          <w:gridSpan w:val="2"/>
          <w:vAlign w:val="center"/>
        </w:tcPr>
        <w:p w14:paraId="037F6F7F"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Gestión Académica</w:t>
          </w:r>
        </w:p>
      </w:tc>
      <w:tc>
        <w:tcPr>
          <w:tcW w:w="4482" w:type="dxa"/>
          <w:vAlign w:val="center"/>
        </w:tcPr>
        <w:p w14:paraId="4AE50146"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Equipo Operativo de Calidad</w:t>
          </w:r>
        </w:p>
      </w:tc>
      <w:tc>
        <w:tcPr>
          <w:tcW w:w="4513" w:type="dxa"/>
          <w:gridSpan w:val="3"/>
          <w:vAlign w:val="center"/>
        </w:tcPr>
        <w:p w14:paraId="4E6EC5BA" w14:textId="77777777" w:rsidR="00E83BE9"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Calidad</w:t>
          </w:r>
        </w:p>
      </w:tc>
    </w:tr>
  </w:tbl>
  <w:p w14:paraId="5C686893" w14:textId="77777777" w:rsidR="00E83BE9" w:rsidRDefault="00E83BE9">
    <w:pPr>
      <w:pBdr>
        <w:top w:val="nil"/>
        <w:left w:val="nil"/>
        <w:bottom w:val="nil"/>
        <w:right w:val="nil"/>
        <w:between w:val="nil"/>
      </w:pBdr>
      <w:tabs>
        <w:tab w:val="center" w:pos="4419"/>
        <w:tab w:val="right" w:pos="8838"/>
      </w:tabs>
      <w:spacing w:after="0" w:line="240" w:lineRule="auto"/>
      <w:rPr>
        <w:rFonts w:ascii="Arial" w:eastAsia="Arial" w:hAnsi="Arial" w:cs="Arial"/>
        <w:color w:val="000000"/>
        <w:sz w:val="14"/>
        <w:szCs w:val="1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4301" w14:textId="77777777" w:rsidR="00E83BE9"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08DD3A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6" type="#_x0000_t136" style="position:absolute;margin-left:0;margin-top:0;width:511.25pt;height:191.7pt;rotation:315;z-index:-251657216;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27C12"/>
    <w:multiLevelType w:val="multilevel"/>
    <w:tmpl w:val="0D640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52554"/>
    <w:multiLevelType w:val="multilevel"/>
    <w:tmpl w:val="A364B5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CB40F40"/>
    <w:multiLevelType w:val="multilevel"/>
    <w:tmpl w:val="92345406"/>
    <w:lvl w:ilvl="0">
      <w:start w:val="3"/>
      <w:numFmt w:val="bullet"/>
      <w:lvlText w:val="•"/>
      <w:lvlJc w:val="left"/>
      <w:pPr>
        <w:ind w:left="720" w:hanging="360"/>
      </w:pPr>
      <w:rPr>
        <w:rFonts w:ascii="Calibri" w:eastAsia="Calibri" w:hAnsi="Calibri" w:cs="Calibri"/>
        <w:sz w:val="16"/>
        <w:szCs w:val="16"/>
        <w:u w:val="none"/>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35C2CAF"/>
    <w:multiLevelType w:val="multilevel"/>
    <w:tmpl w:val="EA3CB174"/>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56F3E3A"/>
    <w:multiLevelType w:val="multilevel"/>
    <w:tmpl w:val="FD6A92D0"/>
    <w:lvl w:ilvl="0">
      <w:start w:val="1"/>
      <w:numFmt w:val="bullet"/>
      <w:lvlText w:val="●"/>
      <w:lvlJc w:val="left"/>
      <w:pPr>
        <w:ind w:left="1080" w:hanging="360"/>
      </w:pPr>
      <w:rPr>
        <w:rFonts w:ascii="Noto Sans Symbols" w:eastAsia="Noto Sans Symbols" w:hAnsi="Noto Sans Symbols" w:cs="Noto Sans Symbols"/>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25A61C8C"/>
    <w:multiLevelType w:val="multilevel"/>
    <w:tmpl w:val="C5806178"/>
    <w:lvl w:ilvl="0">
      <w:start w:val="1"/>
      <w:numFmt w:val="bullet"/>
      <w:lvlText w:val="●"/>
      <w:lvlJc w:val="left"/>
      <w:pPr>
        <w:ind w:left="417" w:hanging="360"/>
      </w:pPr>
      <w:rPr>
        <w:rFonts w:ascii="Noto Sans Symbols" w:eastAsia="Noto Sans Symbols" w:hAnsi="Noto Sans Symbols" w:cs="Noto Sans Symbols"/>
      </w:rPr>
    </w:lvl>
    <w:lvl w:ilvl="1">
      <w:start w:val="1"/>
      <w:numFmt w:val="bullet"/>
      <w:lvlText w:val="o"/>
      <w:lvlJc w:val="left"/>
      <w:pPr>
        <w:ind w:left="1137" w:hanging="360"/>
      </w:pPr>
      <w:rPr>
        <w:rFonts w:ascii="Courier New" w:eastAsia="Courier New" w:hAnsi="Courier New" w:cs="Courier New"/>
      </w:rPr>
    </w:lvl>
    <w:lvl w:ilvl="2">
      <w:start w:val="1"/>
      <w:numFmt w:val="bullet"/>
      <w:lvlText w:val="▪"/>
      <w:lvlJc w:val="left"/>
      <w:pPr>
        <w:ind w:left="1857" w:hanging="360"/>
      </w:pPr>
      <w:rPr>
        <w:rFonts w:ascii="Noto Sans Symbols" w:eastAsia="Noto Sans Symbols" w:hAnsi="Noto Sans Symbols" w:cs="Noto Sans Symbols"/>
      </w:rPr>
    </w:lvl>
    <w:lvl w:ilvl="3">
      <w:start w:val="1"/>
      <w:numFmt w:val="bullet"/>
      <w:lvlText w:val="●"/>
      <w:lvlJc w:val="left"/>
      <w:pPr>
        <w:ind w:left="2577" w:hanging="360"/>
      </w:pPr>
      <w:rPr>
        <w:rFonts w:ascii="Noto Sans Symbols" w:eastAsia="Noto Sans Symbols" w:hAnsi="Noto Sans Symbols" w:cs="Noto Sans Symbols"/>
      </w:rPr>
    </w:lvl>
    <w:lvl w:ilvl="4">
      <w:start w:val="1"/>
      <w:numFmt w:val="bullet"/>
      <w:lvlText w:val="o"/>
      <w:lvlJc w:val="left"/>
      <w:pPr>
        <w:ind w:left="3297" w:hanging="360"/>
      </w:pPr>
      <w:rPr>
        <w:rFonts w:ascii="Courier New" w:eastAsia="Courier New" w:hAnsi="Courier New" w:cs="Courier New"/>
      </w:rPr>
    </w:lvl>
    <w:lvl w:ilvl="5">
      <w:start w:val="1"/>
      <w:numFmt w:val="bullet"/>
      <w:lvlText w:val="▪"/>
      <w:lvlJc w:val="left"/>
      <w:pPr>
        <w:ind w:left="4017" w:hanging="360"/>
      </w:pPr>
      <w:rPr>
        <w:rFonts w:ascii="Noto Sans Symbols" w:eastAsia="Noto Sans Symbols" w:hAnsi="Noto Sans Symbols" w:cs="Noto Sans Symbols"/>
      </w:rPr>
    </w:lvl>
    <w:lvl w:ilvl="6">
      <w:start w:val="1"/>
      <w:numFmt w:val="bullet"/>
      <w:lvlText w:val="●"/>
      <w:lvlJc w:val="left"/>
      <w:pPr>
        <w:ind w:left="4737" w:hanging="360"/>
      </w:pPr>
      <w:rPr>
        <w:rFonts w:ascii="Noto Sans Symbols" w:eastAsia="Noto Sans Symbols" w:hAnsi="Noto Sans Symbols" w:cs="Noto Sans Symbols"/>
      </w:rPr>
    </w:lvl>
    <w:lvl w:ilvl="7">
      <w:start w:val="1"/>
      <w:numFmt w:val="bullet"/>
      <w:lvlText w:val="o"/>
      <w:lvlJc w:val="left"/>
      <w:pPr>
        <w:ind w:left="5457" w:hanging="360"/>
      </w:pPr>
      <w:rPr>
        <w:rFonts w:ascii="Courier New" w:eastAsia="Courier New" w:hAnsi="Courier New" w:cs="Courier New"/>
      </w:rPr>
    </w:lvl>
    <w:lvl w:ilvl="8">
      <w:start w:val="1"/>
      <w:numFmt w:val="bullet"/>
      <w:lvlText w:val="▪"/>
      <w:lvlJc w:val="left"/>
      <w:pPr>
        <w:ind w:left="6177" w:hanging="360"/>
      </w:pPr>
      <w:rPr>
        <w:rFonts w:ascii="Noto Sans Symbols" w:eastAsia="Noto Sans Symbols" w:hAnsi="Noto Sans Symbols" w:cs="Noto Sans Symbols"/>
      </w:rPr>
    </w:lvl>
  </w:abstractNum>
  <w:abstractNum w:abstractNumId="6" w15:restartNumberingAfterBreak="0">
    <w:nsid w:val="266F2A44"/>
    <w:multiLevelType w:val="multilevel"/>
    <w:tmpl w:val="79EA7148"/>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3481DDF"/>
    <w:multiLevelType w:val="multilevel"/>
    <w:tmpl w:val="6280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121451"/>
    <w:multiLevelType w:val="multilevel"/>
    <w:tmpl w:val="2D04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FB10EC"/>
    <w:multiLevelType w:val="multilevel"/>
    <w:tmpl w:val="CC2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0A6688"/>
    <w:multiLevelType w:val="multilevel"/>
    <w:tmpl w:val="65DACA8A"/>
    <w:lvl w:ilvl="0">
      <w:start w:val="1"/>
      <w:numFmt w:val="bullet"/>
      <w:lvlText w:val="●"/>
      <w:lvlJc w:val="left"/>
      <w:pPr>
        <w:ind w:left="417" w:hanging="360"/>
      </w:pPr>
      <w:rPr>
        <w:rFonts w:ascii="Noto Sans Symbols" w:eastAsia="Noto Sans Symbols" w:hAnsi="Noto Sans Symbols" w:cs="Noto Sans Symbols"/>
      </w:rPr>
    </w:lvl>
    <w:lvl w:ilvl="1">
      <w:start w:val="1"/>
      <w:numFmt w:val="bullet"/>
      <w:lvlText w:val="o"/>
      <w:lvlJc w:val="left"/>
      <w:pPr>
        <w:ind w:left="1137" w:hanging="360"/>
      </w:pPr>
      <w:rPr>
        <w:rFonts w:ascii="Courier New" w:eastAsia="Courier New" w:hAnsi="Courier New" w:cs="Courier New"/>
      </w:rPr>
    </w:lvl>
    <w:lvl w:ilvl="2">
      <w:start w:val="1"/>
      <w:numFmt w:val="bullet"/>
      <w:lvlText w:val="▪"/>
      <w:lvlJc w:val="left"/>
      <w:pPr>
        <w:ind w:left="1857" w:hanging="360"/>
      </w:pPr>
      <w:rPr>
        <w:rFonts w:ascii="Noto Sans Symbols" w:eastAsia="Noto Sans Symbols" w:hAnsi="Noto Sans Symbols" w:cs="Noto Sans Symbols"/>
      </w:rPr>
    </w:lvl>
    <w:lvl w:ilvl="3">
      <w:start w:val="1"/>
      <w:numFmt w:val="bullet"/>
      <w:lvlText w:val="●"/>
      <w:lvlJc w:val="left"/>
      <w:pPr>
        <w:ind w:left="2577" w:hanging="360"/>
      </w:pPr>
      <w:rPr>
        <w:rFonts w:ascii="Noto Sans Symbols" w:eastAsia="Noto Sans Symbols" w:hAnsi="Noto Sans Symbols" w:cs="Noto Sans Symbols"/>
      </w:rPr>
    </w:lvl>
    <w:lvl w:ilvl="4">
      <w:start w:val="1"/>
      <w:numFmt w:val="bullet"/>
      <w:lvlText w:val="o"/>
      <w:lvlJc w:val="left"/>
      <w:pPr>
        <w:ind w:left="3297" w:hanging="360"/>
      </w:pPr>
      <w:rPr>
        <w:rFonts w:ascii="Courier New" w:eastAsia="Courier New" w:hAnsi="Courier New" w:cs="Courier New"/>
      </w:rPr>
    </w:lvl>
    <w:lvl w:ilvl="5">
      <w:start w:val="1"/>
      <w:numFmt w:val="bullet"/>
      <w:lvlText w:val="▪"/>
      <w:lvlJc w:val="left"/>
      <w:pPr>
        <w:ind w:left="4017" w:hanging="360"/>
      </w:pPr>
      <w:rPr>
        <w:rFonts w:ascii="Noto Sans Symbols" w:eastAsia="Noto Sans Symbols" w:hAnsi="Noto Sans Symbols" w:cs="Noto Sans Symbols"/>
      </w:rPr>
    </w:lvl>
    <w:lvl w:ilvl="6">
      <w:start w:val="1"/>
      <w:numFmt w:val="bullet"/>
      <w:lvlText w:val="●"/>
      <w:lvlJc w:val="left"/>
      <w:pPr>
        <w:ind w:left="4737" w:hanging="360"/>
      </w:pPr>
      <w:rPr>
        <w:rFonts w:ascii="Noto Sans Symbols" w:eastAsia="Noto Sans Symbols" w:hAnsi="Noto Sans Symbols" w:cs="Noto Sans Symbols"/>
      </w:rPr>
    </w:lvl>
    <w:lvl w:ilvl="7">
      <w:start w:val="1"/>
      <w:numFmt w:val="bullet"/>
      <w:lvlText w:val="o"/>
      <w:lvlJc w:val="left"/>
      <w:pPr>
        <w:ind w:left="5457" w:hanging="360"/>
      </w:pPr>
      <w:rPr>
        <w:rFonts w:ascii="Courier New" w:eastAsia="Courier New" w:hAnsi="Courier New" w:cs="Courier New"/>
      </w:rPr>
    </w:lvl>
    <w:lvl w:ilvl="8">
      <w:start w:val="1"/>
      <w:numFmt w:val="bullet"/>
      <w:lvlText w:val="▪"/>
      <w:lvlJc w:val="left"/>
      <w:pPr>
        <w:ind w:left="6177" w:hanging="360"/>
      </w:pPr>
      <w:rPr>
        <w:rFonts w:ascii="Noto Sans Symbols" w:eastAsia="Noto Sans Symbols" w:hAnsi="Noto Sans Symbols" w:cs="Noto Sans Symbols"/>
      </w:rPr>
    </w:lvl>
  </w:abstractNum>
  <w:abstractNum w:abstractNumId="11" w15:restartNumberingAfterBreak="0">
    <w:nsid w:val="685854B4"/>
    <w:multiLevelType w:val="multilevel"/>
    <w:tmpl w:val="87A06F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 w15:restartNumberingAfterBreak="0">
    <w:nsid w:val="7D3A6332"/>
    <w:multiLevelType w:val="multilevel"/>
    <w:tmpl w:val="5E92A4B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402949301">
    <w:abstractNumId w:val="12"/>
  </w:num>
  <w:num w:numId="2" w16cid:durableId="734813844">
    <w:abstractNumId w:val="2"/>
  </w:num>
  <w:num w:numId="3" w16cid:durableId="1911846828">
    <w:abstractNumId w:val="1"/>
  </w:num>
  <w:num w:numId="4" w16cid:durableId="2080665495">
    <w:abstractNumId w:val="3"/>
  </w:num>
  <w:num w:numId="5" w16cid:durableId="703946384">
    <w:abstractNumId w:val="4"/>
  </w:num>
  <w:num w:numId="6" w16cid:durableId="1018192804">
    <w:abstractNumId w:val="6"/>
  </w:num>
  <w:num w:numId="7" w16cid:durableId="454565756">
    <w:abstractNumId w:val="11"/>
  </w:num>
  <w:num w:numId="8" w16cid:durableId="382339856">
    <w:abstractNumId w:val="10"/>
  </w:num>
  <w:num w:numId="9" w16cid:durableId="1351643011">
    <w:abstractNumId w:val="5"/>
  </w:num>
  <w:num w:numId="10" w16cid:durableId="1636644931">
    <w:abstractNumId w:val="0"/>
  </w:num>
  <w:num w:numId="11" w16cid:durableId="811407866">
    <w:abstractNumId w:val="8"/>
  </w:num>
  <w:num w:numId="12" w16cid:durableId="2104564789">
    <w:abstractNumId w:val="7"/>
  </w:num>
  <w:num w:numId="13" w16cid:durableId="1963106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BE9"/>
    <w:rsid w:val="00055574"/>
    <w:rsid w:val="003042B4"/>
    <w:rsid w:val="004C5212"/>
    <w:rsid w:val="005B7DBB"/>
    <w:rsid w:val="0099460A"/>
    <w:rsid w:val="00D67654"/>
    <w:rsid w:val="00E83B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455948F2"/>
  <w15:docId w15:val="{7370E581-D502-44BE-887F-73B4F8D93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27CA7"/>
    <w:pPr>
      <w:keepNext/>
      <w:keepLines/>
      <w:spacing w:before="240" w:after="0" w:line="240" w:lineRule="auto"/>
      <w:outlineLvl w:val="0"/>
    </w:pPr>
    <w:rPr>
      <w:rFonts w:asciiTheme="majorHAnsi" w:eastAsiaTheme="majorEastAsia" w:hAnsiTheme="majorHAnsi" w:cstheme="majorBidi"/>
      <w:color w:val="365F91" w:themeColor="accent1" w:themeShade="BF"/>
      <w:sz w:val="32"/>
      <w:szCs w:val="32"/>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273C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73C4C"/>
  </w:style>
  <w:style w:type="paragraph" w:styleId="Piedepgina">
    <w:name w:val="footer"/>
    <w:basedOn w:val="Normal"/>
    <w:link w:val="PiedepginaCar"/>
    <w:uiPriority w:val="99"/>
    <w:unhideWhenUsed/>
    <w:rsid w:val="00273C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73C4C"/>
  </w:style>
  <w:style w:type="paragraph" w:styleId="Textodeglobo">
    <w:name w:val="Balloon Text"/>
    <w:basedOn w:val="Normal"/>
    <w:link w:val="TextodegloboCar"/>
    <w:uiPriority w:val="99"/>
    <w:semiHidden/>
    <w:unhideWhenUsed/>
    <w:rsid w:val="00273C4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73C4C"/>
    <w:rPr>
      <w:rFonts w:ascii="Tahoma" w:hAnsi="Tahoma" w:cs="Tahoma"/>
      <w:sz w:val="16"/>
      <w:szCs w:val="16"/>
    </w:rPr>
  </w:style>
  <w:style w:type="character" w:customStyle="1" w:styleId="Ttulo1Car">
    <w:name w:val="Título 1 Car"/>
    <w:basedOn w:val="Fuentedeprrafopredeter"/>
    <w:link w:val="Ttulo1"/>
    <w:uiPriority w:val="9"/>
    <w:rsid w:val="00127CA7"/>
    <w:rPr>
      <w:rFonts w:asciiTheme="majorHAnsi" w:eastAsiaTheme="majorEastAsia" w:hAnsiTheme="majorHAnsi" w:cstheme="majorBidi"/>
      <w:color w:val="365F91" w:themeColor="accent1" w:themeShade="BF"/>
      <w:sz w:val="32"/>
      <w:szCs w:val="32"/>
      <w:lang w:val="es-ES" w:eastAsia="es-ES"/>
    </w:rPr>
  </w:style>
  <w:style w:type="table" w:styleId="Tablaconcuadrcula">
    <w:name w:val="Table Grid"/>
    <w:basedOn w:val="Tablanormal"/>
    <w:uiPriority w:val="59"/>
    <w:rsid w:val="00127CA7"/>
    <w:pPr>
      <w:spacing w:after="0" w:line="240" w:lineRule="auto"/>
    </w:pPr>
    <w:rPr>
      <w:rFonts w:cs="Arial"/>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75623"/>
    <w:rPr>
      <w:color w:val="0000FF" w:themeColor="hyperlink"/>
      <w:u w:val="single"/>
    </w:rPr>
  </w:style>
  <w:style w:type="character" w:customStyle="1" w:styleId="Mencinsinresolver1">
    <w:name w:val="Mención sin resolver1"/>
    <w:basedOn w:val="Fuentedeprrafopredeter"/>
    <w:uiPriority w:val="99"/>
    <w:semiHidden/>
    <w:unhideWhenUsed/>
    <w:rsid w:val="00475623"/>
    <w:rPr>
      <w:color w:val="605E5C"/>
      <w:shd w:val="clear" w:color="auto" w:fill="E1DFDD"/>
    </w:rPr>
  </w:style>
  <w:style w:type="paragraph" w:styleId="Sinespaciado">
    <w:name w:val="No Spacing"/>
    <w:link w:val="SinespaciadoCar"/>
    <w:uiPriority w:val="1"/>
    <w:qFormat/>
    <w:rsid w:val="005B36FA"/>
    <w:pPr>
      <w:spacing w:after="0" w:line="240" w:lineRule="auto"/>
    </w:pPr>
  </w:style>
  <w:style w:type="character" w:customStyle="1" w:styleId="SinespaciadoCar">
    <w:name w:val="Sin espaciado Car"/>
    <w:basedOn w:val="Fuentedeprrafopredeter"/>
    <w:link w:val="Sinespaciado"/>
    <w:uiPriority w:val="1"/>
    <w:locked/>
    <w:rsid w:val="005B36FA"/>
  </w:style>
  <w:style w:type="character" w:styleId="Textodelmarcadordeposicin">
    <w:name w:val="Placeholder Text"/>
    <w:basedOn w:val="Fuentedeprrafopredeter"/>
    <w:uiPriority w:val="99"/>
    <w:semiHidden/>
    <w:rsid w:val="0068569C"/>
    <w:rPr>
      <w:color w:val="808080"/>
    </w:rPr>
  </w:style>
  <w:style w:type="paragraph" w:styleId="Prrafodelista">
    <w:name w:val="List Paragraph"/>
    <w:basedOn w:val="Normal"/>
    <w:uiPriority w:val="34"/>
    <w:qFormat/>
    <w:rsid w:val="0068569C"/>
    <w:pPr>
      <w:ind w:left="720"/>
      <w:contextualSpacing/>
    </w:pPr>
  </w:style>
  <w:style w:type="character" w:styleId="Hipervnculovisitado">
    <w:name w:val="FollowedHyperlink"/>
    <w:basedOn w:val="Fuentedeprrafopredeter"/>
    <w:uiPriority w:val="99"/>
    <w:semiHidden/>
    <w:unhideWhenUsed/>
    <w:rsid w:val="00A35553"/>
    <w:rPr>
      <w:color w:val="800080" w:themeColor="followedHyperlink"/>
      <w:u w:val="single"/>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7">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b">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c">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d">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e">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0">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1">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70" w:type="dxa"/>
        <w:bottom w:w="0" w:type="dxa"/>
        <w:right w:w="70" w:type="dxa"/>
      </w:tblCellMar>
    </w:tblPr>
  </w:style>
  <w:style w:type="table" w:customStyle="1" w:styleId="af4">
    <w:basedOn w:val="TableNormal1"/>
    <w:tblPr>
      <w:tblStyleRowBandSize w:val="1"/>
      <w:tblStyleColBandSize w:val="1"/>
      <w:tblCellMar>
        <w:top w:w="0" w:type="dxa"/>
        <w:left w:w="70" w:type="dxa"/>
        <w:bottom w:w="0" w:type="dxa"/>
        <w:right w:w="70" w:type="dxa"/>
      </w:tblCellMar>
    </w:tblPr>
  </w:style>
  <w:style w:type="table" w:customStyle="1" w:styleId="a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6">
    <w:basedOn w:val="TableNormal1"/>
    <w:tblPr>
      <w:tblStyleRowBandSize w:val="1"/>
      <w:tblStyleColBandSize w:val="1"/>
      <w:tblCellMar>
        <w:top w:w="100" w:type="dxa"/>
        <w:left w:w="100" w:type="dxa"/>
        <w:bottom w:w="100" w:type="dxa"/>
        <w:right w:w="100" w:type="dxa"/>
      </w:tblCellMar>
    </w:tblPr>
  </w:style>
  <w:style w:type="table" w:customStyle="1" w:styleId="af7">
    <w:basedOn w:val="TableNormal1"/>
    <w:tblPr>
      <w:tblStyleRowBandSize w:val="1"/>
      <w:tblStyleColBandSize w:val="1"/>
      <w:tblCellMar>
        <w:top w:w="100" w:type="dxa"/>
        <w:left w:w="100" w:type="dxa"/>
        <w:bottom w:w="100" w:type="dxa"/>
        <w:right w:w="100" w:type="dxa"/>
      </w:tblCellMar>
    </w:tblPr>
  </w:style>
  <w:style w:type="table" w:customStyle="1" w:styleId="af8">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9">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0">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1">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2">
    <w:basedOn w:val="TableNormal1"/>
    <w:tblPr>
      <w:tblStyleRowBandSize w:val="1"/>
      <w:tblStyleColBandSize w:val="1"/>
      <w:tblCellMar>
        <w:top w:w="100" w:type="dxa"/>
        <w:left w:w="100" w:type="dxa"/>
        <w:bottom w:w="100" w:type="dxa"/>
        <w:right w:w="100" w:type="dxa"/>
      </w:tblCellMar>
    </w:tblPr>
  </w:style>
  <w:style w:type="table" w:customStyle="1" w:styleId="aff3">
    <w:basedOn w:val="TableNormal1"/>
    <w:tblPr>
      <w:tblStyleRowBandSize w:val="1"/>
      <w:tblStyleColBandSize w:val="1"/>
      <w:tblCellMar>
        <w:top w:w="100" w:type="dxa"/>
        <w:left w:w="100" w:type="dxa"/>
        <w:bottom w:w="100" w:type="dxa"/>
        <w:right w:w="100" w:type="dxa"/>
      </w:tblCellMar>
    </w:tblPr>
  </w:style>
  <w:style w:type="table" w:customStyle="1" w:styleId="aff4">
    <w:basedOn w:val="TableNormal1"/>
    <w:tblPr>
      <w:tblStyleRowBandSize w:val="1"/>
      <w:tblStyleColBandSize w:val="1"/>
      <w:tblCellMar>
        <w:top w:w="100" w:type="dxa"/>
        <w:left w:w="100" w:type="dxa"/>
        <w:bottom w:w="100" w:type="dxa"/>
        <w:right w:w="100" w:type="dxa"/>
      </w:tblCellMar>
    </w:tblPr>
  </w:style>
  <w:style w:type="table" w:customStyle="1" w:styleId="aff5">
    <w:basedOn w:val="TableNormal1"/>
    <w:tblPr>
      <w:tblStyleRowBandSize w:val="1"/>
      <w:tblStyleColBandSize w:val="1"/>
      <w:tblCellMar>
        <w:top w:w="100" w:type="dxa"/>
        <w:left w:w="100" w:type="dxa"/>
        <w:bottom w:w="100" w:type="dxa"/>
        <w:right w:w="100" w:type="dxa"/>
      </w:tblCellMar>
    </w:tblPr>
  </w:style>
  <w:style w:type="table" w:customStyle="1" w:styleId="aff6">
    <w:basedOn w:val="TableNormal1"/>
    <w:tblPr>
      <w:tblStyleRowBandSize w:val="1"/>
      <w:tblStyleColBandSize w:val="1"/>
      <w:tblCellMar>
        <w:top w:w="100" w:type="dxa"/>
        <w:left w:w="100" w:type="dxa"/>
        <w:bottom w:w="100" w:type="dxa"/>
        <w:right w:w="100" w:type="dxa"/>
      </w:tblCellMar>
    </w:tblPr>
  </w:style>
  <w:style w:type="table" w:customStyle="1" w:styleId="aff7">
    <w:basedOn w:val="TableNormal1"/>
    <w:tblPr>
      <w:tblStyleRowBandSize w:val="1"/>
      <w:tblStyleColBandSize w:val="1"/>
      <w:tblCellMar>
        <w:top w:w="100" w:type="dxa"/>
        <w:left w:w="100" w:type="dxa"/>
        <w:bottom w:w="100" w:type="dxa"/>
        <w:right w:w="100" w:type="dxa"/>
      </w:tblCellMar>
    </w:tblPr>
  </w:style>
  <w:style w:type="table" w:customStyle="1" w:styleId="aff8">
    <w:basedOn w:val="TableNormal1"/>
    <w:tblPr>
      <w:tblStyleRowBandSize w:val="1"/>
      <w:tblStyleColBandSize w:val="1"/>
      <w:tblCellMar>
        <w:top w:w="100" w:type="dxa"/>
        <w:left w:w="100" w:type="dxa"/>
        <w:bottom w:w="100" w:type="dxa"/>
        <w:right w:w="100" w:type="dxa"/>
      </w:tblCellMar>
    </w:tblPr>
  </w:style>
  <w:style w:type="table" w:customStyle="1" w:styleId="aff9">
    <w:basedOn w:val="TableNormal1"/>
    <w:tblPr>
      <w:tblStyleRowBandSize w:val="1"/>
      <w:tblStyleColBandSize w:val="1"/>
      <w:tblCellMar>
        <w:top w:w="100" w:type="dxa"/>
        <w:left w:w="100" w:type="dxa"/>
        <w:bottom w:w="100" w:type="dxa"/>
        <w:right w:w="100" w:type="dxa"/>
      </w:tblCellMar>
    </w:tblPr>
  </w:style>
  <w:style w:type="table" w:customStyle="1" w:styleId="af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0">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1">
    <w:basedOn w:val="TableNormal1"/>
    <w:tblPr>
      <w:tblStyleRowBandSize w:val="1"/>
      <w:tblStyleColBandSize w:val="1"/>
      <w:tblCellMar>
        <w:top w:w="100" w:type="dxa"/>
        <w:left w:w="100" w:type="dxa"/>
        <w:bottom w:w="100" w:type="dxa"/>
        <w:right w:w="100" w:type="dxa"/>
      </w:tblCellMar>
    </w:tblPr>
  </w:style>
  <w:style w:type="table" w:customStyle="1" w:styleId="afff2">
    <w:basedOn w:val="TableNormal1"/>
    <w:tblPr>
      <w:tblStyleRowBandSize w:val="1"/>
      <w:tblStyleColBandSize w:val="1"/>
      <w:tblCellMar>
        <w:top w:w="100" w:type="dxa"/>
        <w:left w:w="100" w:type="dxa"/>
        <w:bottom w:w="100" w:type="dxa"/>
        <w:right w:w="100" w:type="dxa"/>
      </w:tblCellMar>
    </w:tblPr>
  </w:style>
  <w:style w:type="table" w:customStyle="1" w:styleId="afff3">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4">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6">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7">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8">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9">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d">
    <w:basedOn w:val="TableNormal1"/>
    <w:tblPr>
      <w:tblStyleRowBandSize w:val="1"/>
      <w:tblStyleColBandSize w:val="1"/>
      <w:tblCellMar>
        <w:top w:w="100" w:type="dxa"/>
        <w:left w:w="100" w:type="dxa"/>
        <w:bottom w:w="100" w:type="dxa"/>
        <w:right w:w="100" w:type="dxa"/>
      </w:tblCellMar>
    </w:tblPr>
  </w:style>
  <w:style w:type="table" w:customStyle="1" w:styleId="afffe">
    <w:basedOn w:val="TableNormal1"/>
    <w:tblPr>
      <w:tblStyleRowBandSize w:val="1"/>
      <w:tblStyleColBandSize w:val="1"/>
      <w:tblCellMar>
        <w:top w:w="100" w:type="dxa"/>
        <w:left w:w="100" w:type="dxa"/>
        <w:bottom w:w="100" w:type="dxa"/>
        <w:right w:w="100" w:type="dxa"/>
      </w:tblCellMar>
    </w:tblPr>
  </w:style>
  <w:style w:type="table" w:customStyle="1" w:styleId="affff">
    <w:basedOn w:val="TableNormal1"/>
    <w:tblPr>
      <w:tblStyleRowBandSize w:val="1"/>
      <w:tblStyleColBandSize w:val="1"/>
      <w:tblCellMar>
        <w:top w:w="100" w:type="dxa"/>
        <w:left w:w="100" w:type="dxa"/>
        <w:bottom w:w="100" w:type="dxa"/>
        <w:right w:w="100" w:type="dxa"/>
      </w:tblCellMar>
    </w:tblPr>
  </w:style>
  <w:style w:type="table" w:customStyle="1" w:styleId="affff0">
    <w:basedOn w:val="TableNormal1"/>
    <w:tblPr>
      <w:tblStyleRowBandSize w:val="1"/>
      <w:tblStyleColBandSize w:val="1"/>
      <w:tblCellMar>
        <w:top w:w="100" w:type="dxa"/>
        <w:left w:w="100" w:type="dxa"/>
        <w:bottom w:w="100" w:type="dxa"/>
        <w:right w:w="100" w:type="dxa"/>
      </w:tblCellMar>
    </w:tblPr>
  </w:style>
  <w:style w:type="table" w:customStyle="1" w:styleId="affff1">
    <w:basedOn w:val="TableNormal1"/>
    <w:tblPr>
      <w:tblStyleRowBandSize w:val="1"/>
      <w:tblStyleColBandSize w:val="1"/>
      <w:tblCellMar>
        <w:top w:w="100" w:type="dxa"/>
        <w:left w:w="100" w:type="dxa"/>
        <w:bottom w:w="100" w:type="dxa"/>
        <w:right w:w="100" w:type="dxa"/>
      </w:tblCellMar>
    </w:tblPr>
  </w:style>
  <w:style w:type="table" w:customStyle="1" w:styleId="affff2">
    <w:basedOn w:val="TableNormal1"/>
    <w:tblPr>
      <w:tblStyleRowBandSize w:val="1"/>
      <w:tblStyleColBandSize w:val="1"/>
      <w:tblCellMar>
        <w:top w:w="100" w:type="dxa"/>
        <w:left w:w="100" w:type="dxa"/>
        <w:bottom w:w="100" w:type="dxa"/>
        <w:right w:w="100" w:type="dxa"/>
      </w:tblCellMar>
    </w:tblPr>
  </w:style>
  <w:style w:type="table" w:customStyle="1" w:styleId="affff3">
    <w:basedOn w:val="TableNormal1"/>
    <w:tblPr>
      <w:tblStyleRowBandSize w:val="1"/>
      <w:tblStyleColBandSize w:val="1"/>
      <w:tblCellMar>
        <w:top w:w="100" w:type="dxa"/>
        <w:left w:w="100" w:type="dxa"/>
        <w:bottom w:w="100" w:type="dxa"/>
        <w:right w:w="100" w:type="dxa"/>
      </w:tblCellMar>
    </w:tblPr>
  </w:style>
  <w:style w:type="table" w:customStyle="1" w:styleId="affff4">
    <w:basedOn w:val="TableNormal1"/>
    <w:tblPr>
      <w:tblStyleRowBandSize w:val="1"/>
      <w:tblStyleColBandSize w:val="1"/>
      <w:tblCellMar>
        <w:top w:w="100" w:type="dxa"/>
        <w:left w:w="100" w:type="dxa"/>
        <w:bottom w:w="100" w:type="dxa"/>
        <w:right w:w="100" w:type="dxa"/>
      </w:tblCellMar>
    </w:tblPr>
  </w:style>
  <w:style w:type="table" w:customStyle="1" w:styleId="affff5">
    <w:basedOn w:val="TableNormal1"/>
    <w:tblPr>
      <w:tblStyleRowBandSize w:val="1"/>
      <w:tblStyleColBandSize w:val="1"/>
      <w:tblCellMar>
        <w:top w:w="100" w:type="dxa"/>
        <w:left w:w="100" w:type="dxa"/>
        <w:bottom w:w="100" w:type="dxa"/>
        <w:right w:w="100" w:type="dxa"/>
      </w:tblCellMar>
    </w:tblPr>
  </w:style>
  <w:style w:type="table" w:customStyle="1" w:styleId="affff6">
    <w:basedOn w:val="TableNormal1"/>
    <w:tblPr>
      <w:tblStyleRowBandSize w:val="1"/>
      <w:tblStyleColBandSize w:val="1"/>
      <w:tblCellMar>
        <w:top w:w="100" w:type="dxa"/>
        <w:left w:w="100" w:type="dxa"/>
        <w:bottom w:w="100" w:type="dxa"/>
        <w:right w:w="100" w:type="dxa"/>
      </w:tblCellMar>
    </w:tblPr>
  </w:style>
  <w:style w:type="table" w:customStyle="1" w:styleId="affff7">
    <w:basedOn w:val="TableNormal1"/>
    <w:tblPr>
      <w:tblStyleRowBandSize w:val="1"/>
      <w:tblStyleColBandSize w:val="1"/>
      <w:tblCellMar>
        <w:top w:w="100" w:type="dxa"/>
        <w:left w:w="100" w:type="dxa"/>
        <w:bottom w:w="100" w:type="dxa"/>
        <w:right w:w="100" w:type="dxa"/>
      </w:tblCellMar>
    </w:tblPr>
  </w:style>
  <w:style w:type="table" w:customStyle="1" w:styleId="affff8">
    <w:basedOn w:val="TableNormal1"/>
    <w:tblPr>
      <w:tblStyleRowBandSize w:val="1"/>
      <w:tblStyleColBandSize w:val="1"/>
      <w:tblCellMar>
        <w:top w:w="100" w:type="dxa"/>
        <w:left w:w="100" w:type="dxa"/>
        <w:bottom w:w="100" w:type="dxa"/>
        <w:right w:w="100" w:type="dxa"/>
      </w:tblCellMar>
    </w:tblPr>
  </w:style>
  <w:style w:type="table" w:customStyle="1" w:styleId="affff9">
    <w:basedOn w:val="TableNormal1"/>
    <w:tblPr>
      <w:tblStyleRowBandSize w:val="1"/>
      <w:tblStyleColBandSize w:val="1"/>
      <w:tblCellMar>
        <w:top w:w="100" w:type="dxa"/>
        <w:left w:w="100" w:type="dxa"/>
        <w:bottom w:w="100" w:type="dxa"/>
        <w:right w:w="100" w:type="dxa"/>
      </w:tblCellMar>
    </w:tblPr>
  </w:style>
  <w:style w:type="table" w:customStyle="1" w:styleId="affffa">
    <w:basedOn w:val="TableNormal1"/>
    <w:tblPr>
      <w:tblStyleRowBandSize w:val="1"/>
      <w:tblStyleColBandSize w:val="1"/>
      <w:tblCellMar>
        <w:top w:w="100" w:type="dxa"/>
        <w:left w:w="100" w:type="dxa"/>
        <w:bottom w:w="100" w:type="dxa"/>
        <w:right w:w="100" w:type="dxa"/>
      </w:tblCellMar>
    </w:tblPr>
  </w:style>
  <w:style w:type="table" w:customStyle="1" w:styleId="affffb">
    <w:basedOn w:val="TableNormal1"/>
    <w:tblPr>
      <w:tblStyleRowBandSize w:val="1"/>
      <w:tblStyleColBandSize w:val="1"/>
      <w:tblCellMar>
        <w:top w:w="100" w:type="dxa"/>
        <w:left w:w="100" w:type="dxa"/>
        <w:bottom w:w="100" w:type="dxa"/>
        <w:right w:w="100" w:type="dxa"/>
      </w:tblCellMar>
    </w:tblPr>
  </w:style>
  <w:style w:type="table" w:customStyle="1" w:styleId="affffc">
    <w:basedOn w:val="TableNormal1"/>
    <w:tblPr>
      <w:tblStyleRowBandSize w:val="1"/>
      <w:tblStyleColBandSize w:val="1"/>
      <w:tblCellMar>
        <w:top w:w="100" w:type="dxa"/>
        <w:left w:w="100" w:type="dxa"/>
        <w:bottom w:w="100" w:type="dxa"/>
        <w:right w:w="100" w:type="dxa"/>
      </w:tblCellMar>
    </w:tblPr>
  </w:style>
  <w:style w:type="table" w:customStyle="1" w:styleId="afff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0">
    <w:basedOn w:val="TableNormal1"/>
    <w:tblPr>
      <w:tblStyleRowBandSize w:val="1"/>
      <w:tblStyleColBandSize w:val="1"/>
      <w:tblCellMar>
        <w:top w:w="0" w:type="dxa"/>
        <w:left w:w="70" w:type="dxa"/>
        <w:bottom w:w="0" w:type="dxa"/>
        <w:right w:w="70" w:type="dxa"/>
      </w:tblCellMar>
    </w:tblPr>
  </w:style>
  <w:style w:type="table" w:customStyle="1" w:styleId="afffff1">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2">
    <w:basedOn w:val="TableNormal1"/>
    <w:tblPr>
      <w:tblStyleRowBandSize w:val="1"/>
      <w:tblStyleColBandSize w:val="1"/>
      <w:tblCellMar>
        <w:top w:w="0" w:type="dxa"/>
        <w:left w:w="70" w:type="dxa"/>
        <w:bottom w:w="0" w:type="dxa"/>
        <w:right w:w="70" w:type="dxa"/>
      </w:tblCellMar>
    </w:tblPr>
  </w:style>
  <w:style w:type="table" w:customStyle="1" w:styleId="afffff3">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4">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character" w:styleId="Textoennegrita">
    <w:name w:val="Strong"/>
    <w:basedOn w:val="Fuentedeprrafopredeter"/>
    <w:uiPriority w:val="22"/>
    <w:qFormat/>
    <w:rsid w:val="00D676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pUQ9hLERwE1Zudupbhpz5EmBIw==">CgMxLjAaHwoBMBIaChgICVIUChJ0YWJsZS5iZ2hsOHI2dWhuZjkaHwoBMRIaChgICVIUChJ0YWJsZS5rM2tydnMzNzQ2MTEaHwoBMhIaChgICVIUChJ0YWJsZS43eDF0cm5xeGt3eHMaHwoBMxIaChgICVIUChJ0YWJsZS55anh4MmF3dXc1aGkaHwoBNBIaChgICVIUChJ0YWJsZS54cXE4Nmc5dDJ6bzkyCGguZ2pkZ3hzMgppZC4xZm9iOXRlOAByITEwYkpBUTdyMmhOa294MHFPb1JSQ0xyYWh0YlF0UVR1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2476</Words>
  <Characters>13620</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diseno</dc:creator>
  <cp:lastModifiedBy>Pilar Rodriguez T</cp:lastModifiedBy>
  <cp:revision>5</cp:revision>
  <dcterms:created xsi:type="dcterms:W3CDTF">2023-11-02T20:17:00Z</dcterms:created>
  <dcterms:modified xsi:type="dcterms:W3CDTF">2025-08-14T02:08:00Z</dcterms:modified>
</cp:coreProperties>
</file>