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1155805</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Ingeniería del Software</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1155705</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Análisis y Diseño de Sistemas</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b w:val="1"/>
              </w:rPr>
            </w:pPr>
            <w:r w:rsidDel="00000000" w:rsidR="00000000" w:rsidRPr="00000000">
              <w:rPr>
                <w:rFonts w:ascii="Arial" w:cs="Arial" w:eastAsia="Arial" w:hAnsi="Arial"/>
                <w:b w:val="1"/>
                <w:rtl w:val="0"/>
              </w:rPr>
              <w:t xml:space="preserve">Competencias Especifica: Diseño de soluciones software</w:t>
            </w:r>
          </w:p>
          <w:p w:rsidR="00000000" w:rsidDel="00000000" w:rsidP="00000000" w:rsidRDefault="00000000" w:rsidRPr="00000000" w14:paraId="00000059">
            <w:pPr>
              <w:spacing w:before="60"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05A">
            <w:pPr>
              <w:spacing w:line="276" w:lineRule="auto"/>
              <w:jc w:val="both"/>
              <w:rPr>
                <w:rFonts w:ascii="Arial" w:cs="Arial" w:eastAsia="Arial" w:hAnsi="Arial"/>
              </w:rPr>
            </w:pPr>
            <w:r w:rsidDel="00000000" w:rsidR="00000000" w:rsidRPr="00000000">
              <w:rPr>
                <w:rFonts w:ascii="Arial" w:cs="Arial" w:eastAsia="Arial" w:hAnsi="Arial"/>
                <w:rtl w:val="0"/>
              </w:rPr>
              <w:t xml:space="preserve">El curso de Ingeniería del Software aporta al que hacer profesional del Ingeniero de Sistemas en la aplicación de las mejoras prácticas del software; tan importante para el proceso de desarrollo de software en las organizaciones.</w:t>
            </w:r>
          </w:p>
          <w:p w:rsidR="00000000" w:rsidDel="00000000" w:rsidP="00000000" w:rsidRDefault="00000000" w:rsidRPr="00000000" w14:paraId="0000005B">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C">
            <w:pPr>
              <w:jc w:val="both"/>
              <w:rPr>
                <w:rFonts w:ascii="Arial" w:cs="Arial" w:eastAsia="Arial" w:hAnsi="Arial"/>
                <w:highlight w:val="white"/>
              </w:rPr>
            </w:pPr>
            <w:r w:rsidDel="00000000" w:rsidR="00000000" w:rsidRPr="00000000">
              <w:rPr>
                <w:rFonts w:ascii="Arial" w:cs="Arial" w:eastAsia="Arial" w:hAnsi="Arial"/>
                <w:rtl w:val="0"/>
              </w:rPr>
              <w:t xml:space="preserve">Desde lo cognitivo, es de vital importancia para un Ingeniero de Sistemas apropiarse de los conceptos, actividades y las mejores prácticas en el proceso de desarrollo del software.  Los </w:t>
            </w:r>
            <w:r w:rsidDel="00000000" w:rsidR="00000000" w:rsidRPr="00000000">
              <w:rPr>
                <w:rFonts w:ascii="Arial" w:cs="Arial" w:eastAsia="Arial" w:hAnsi="Arial"/>
                <w:highlight w:val="white"/>
                <w:rtl w:val="0"/>
              </w:rPr>
              <w:t xml:space="preserve">estudiantes aplicaran sus conocimientos a su trabajo (ABP) de una forma profesional y adquieren las competencias que suelen demostrarse por medio de la elaboración y defensa de argumentos y la resolución de problemas dentro de su área de estudio.  </w:t>
            </w:r>
            <w:r w:rsidDel="00000000" w:rsidR="00000000" w:rsidRPr="00000000">
              <w:rPr>
                <w:rFonts w:ascii="Arial" w:cs="Arial" w:eastAsia="Arial" w:hAnsi="Arial"/>
                <w:rtl w:val="0"/>
              </w:rPr>
              <w:t xml:space="preserve">El estudiante tendrá la capacidad </w:t>
            </w:r>
            <w:r w:rsidDel="00000000" w:rsidR="00000000" w:rsidRPr="00000000">
              <w:rPr>
                <w:rFonts w:ascii="Arial" w:cs="Arial" w:eastAsia="Arial" w:hAnsi="Arial"/>
                <w:highlight w:val="white"/>
                <w:rtl w:val="0"/>
              </w:rPr>
              <w:t xml:space="preserve">de reunir e interpretar datos relevantes para emitir juicios que incluyan una reflexión sobre temas relevantes de índole social, científica o ética.</w:t>
            </w:r>
          </w:p>
          <w:p w:rsidR="00000000" w:rsidDel="00000000" w:rsidP="00000000" w:rsidRDefault="00000000" w:rsidRPr="00000000" w14:paraId="0000005D">
            <w:pPr>
              <w:spacing w:line="276" w:lineRule="auto"/>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5E">
            <w:pPr>
              <w:spacing w:line="276" w:lineRule="auto"/>
              <w:jc w:val="both"/>
              <w:rPr>
                <w:rFonts w:ascii="Arial" w:cs="Arial" w:eastAsia="Arial" w:hAnsi="Arial"/>
              </w:rPr>
            </w:pPr>
            <w:r w:rsidDel="00000000" w:rsidR="00000000" w:rsidRPr="00000000">
              <w:rPr>
                <w:rFonts w:ascii="Arial" w:cs="Arial" w:eastAsia="Arial" w:hAnsi="Arial"/>
                <w:rtl w:val="0"/>
              </w:rPr>
              <w:t xml:space="preserve">Desde lo Procedimental el estudiante es capaz de distinguir las diferentes actividades, modelos de calidad, los riesgos y la reducción de estos durante todo el proceso de desarrollo del software. Así mismo, serán capaces de identificar los atributos de calidad deseables que deben ser abordados con un buen diseño del software. Identificar la importancia de las métricas para medir el software, la aplicación e interpretación de las estrategias de pruebas en del proceso de desarrollo. La importancia del mantenimiento del software y las implicaciones económicas de este, al igual ser capaz de distinguir las principales técnicas y herramientas de la gestión de configuración del software.</w:t>
            </w:r>
          </w:p>
          <w:p w:rsidR="00000000" w:rsidDel="00000000" w:rsidP="00000000" w:rsidRDefault="00000000" w:rsidRPr="00000000" w14:paraId="0000005F">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0">
            <w:pPr>
              <w:spacing w:line="276" w:lineRule="auto"/>
              <w:jc w:val="both"/>
              <w:rPr>
                <w:rFonts w:ascii="Arial" w:cs="Arial" w:eastAsia="Arial" w:hAnsi="Arial"/>
              </w:rPr>
            </w:pPr>
            <w:r w:rsidDel="00000000" w:rsidR="00000000" w:rsidRPr="00000000">
              <w:rPr>
                <w:rFonts w:ascii="Arial" w:cs="Arial" w:eastAsia="Arial" w:hAnsi="Arial"/>
                <w:highlight w:val="white"/>
                <w:rtl w:val="0"/>
              </w:rPr>
              <w:t xml:space="preserve">Será capaz de diseñar soluciones apropiadas en uno o más dominios de aplicación utilizando métodos de la ingeniería del software que integren aspectos éticos, sociales, legales y económicos</w:t>
            </w:r>
            <w:r w:rsidDel="00000000" w:rsidR="00000000" w:rsidRPr="00000000">
              <w:rPr>
                <w:rtl w:val="0"/>
              </w:rPr>
            </w:r>
          </w:p>
          <w:p w:rsidR="00000000" w:rsidDel="00000000" w:rsidP="00000000" w:rsidRDefault="00000000" w:rsidRPr="00000000" w14:paraId="00000061">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2">
            <w:pPr>
              <w:spacing w:line="276" w:lineRule="auto"/>
              <w:jc w:val="both"/>
              <w:rPr>
                <w:rFonts w:ascii="Arial" w:cs="Arial" w:eastAsia="Arial" w:hAnsi="Arial"/>
              </w:rPr>
            </w:pPr>
            <w:r w:rsidDel="00000000" w:rsidR="00000000" w:rsidRPr="00000000">
              <w:rPr>
                <w:rFonts w:ascii="Arial" w:cs="Arial" w:eastAsia="Arial" w:hAnsi="Arial"/>
                <w:rtl w:val="0"/>
              </w:rPr>
              <w:t xml:space="preserve">Desde lo Actitudinal</w:t>
            </w:r>
            <w:r w:rsidDel="00000000" w:rsidR="00000000" w:rsidRPr="00000000">
              <w:rPr>
                <w:rFonts w:ascii="Arial" w:cs="Arial" w:eastAsia="Arial" w:hAnsi="Arial"/>
                <w:b w:val="1"/>
                <w:rtl w:val="0"/>
              </w:rPr>
              <w:t xml:space="preserve">.</w:t>
            </w:r>
            <w:r w:rsidDel="00000000" w:rsidR="00000000" w:rsidRPr="00000000">
              <w:rPr>
                <w:rFonts w:ascii="Arial" w:cs="Arial" w:eastAsia="Arial" w:hAnsi="Arial"/>
                <w:rtl w:val="0"/>
              </w:rPr>
              <w:t xml:space="preserve">  El estudiante debe tener habilidades para interpretar a partir de la lectura, los elementos del mundo real y plasmar en las diferentes actividades del proceso de desarrollo del software, para la creación de software confiable y de calidad, basado en métodos y técnicas de la ingeniería.  Al igual, ser capaz atender las necesidades de su entorno mediante el desarrollo de software de calidad, a través de un proyecto de curso donde la participación y el trabajo por equipos es fundamental.</w:t>
            </w:r>
            <w:r w:rsidDel="00000000" w:rsidR="00000000" w:rsidRPr="00000000">
              <w:rPr>
                <w:rtl w:val="0"/>
              </w:rPr>
            </w:r>
          </w:p>
        </w:tc>
      </w:tr>
    </w:tbl>
    <w:p w:rsidR="00000000" w:rsidDel="00000000" w:rsidP="00000000" w:rsidRDefault="00000000" w:rsidRPr="00000000" w14:paraId="00000063">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4">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5">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6">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7">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8">
            <w:pPr>
              <w:numPr>
                <w:ilvl w:val="0"/>
                <w:numId w:val="14"/>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Conocer y comprender los conceptos fundamentales de la terminología en la disciplina de la ingeniería del software, orientada a la producción de software de calidad.</w:t>
            </w:r>
          </w:p>
          <w:p w:rsidR="00000000" w:rsidDel="00000000" w:rsidP="00000000" w:rsidRDefault="00000000" w:rsidRPr="00000000" w14:paraId="00000069">
            <w:pPr>
              <w:numPr>
                <w:ilvl w:val="0"/>
                <w:numId w:val="14"/>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Aplicar las técnicas y mejores prácticas de la ingeniería del software en el desarrollo y gestión de un software de calidad que responda a las necesidades del cliente y la organización. </w:t>
            </w:r>
          </w:p>
          <w:p w:rsidR="00000000" w:rsidDel="00000000" w:rsidP="00000000" w:rsidRDefault="00000000" w:rsidRPr="00000000" w14:paraId="0000006A">
            <w:pPr>
              <w:numPr>
                <w:ilvl w:val="0"/>
                <w:numId w:val="14"/>
              </w:numPr>
              <w:spacing w:line="276" w:lineRule="auto"/>
              <w:ind w:left="720" w:hanging="360"/>
              <w:jc w:val="both"/>
              <w:rPr>
                <w:rFonts w:ascii="Arial" w:cs="Arial" w:eastAsia="Arial" w:hAnsi="Arial"/>
                <w:sz w:val="22"/>
                <w:szCs w:val="22"/>
              </w:rPr>
            </w:pPr>
            <w:r w:rsidDel="00000000" w:rsidR="00000000" w:rsidRPr="00000000">
              <w:rPr>
                <w:rFonts w:ascii="Arial" w:cs="Arial" w:eastAsia="Arial" w:hAnsi="Arial"/>
                <w:rtl w:val="0"/>
              </w:rPr>
              <w:t xml:space="preserve">Elaborar, documentar el proceso de desarrollo del software al producto software aplicado a un caso real que se entregará al final del curso</w:t>
            </w:r>
            <w:r w:rsidDel="00000000" w:rsidR="00000000" w:rsidRPr="00000000">
              <w:rPr>
                <w:rtl w:val="0"/>
              </w:rPr>
            </w:r>
          </w:p>
        </w:tc>
      </w:tr>
    </w:tbl>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C">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D">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rHeight w:val="259" w:hRule="atLeast"/>
          <w:tblHeader w:val="0"/>
        </w:trPr>
        <w:tc>
          <w:tcPr>
            <w:shd w:fill="d9d9d9" w:val="clear"/>
          </w:tcPr>
          <w:p w:rsidR="00000000" w:rsidDel="00000000" w:rsidP="00000000" w:rsidRDefault="00000000" w:rsidRPr="00000000" w14:paraId="0000006E">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Nombre de la Competencia</w:t>
            </w:r>
          </w:p>
        </w:tc>
        <w:tc>
          <w:tcPr>
            <w:shd w:fill="d9d9d9" w:val="clear"/>
          </w:tcPr>
          <w:p w:rsidR="00000000" w:rsidDel="00000000" w:rsidP="00000000" w:rsidRDefault="00000000" w:rsidRPr="00000000" w14:paraId="0000006F">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Descripción de la Competencia</w:t>
            </w:r>
          </w:p>
        </w:tc>
        <w:tc>
          <w:tcPr>
            <w:shd w:fill="d9d9d9" w:val="clear"/>
          </w:tcPr>
          <w:p w:rsidR="00000000" w:rsidDel="00000000" w:rsidP="00000000" w:rsidRDefault="00000000" w:rsidRPr="00000000" w14:paraId="00000070">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Resultados de Aprendizaje a los que aporta el Curso (RAP)</w:t>
            </w:r>
          </w:p>
        </w:tc>
        <w:tc>
          <w:tcPr>
            <w:shd w:fill="d9d9d9" w:val="clear"/>
          </w:tcPr>
          <w:p w:rsidR="00000000" w:rsidDel="00000000" w:rsidP="00000000" w:rsidRDefault="00000000" w:rsidRPr="00000000" w14:paraId="00000071">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Resultados de Aprendizaje de Curso (RAC)</w:t>
            </w:r>
          </w:p>
        </w:tc>
      </w:tr>
      <w:tr>
        <w:trPr>
          <w:cantSplit w:val="0"/>
          <w:trHeight w:val="259" w:hRule="atLeast"/>
          <w:tblHeader w:val="0"/>
        </w:trPr>
        <w:tc>
          <w:tcPr/>
          <w:p w:rsidR="00000000" w:rsidDel="00000000" w:rsidP="00000000" w:rsidRDefault="00000000" w:rsidRPr="00000000" w14:paraId="00000072">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CG3</w:t>
            </w:r>
            <w:r w:rsidDel="00000000" w:rsidR="00000000" w:rsidRPr="00000000">
              <w:rPr>
                <w:rFonts w:ascii="Arial" w:cs="Arial" w:eastAsia="Arial" w:hAnsi="Arial"/>
                <w:rtl w:val="0"/>
              </w:rPr>
              <w:t xml:space="preserve">. Trabajo en equipo</w:t>
            </w:r>
          </w:p>
        </w:tc>
        <w:tc>
          <w:tcPr/>
          <w:p w:rsidR="00000000" w:rsidDel="00000000" w:rsidP="00000000" w:rsidRDefault="00000000" w:rsidRPr="00000000" w14:paraId="00000073">
            <w:pPr>
              <w:spacing w:line="276" w:lineRule="auto"/>
              <w:jc w:val="both"/>
              <w:rPr>
                <w:rFonts w:ascii="Arial" w:cs="Arial" w:eastAsia="Arial" w:hAnsi="Arial"/>
                <w:b w:val="1"/>
              </w:rPr>
            </w:pPr>
            <w:r w:rsidDel="00000000" w:rsidR="00000000" w:rsidRPr="00000000">
              <w:rPr>
                <w:rFonts w:ascii="Arial" w:cs="Arial" w:eastAsia="Arial" w:hAnsi="Arial"/>
                <w:rtl w:val="0"/>
              </w:rPr>
              <w:t xml:space="preserve">La habilidad para funcionar efectivamente en equipos cuyos miembros en conjunto proveen liderazgo, crean un ambiente colaborativo e incluyente, establecen metas, planean tareas y cumplen objetivos</w:t>
            </w:r>
            <w:r w:rsidDel="00000000" w:rsidR="00000000" w:rsidRPr="00000000">
              <w:rPr>
                <w:rtl w:val="0"/>
              </w:rPr>
            </w:r>
          </w:p>
        </w:tc>
        <w:tc>
          <w:tcPr/>
          <w:p w:rsidR="00000000" w:rsidDel="00000000" w:rsidP="00000000" w:rsidRDefault="00000000" w:rsidRPr="00000000" w14:paraId="00000074">
            <w:pPr>
              <w:spacing w:line="276" w:lineRule="auto"/>
              <w:jc w:val="both"/>
              <w:rPr>
                <w:rFonts w:ascii="Arial" w:cs="Arial" w:eastAsia="Arial" w:hAnsi="Arial"/>
              </w:rPr>
            </w:pPr>
            <w:r w:rsidDel="00000000" w:rsidR="00000000" w:rsidRPr="00000000">
              <w:rPr>
                <w:rFonts w:ascii="Arial" w:cs="Arial" w:eastAsia="Arial" w:hAnsi="Arial"/>
                <w:b w:val="1"/>
                <w:rtl w:val="0"/>
              </w:rPr>
              <w:t xml:space="preserve">RAP3</w:t>
            </w:r>
            <w:r w:rsidDel="00000000" w:rsidR="00000000" w:rsidRPr="00000000">
              <w:rPr>
                <w:rFonts w:ascii="Arial" w:cs="Arial" w:eastAsia="Arial" w:hAnsi="Arial"/>
                <w:rtl w:val="0"/>
              </w:rPr>
              <w:t xml:space="preserve">.Trabajar conjunta y colaborativamente con otros pares desde diversos roles buscando solucionar problemas en diversos contextos.</w:t>
            </w:r>
          </w:p>
        </w:tc>
        <w:tc>
          <w:tcPr>
            <w:vMerge w:val="restart"/>
          </w:tcPr>
          <w:p w:rsidR="00000000" w:rsidDel="00000000" w:rsidP="00000000" w:rsidRDefault="00000000" w:rsidRPr="00000000" w14:paraId="00000075">
            <w:pPr>
              <w:spacing w:line="276" w:lineRule="auto"/>
              <w:jc w:val="both"/>
              <w:rPr>
                <w:rFonts w:ascii="Arial" w:cs="Arial" w:eastAsia="Arial" w:hAnsi="Arial"/>
                <w:b w:val="1"/>
              </w:rPr>
            </w:pPr>
            <w:r w:rsidDel="00000000" w:rsidR="00000000" w:rsidRPr="00000000">
              <w:rPr>
                <w:rtl w:val="0"/>
              </w:rPr>
            </w:r>
          </w:p>
        </w:tc>
      </w:tr>
      <w:tr>
        <w:trPr>
          <w:cantSplit w:val="0"/>
          <w:trHeight w:val="259" w:hRule="atLeast"/>
          <w:tblHeader w:val="0"/>
        </w:trPr>
        <w:tc>
          <w:tcPr/>
          <w:p w:rsidR="00000000" w:rsidDel="00000000" w:rsidP="00000000" w:rsidRDefault="00000000" w:rsidRPr="00000000" w14:paraId="00000076">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CE2.</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rtl w:val="0"/>
              </w:rPr>
              <w:t xml:space="preserve">Diseño</w:t>
              <w:tab/>
              <w:t xml:space="preserve">de soluciones software</w:t>
            </w:r>
            <w:r w:rsidDel="00000000" w:rsidR="00000000" w:rsidRPr="00000000">
              <w:rPr>
                <w:rtl w:val="0"/>
              </w:rPr>
            </w:r>
          </w:p>
        </w:tc>
        <w:tc>
          <w:tcPr/>
          <w:p w:rsidR="00000000" w:rsidDel="00000000" w:rsidP="00000000" w:rsidRDefault="00000000" w:rsidRPr="00000000" w14:paraId="00000077">
            <w:pPr>
              <w:spacing w:line="276" w:lineRule="auto"/>
              <w:jc w:val="both"/>
              <w:rPr>
                <w:rFonts w:ascii="Arial" w:cs="Arial" w:eastAsia="Arial" w:hAnsi="Arial"/>
                <w:b w:val="1"/>
              </w:rPr>
            </w:pPr>
            <w:r w:rsidDel="00000000" w:rsidR="00000000" w:rsidRPr="00000000">
              <w:rPr>
                <w:rFonts w:ascii="Arial" w:cs="Arial" w:eastAsia="Arial" w:hAnsi="Arial"/>
                <w:rtl w:val="0"/>
              </w:rPr>
              <w:t xml:space="preserve">Identifica problemas y su causa, realizar el análisis de requerimientos, crear el modelo de datos e interfaces, definir casos de uso, historias de usuario y establecer la arquitectura de </w:t>
            </w:r>
            <w:r w:rsidDel="00000000" w:rsidR="00000000" w:rsidRPr="00000000">
              <w:rPr>
                <w:rFonts w:ascii="Arial" w:cs="Arial" w:eastAsia="Arial" w:hAnsi="Arial"/>
                <w:i w:val="1"/>
                <w:rtl w:val="0"/>
              </w:rPr>
              <w:t xml:space="preserve">software</w:t>
            </w:r>
            <w:r w:rsidDel="00000000" w:rsidR="00000000" w:rsidRPr="00000000">
              <w:rPr>
                <w:rFonts w:ascii="Arial" w:cs="Arial" w:eastAsia="Arial" w:hAnsi="Arial"/>
                <w:rtl w:val="0"/>
              </w:rPr>
              <w:t xml:space="preserve">, que permite obtener la solución de un problema del área de sistemas de información enmarcado en un contexto específico con restricciones, económicas, tecnológicas, temporales, éticas o de recursos humanos.</w:t>
            </w:r>
            <w:r w:rsidDel="00000000" w:rsidR="00000000" w:rsidRPr="00000000">
              <w:rPr>
                <w:rtl w:val="0"/>
              </w:rPr>
            </w:r>
          </w:p>
        </w:tc>
        <w:tc>
          <w:tcPr/>
          <w:p w:rsidR="00000000" w:rsidDel="00000000" w:rsidP="00000000" w:rsidRDefault="00000000" w:rsidRPr="00000000" w14:paraId="00000078">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RAP8.</w:t>
            </w:r>
            <w:r w:rsidDel="00000000" w:rsidR="00000000" w:rsidRPr="00000000">
              <w:rPr>
                <w:rFonts w:ascii="Arial" w:cs="Arial" w:eastAsia="Arial" w:hAnsi="Arial"/>
                <w:rtl w:val="0"/>
              </w:rPr>
              <w:t xml:space="preserve"> Diseñar soluciones informáticas respondiendo a las necesidades manifestadas por el entorno, basadas en la aplicación de las mejores prácticas de la ingeniería.</w:t>
            </w:r>
            <w:r w:rsidDel="00000000" w:rsidR="00000000" w:rsidRPr="00000000">
              <w:rPr>
                <w:rtl w:val="0"/>
              </w:rPr>
            </w:r>
          </w:p>
        </w:tc>
        <w:tc>
          <w:tcPr>
            <w:vMerge w:val="continue"/>
          </w:tcPr>
          <w:p w:rsidR="00000000" w:rsidDel="00000000" w:rsidP="00000000" w:rsidRDefault="00000000" w:rsidRPr="00000000" w14:paraId="00000079">
            <w:pPr>
              <w:spacing w:after="0" w:before="0" w:line="240" w:lineRule="auto"/>
              <w:ind w:left="0" w:firstLine="0"/>
              <w:jc w:val="both"/>
              <w:rPr>
                <w:rFonts w:ascii="Arial" w:cs="Arial" w:eastAsia="Arial" w:hAnsi="Arial"/>
                <w:b w:val="1"/>
              </w:rPr>
            </w:pPr>
            <w:r w:rsidDel="00000000" w:rsidR="00000000" w:rsidRPr="00000000">
              <w:rPr>
                <w:rtl w:val="0"/>
              </w:rPr>
            </w:r>
          </w:p>
        </w:tc>
      </w:tr>
    </w:tbl>
    <w:p w:rsidR="00000000" w:rsidDel="00000000" w:rsidP="00000000" w:rsidRDefault="00000000" w:rsidRPr="00000000" w14:paraId="000000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B">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F">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0">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1">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2">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1">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Introducción a la Ingeniería del Software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numPr>
                <w:ilvl w:val="0"/>
                <w:numId w:val="4"/>
              </w:numPr>
              <w:spacing w:after="0" w:line="24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Conceptos básicos de la ingeniería del software, Evolución, Mitos del software</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6">
            <w:pPr>
              <w:numPr>
                <w:ilvl w:val="0"/>
                <w:numId w:val="4"/>
              </w:numPr>
              <w:spacing w:after="0" w:line="240" w:lineRule="auto"/>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Ética del Ingeniero del Software</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B">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1">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0B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B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C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4">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Proceso de desarrollo de Software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4">
            <w:pPr>
              <w:numPr>
                <w:ilvl w:val="0"/>
                <w:numId w:val="11"/>
              </w:numPr>
              <w:spacing w:after="0" w:line="240" w:lineRule="auto"/>
              <w:ind w:left="714" w:hanging="357"/>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Recorrido por el proceso y características del proceso de software</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9">
            <w:pPr>
              <w:numPr>
                <w:ilvl w:val="0"/>
                <w:numId w:val="11"/>
              </w:numPr>
              <w:spacing w:after="0"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Importancia de los modelos de ciclo de vida del software, Ventajas y desventajas de estos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E">
            <w:pPr>
              <w:numPr>
                <w:ilvl w:val="0"/>
                <w:numId w:val="11"/>
              </w:numPr>
              <w:spacing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Metodologías de Desarrollo- Métodos de desarrollo ágiles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numPr>
                <w:ilvl w:val="0"/>
                <w:numId w:val="11"/>
              </w:numPr>
              <w:spacing w:lin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 Principios que guían las Prácticas utilizadas para el desarrollo de productos de software</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0F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F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0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01">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Administración De Proyectos de Software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1">
            <w:pPr>
              <w:numPr>
                <w:ilvl w:val="0"/>
                <w:numId w:val="16"/>
              </w:numPr>
              <w:spacing w:after="0" w:line="24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El personal, El Producto, El proceso y El Proyecto </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6">
            <w:pPr>
              <w:numPr>
                <w:ilvl w:val="0"/>
                <w:numId w:val="16"/>
              </w:numPr>
              <w:spacing w:after="0" w:line="240" w:lineRule="auto"/>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Estimación Proyectos software</w:t>
            </w:r>
          </w:p>
          <w:p w:rsidR="00000000" w:rsidDel="00000000" w:rsidP="00000000" w:rsidRDefault="00000000" w:rsidRPr="00000000" w14:paraId="00000117">
            <w:pPr>
              <w:numPr>
                <w:ilvl w:val="1"/>
                <w:numId w:val="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Técnicas de descomposición </w:t>
            </w:r>
          </w:p>
          <w:p w:rsidR="00000000" w:rsidDel="00000000" w:rsidP="00000000" w:rsidRDefault="00000000" w:rsidRPr="00000000" w14:paraId="00000118">
            <w:pPr>
              <w:numPr>
                <w:ilvl w:val="1"/>
                <w:numId w:val="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Estimaciones de costo y administración de proyectos de software</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D">
            <w:pPr>
              <w:spacing w:after="0" w:line="240" w:lineRule="auto"/>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3. Planificación Proyectos de software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2">
            <w:pPr>
              <w:spacing w:after="0" w:line="240" w:lineRule="auto"/>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4. Planificación temporal y seguimiento del producto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7">
            <w:pPr>
              <w:spacing w:after="0" w:line="240" w:lineRule="auto"/>
              <w:ind w:left="720" w:firstLine="0"/>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5. Administración del riesgo</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13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3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4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45">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Calidad en el Proceso del Software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5">
            <w:pPr>
              <w:spacing w:after="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A">
            <w:pPr>
              <w:numPr>
                <w:ilvl w:val="0"/>
                <w:numId w:val="1"/>
              </w:numPr>
              <w:spacing w:after="0" w:line="240" w:lineRule="auto"/>
              <w:ind w:left="720" w:hanging="360"/>
              <w:rPr>
                <w:sz w:val="20"/>
                <w:szCs w:val="20"/>
              </w:rPr>
            </w:pPr>
            <w:r w:rsidDel="00000000" w:rsidR="00000000" w:rsidRPr="00000000">
              <w:rPr>
                <w:rFonts w:ascii="Times New Roman" w:cs="Times New Roman" w:eastAsia="Times New Roman" w:hAnsi="Times New Roman"/>
                <w:rtl w:val="0"/>
              </w:rPr>
              <w:t xml:space="preserve">Aseguramiento de la Calidad </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F">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Elementos de aseguramiento de la calidad</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4">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Control de Calidad (CC)</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9">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Beneficios de los procesos de Aseguramiento de la Calidad en el Software.</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E">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Problemas y costos del Aseguramiento de la Calidad en el Software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3">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Gestión de la Calidad.</w:t>
            </w:r>
            <w:r w:rsidDel="00000000" w:rsidR="00000000" w:rsidRPr="00000000">
              <w:rPr>
                <w:rtl w:val="0"/>
              </w:rPr>
            </w:r>
          </w:p>
          <w:p w:rsidR="00000000" w:rsidDel="00000000" w:rsidP="00000000" w:rsidRDefault="00000000" w:rsidRPr="00000000" w14:paraId="00000174">
            <w:pPr>
              <w:spacing w:after="0" w:line="240" w:lineRule="auto"/>
              <w:ind w:left="720" w:firstLine="0"/>
              <w:rPr>
                <w:rFonts w:ascii="Noto Sans" w:cs="Noto Sans" w:eastAsia="Noto Sans" w:hAnsi="Noto Sans"/>
              </w:rPr>
            </w:pPr>
            <w:r w:rsidDel="00000000" w:rsidR="00000000" w:rsidRPr="00000000">
              <w:rPr>
                <w:rFonts w:ascii="Times New Roman" w:cs="Times New Roman" w:eastAsia="Times New Roman" w:hAnsi="Times New Roman"/>
                <w:rtl w:val="0"/>
              </w:rPr>
              <w:t xml:space="preserve">Sistema de Calidad</w:t>
            </w:r>
            <w:r w:rsidDel="00000000" w:rsidR="00000000" w:rsidRPr="00000000">
              <w:rPr>
                <w:rtl w:val="0"/>
              </w:rPr>
            </w:r>
          </w:p>
          <w:p w:rsidR="00000000" w:rsidDel="00000000" w:rsidP="00000000" w:rsidRDefault="00000000" w:rsidRPr="00000000" w14:paraId="00000175">
            <w:pPr>
              <w:spacing w:after="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Certificación de la Calidad</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A">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Factores que determinan la Calidad de Software.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F">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Mejores Prácticas de Desarrollo de Software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4">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Calidad vs. Costo vs. Tiempo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9">
            <w:pPr>
              <w:numPr>
                <w:ilvl w:val="0"/>
                <w:numId w:val="1"/>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Modelo de Madurez de Capacidad I (CMMI)</w:t>
            </w:r>
            <w:r w:rsidDel="00000000" w:rsidR="00000000" w:rsidRPr="00000000">
              <w:rPr>
                <w:rtl w:val="0"/>
              </w:rPr>
            </w:r>
          </w:p>
          <w:p w:rsidR="00000000" w:rsidDel="00000000" w:rsidP="00000000" w:rsidRDefault="00000000" w:rsidRPr="00000000" w14:paraId="0000018A">
            <w:pPr>
              <w:numPr>
                <w:ilvl w:val="1"/>
                <w:numId w:val="13"/>
              </w:numPr>
              <w:spacing w:after="0" w:line="240" w:lineRule="auto"/>
              <w:ind w:left="1440" w:hanging="360"/>
              <w:rPr>
                <w:sz w:val="20"/>
                <w:szCs w:val="20"/>
              </w:rPr>
            </w:pPr>
            <w:r w:rsidDel="00000000" w:rsidR="00000000" w:rsidRPr="00000000">
              <w:rPr>
                <w:rFonts w:ascii="Times New Roman" w:cs="Times New Roman" w:eastAsia="Times New Roman" w:hAnsi="Times New Roman"/>
                <w:rtl w:val="0"/>
              </w:rPr>
              <w:t xml:space="preserve">Niveles de Madurez</w:t>
            </w:r>
            <w:r w:rsidDel="00000000" w:rsidR="00000000" w:rsidRPr="00000000">
              <w:rPr>
                <w:rtl w:val="0"/>
              </w:rPr>
            </w:r>
          </w:p>
          <w:p w:rsidR="00000000" w:rsidDel="00000000" w:rsidP="00000000" w:rsidRDefault="00000000" w:rsidRPr="00000000" w14:paraId="0000018B">
            <w:pPr>
              <w:numPr>
                <w:ilvl w:val="1"/>
                <w:numId w:val="13"/>
              </w:numPr>
              <w:spacing w:after="0" w:line="240" w:lineRule="auto"/>
              <w:ind w:left="1440" w:hanging="360"/>
              <w:rPr>
                <w:sz w:val="20"/>
                <w:szCs w:val="20"/>
              </w:rPr>
            </w:pPr>
            <w:r w:rsidDel="00000000" w:rsidR="00000000" w:rsidRPr="00000000">
              <w:rPr>
                <w:rFonts w:ascii="Times New Roman" w:cs="Times New Roman" w:eastAsia="Times New Roman" w:hAnsi="Times New Roman"/>
                <w:rtl w:val="0"/>
              </w:rPr>
              <w:t xml:space="preserve">Métodos de Evaluación</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19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9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C">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D">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E">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F">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0">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4">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7">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A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A9">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C">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Métrica del Software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1">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3">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4">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9">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Conceptos y generalidades de las métricas </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E">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Métricas del Producto software </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3">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Factores de calidad</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8">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Métricas del análisis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D">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Métricas del diseño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2">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Métricas de código fuente</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7">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Métricas de pruebas</w:t>
            </w:r>
            <w:r w:rsidDel="00000000" w:rsidR="00000000" w:rsidRPr="00000000">
              <w:rPr>
                <w:rtl w:val="0"/>
              </w:rPr>
            </w:r>
          </w:p>
          <w:p w:rsidR="00000000" w:rsidDel="00000000" w:rsidP="00000000" w:rsidRDefault="00000000" w:rsidRPr="00000000" w14:paraId="000001D8">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Métricas de mantenimiento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D">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Métricas para pruebas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2">
            <w:pPr>
              <w:numPr>
                <w:ilvl w:val="0"/>
                <w:numId w:val="12"/>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Técnicas de revisión</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7">
            <w:pPr>
              <w:numPr>
                <w:ilvl w:val="0"/>
                <w:numId w:val="1"/>
              </w:numPr>
              <w:spacing w:after="0" w:line="240" w:lineRule="auto"/>
              <w:ind w:left="720" w:hanging="360"/>
              <w:rPr>
                <w:sz w:val="20"/>
                <w:szCs w:val="20"/>
              </w:rPr>
            </w:pPr>
            <w:r w:rsidDel="00000000" w:rsidR="00000000" w:rsidRPr="00000000">
              <w:rPr>
                <w:rFonts w:ascii="Times New Roman" w:cs="Times New Roman" w:eastAsia="Times New Roman" w:hAnsi="Times New Roman"/>
                <w:rtl w:val="0"/>
              </w:rPr>
              <w:t xml:space="preserve">Métricas Técnicas OO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C">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1">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1F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F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0"/>
      </w:sdtPr>
      <w:sdtContent>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A">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B">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C">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D">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E">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0">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1">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3">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0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0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06">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1"/>
      </w:sdtPr>
      <w:sdtContent>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9">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Pruebas del Software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E">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0">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6">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1. Objetivos, principios de las pruebas</w:t>
                </w:r>
              </w:p>
              <w:p w:rsidR="00000000" w:rsidDel="00000000" w:rsidP="00000000" w:rsidRDefault="00000000" w:rsidRPr="00000000" w14:paraId="00000217">
                <w:pPr>
                  <w:numPr>
                    <w:ilvl w:val="1"/>
                    <w:numId w:val="12"/>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Diseño de caso de Prueba</w:t>
                </w:r>
              </w:p>
              <w:p w:rsidR="00000000" w:rsidDel="00000000" w:rsidP="00000000" w:rsidRDefault="00000000" w:rsidRPr="00000000" w14:paraId="00000218">
                <w:pPr>
                  <w:numPr>
                    <w:ilvl w:val="1"/>
                    <w:numId w:val="12"/>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Pruebas de caja blanca</w:t>
                </w:r>
              </w:p>
              <w:p w:rsidR="00000000" w:rsidDel="00000000" w:rsidP="00000000" w:rsidRDefault="00000000" w:rsidRPr="00000000" w14:paraId="00000219">
                <w:pPr>
                  <w:numPr>
                    <w:ilvl w:val="1"/>
                    <w:numId w:val="12"/>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pruebas de la estructura de control</w:t>
                </w:r>
              </w:p>
              <w:p w:rsidR="00000000" w:rsidDel="00000000" w:rsidP="00000000" w:rsidRDefault="00000000" w:rsidRPr="00000000" w14:paraId="0000021A">
                <w:pPr>
                  <w:numPr>
                    <w:ilvl w:val="1"/>
                    <w:numId w:val="12"/>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prueba caja negra</w:t>
                </w:r>
              </w:p>
              <w:p w:rsidR="00000000" w:rsidDel="00000000" w:rsidP="00000000" w:rsidRDefault="00000000" w:rsidRPr="00000000" w14:paraId="0000021B">
                <w:pPr>
                  <w:numPr>
                    <w:ilvl w:val="1"/>
                    <w:numId w:val="12"/>
                  </w:numPr>
                  <w:spacing w:after="0" w:lineRule="auto"/>
                  <w:ind w:left="1440" w:hanging="360"/>
                  <w:rPr>
                    <w:rFonts w:ascii="Arial" w:cs="Arial" w:eastAsia="Arial" w:hAnsi="Arial"/>
                  </w:rPr>
                </w:pPr>
                <w:r w:rsidDel="00000000" w:rsidR="00000000" w:rsidRPr="00000000">
                  <w:rPr>
                    <w:rFonts w:ascii="Arial" w:cs="Arial" w:eastAsia="Arial" w:hAnsi="Arial"/>
                    <w:rtl w:val="0"/>
                  </w:rPr>
                  <w:t xml:space="preserve">pruebas, arquitectura y aplicaciones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0">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2. </w:t>
                </w:r>
                <w:r w:rsidDel="00000000" w:rsidR="00000000" w:rsidRPr="00000000">
                  <w:rPr>
                    <w:rFonts w:ascii="Arial" w:cs="Arial" w:eastAsia="Arial" w:hAnsi="Arial"/>
                    <w:rtl w:val="0"/>
                  </w:rPr>
                  <w:t xml:space="preserve">Estrategias de Pruebas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5">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3. </w:t>
                </w:r>
                <w:r w:rsidDel="00000000" w:rsidR="00000000" w:rsidRPr="00000000">
                  <w:rPr>
                    <w:rFonts w:ascii="Arial" w:cs="Arial" w:eastAsia="Arial" w:hAnsi="Arial"/>
                    <w:rtl w:val="0"/>
                  </w:rPr>
                  <w:t xml:space="preserve">Un enfoque para las pruebas de software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A">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4. </w:t>
                </w:r>
                <w:r w:rsidDel="00000000" w:rsidR="00000000" w:rsidRPr="00000000">
                  <w:rPr>
                    <w:rFonts w:ascii="Arial" w:cs="Arial" w:eastAsia="Arial" w:hAnsi="Arial"/>
                    <w:rtl w:val="0"/>
                  </w:rPr>
                  <w:t xml:space="preserve">Aspectos estratégicos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F">
                <w:pPr>
                  <w:ind w:left="720" w:firstLine="0"/>
                  <w:rPr>
                    <w:rFonts w:ascii="Arial" w:cs="Arial" w:eastAsia="Arial" w:hAnsi="Arial"/>
                  </w:rPr>
                </w:pPr>
                <w:r w:rsidDel="00000000" w:rsidR="00000000" w:rsidRPr="00000000">
                  <w:rPr>
                    <w:rFonts w:ascii="Arial" w:cs="Arial" w:eastAsia="Arial" w:hAnsi="Arial"/>
                    <w:rtl w:val="0"/>
                  </w:rPr>
                  <w:t xml:space="preserve">5. </w:t>
                </w:r>
                <w:r w:rsidDel="00000000" w:rsidR="00000000" w:rsidRPr="00000000">
                  <w:rPr>
                    <w:rFonts w:ascii="Arial" w:cs="Arial" w:eastAsia="Arial" w:hAnsi="Arial"/>
                    <w:rtl w:val="0"/>
                  </w:rPr>
                  <w:t xml:space="preserve">Estrategias de software convencionales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4">
                <w:pPr>
                  <w:spacing w:after="0" w:line="240" w:lineRule="auto"/>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6. ESTRATEGIAS DE PRUEBA PARA SOFTWARE OO</w:t>
                </w:r>
              </w:p>
              <w:p w:rsidR="00000000" w:rsidDel="00000000" w:rsidP="00000000" w:rsidRDefault="00000000" w:rsidRPr="00000000" w14:paraId="00000235">
                <w:pPr>
                  <w:numPr>
                    <w:ilvl w:val="1"/>
                    <w:numId w:val="1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Técnicas de Pruebas par Software Web</w:t>
                </w:r>
              </w:p>
              <w:p w:rsidR="00000000" w:rsidDel="00000000" w:rsidP="00000000" w:rsidRDefault="00000000" w:rsidRPr="00000000" w14:paraId="00000236">
                <w:pPr>
                  <w:numPr>
                    <w:ilvl w:val="1"/>
                    <w:numId w:val="1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Pruebas para aplicaciones convencionales</w:t>
                </w:r>
              </w:p>
              <w:p w:rsidR="00000000" w:rsidDel="00000000" w:rsidP="00000000" w:rsidRDefault="00000000" w:rsidRPr="00000000" w14:paraId="00000237">
                <w:pPr>
                  <w:numPr>
                    <w:ilvl w:val="1"/>
                    <w:numId w:val="1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Pruebas de aplicaciones orientadas a Objetos</w:t>
                </w:r>
              </w:p>
              <w:p w:rsidR="00000000" w:rsidDel="00000000" w:rsidP="00000000" w:rsidRDefault="00000000" w:rsidRPr="00000000" w14:paraId="00000238">
                <w:pPr>
                  <w:numPr>
                    <w:ilvl w:val="1"/>
                    <w:numId w:val="1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Pruebas de aplicaciones Web</w:t>
                </w:r>
              </w:p>
              <w:p w:rsidR="00000000" w:rsidDel="00000000" w:rsidP="00000000" w:rsidRDefault="00000000" w:rsidRPr="00000000" w14:paraId="00000239">
                <w:pPr>
                  <w:numPr>
                    <w:ilvl w:val="1"/>
                    <w:numId w:val="1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Pruebas de validación</w:t>
                </w:r>
              </w:p>
              <w:p w:rsidR="00000000" w:rsidDel="00000000" w:rsidP="00000000" w:rsidRDefault="00000000" w:rsidRPr="00000000" w14:paraId="0000023A">
                <w:pPr>
                  <w:numPr>
                    <w:ilvl w:val="1"/>
                    <w:numId w:val="1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Pruebas del sistema</w:t>
                </w:r>
              </w:p>
              <w:p w:rsidR="00000000" w:rsidDel="00000000" w:rsidP="00000000" w:rsidRDefault="00000000" w:rsidRPr="00000000" w14:paraId="0000023B">
                <w:pPr>
                  <w:numPr>
                    <w:ilvl w:val="1"/>
                    <w:numId w:val="12"/>
                  </w:numPr>
                  <w:spacing w:after="0" w:line="24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Depuración</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0">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5">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sdtContent>
    </w:sdt>
    <w:p w:rsidR="00000000" w:rsidDel="00000000" w:rsidP="00000000" w:rsidRDefault="00000000" w:rsidRPr="00000000" w14:paraId="0000024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4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2"/>
      </w:sdtPr>
      <w:sdtContent>
        <w:tbl>
          <w:tblPr>
            <w:tblStyle w:val="Table24"/>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C">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D">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E">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4F">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0">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4">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7">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5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59">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3"/>
      </w:sdtPr>
      <w:sdtContent>
        <w:tbl>
          <w:tblPr>
            <w:tblStyle w:val="Table2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C">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Administración de la configuración del Software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1">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3">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64">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9">
                <w:pPr>
                  <w:numPr>
                    <w:ilvl w:val="0"/>
                    <w:numId w:val="5"/>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Elementos de un sistema de administración de la configuración Software</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E">
                <w:pPr>
                  <w:numPr>
                    <w:ilvl w:val="0"/>
                    <w:numId w:val="5"/>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 repositorio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3">
                <w:pPr>
                  <w:numPr>
                    <w:ilvl w:val="0"/>
                    <w:numId w:val="5"/>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 proceso ACS (CVS)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8">
                <w:pPr>
                  <w:numPr>
                    <w:ilvl w:val="0"/>
                    <w:numId w:val="5"/>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Administración de la configuración de webapps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D">
                <w:pPr>
                  <w:numPr>
                    <w:ilvl w:val="0"/>
                    <w:numId w:val="5"/>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Administración del cambio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2">
                <w:pPr>
                  <w:numPr>
                    <w:ilvl w:val="0"/>
                    <w:numId w:val="5"/>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auditoria y reportes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87">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8">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8C">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sdtContent>
    </w:sdt>
    <w:p w:rsidR="00000000" w:rsidDel="00000000" w:rsidP="00000000" w:rsidRDefault="00000000" w:rsidRPr="00000000" w14:paraId="0000029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9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4"/>
      </w:sdtPr>
      <w:sdtContent>
        <w:tbl>
          <w:tblPr>
            <w:tblStyle w:val="Table26"/>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93">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94">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95">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6">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7">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8">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9">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A">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B">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C">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E">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9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0">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5"/>
      </w:sdtPr>
      <w:sdtContent>
        <w:tbl>
          <w:tblPr>
            <w:tblStyle w:val="Table2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A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3">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Mantenimiento y reingeniería</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A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8">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9">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A">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A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0">
                <w:pPr>
                  <w:numPr>
                    <w:ilvl w:val="0"/>
                    <w:numId w:val="3"/>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Mantenimiento del Software </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5">
                <w:pPr>
                  <w:numPr>
                    <w:ilvl w:val="0"/>
                    <w:numId w:val="3"/>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Soportabilidad</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A">
                <w:pPr>
                  <w:numPr>
                    <w:ilvl w:val="0"/>
                    <w:numId w:val="3"/>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reingeniería del software</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F">
                <w:pPr>
                  <w:numPr>
                    <w:ilvl w:val="0"/>
                    <w:numId w:val="3"/>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reingeniería de procesos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4">
                <w:pPr>
                  <w:numPr>
                    <w:ilvl w:val="0"/>
                    <w:numId w:val="3"/>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Reingeniería inversa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9">
                <w:pPr>
                  <w:numPr>
                    <w:ilvl w:val="0"/>
                    <w:numId w:val="3"/>
                  </w:numPr>
                  <w:spacing w:after="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Reestructuración</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CE">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RAC8: </w:t>
                </w:r>
                <w:r w:rsidDel="00000000" w:rsidR="00000000" w:rsidRPr="00000000">
                  <w:rPr>
                    <w:rFonts w:ascii="Arial" w:cs="Arial" w:eastAsia="Arial" w:hAnsi="Arial"/>
                    <w:sz w:val="20"/>
                    <w:szCs w:val="20"/>
                    <w:rtl w:val="0"/>
                  </w:rPr>
                  <w:t xml:space="preserve">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D3">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4">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sdtContent>
    </w:sdt>
    <w:p w:rsidR="00000000" w:rsidDel="00000000" w:rsidP="00000000" w:rsidRDefault="00000000" w:rsidRPr="00000000" w14:paraId="000002D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D9">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D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D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DC">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D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D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D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E0">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E1">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E2">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E3">
      <w:pPr>
        <w:spacing w:after="0" w:line="240" w:lineRule="auto"/>
        <w:jc w:val="both"/>
        <w:rPr>
          <w:rFonts w:ascii="Arial" w:cs="Arial" w:eastAsia="Arial" w:hAnsi="Arial"/>
          <w:sz w:val="10"/>
          <w:szCs w:val="10"/>
        </w:rPr>
      </w:pPr>
      <w:r w:rsidDel="00000000" w:rsidR="00000000" w:rsidRPr="00000000">
        <w:rPr>
          <w:rtl w:val="0"/>
        </w:rPr>
      </w:r>
    </w:p>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E4">
            <w:pPr>
              <w:pStyle w:val="Heading1"/>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La metodología aplicada para el curso de Ingeniería del Software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2E5">
            <w:pPr>
              <w:spacing w:after="120" w:before="280" w:lineRule="auto"/>
              <w:jc w:val="both"/>
              <w:rPr>
                <w:rFonts w:ascii="Arial" w:cs="Arial" w:eastAsia="Arial" w:hAnsi="Arial"/>
              </w:rPr>
            </w:pPr>
            <w:r w:rsidDel="00000000" w:rsidR="00000000" w:rsidRPr="00000000">
              <w:rPr>
                <w:rFonts w:ascii="Arial" w:cs="Arial" w:eastAsia="Arial" w:hAnsi="Arial"/>
                <w:rtl w:val="0"/>
              </w:rPr>
              <w:t xml:space="preserve">El Aprendizaje Basado en Proyectos (ABP) por equipos de trabajo, siguiendo un esquema paralelo al de los casos de estudio presentados en el aula y siempre guiado por el profesor, que se encargará de realizar el seguimiento y control.</w:t>
            </w:r>
            <w:r w:rsidDel="00000000" w:rsidR="00000000" w:rsidRPr="00000000">
              <w:rPr>
                <w:rtl w:val="0"/>
              </w:rPr>
              <w:t xml:space="preserve">  </w:t>
            </w:r>
            <w:r w:rsidDel="00000000" w:rsidR="00000000" w:rsidRPr="00000000">
              <w:rPr>
                <w:rFonts w:ascii="Arial" w:cs="Arial" w:eastAsia="Arial" w:hAnsi="Arial"/>
                <w:rtl w:val="0"/>
              </w:rPr>
              <w:t xml:space="preserve">En este curso los estudiantes se organizan en equipos de trabajo, realizan ejercicios de aplicación donde resolverán casos reales que se les proporcionarán; estos casos estarán relacionados con la resolución de problemas concretos que se les plantearán si tuviesen que tomar decisiones.  A partir de estos casos los estudiantes tendrán que presentar dos informes parciales y uno final y el desarrollo de las aplicaciones funcionales de software web.  Lo anterior le dará una visión completa del proceso de desarrollo de software basado en técnicas Orientadas por Objetos, al igual el estudiante aprende las técnicas y mejores prácticas de la Ingeniería del Software con la finalidad de que se ponga en práctica los conocimientos adquiridos. </w:t>
            </w:r>
          </w:p>
          <w:p w:rsidR="00000000" w:rsidDel="00000000" w:rsidP="00000000" w:rsidRDefault="00000000" w:rsidRPr="00000000" w14:paraId="000002E6">
            <w:pPr>
              <w:spacing w:after="120" w:before="280" w:lineRule="auto"/>
              <w:jc w:val="both"/>
              <w:rPr/>
            </w:pPr>
            <w:r w:rsidDel="00000000" w:rsidR="00000000" w:rsidRPr="00000000">
              <w:rPr>
                <w:rFonts w:ascii="Arial" w:cs="Arial" w:eastAsia="Arial" w:hAnsi="Arial"/>
                <w:rtl w:val="0"/>
              </w:rPr>
              <w:t xml:space="preserve">Las estrategias metodológicas para desarrollar en este curso se enfocan hacia el desarrollo de los niveles del pensamiento y resultados de aprendizaje, cómo se relaciona a continuación:</w:t>
            </w:r>
            <w:r w:rsidDel="00000000" w:rsidR="00000000" w:rsidRPr="00000000">
              <w:rPr>
                <w:rtl w:val="0"/>
              </w:rPr>
            </w:r>
          </w:p>
        </w:tc>
      </w:tr>
    </w:tbl>
    <w:bookmarkStart w:colFirst="0" w:colLast="0" w:name="bookmark=id.1fob9te" w:id="1"/>
    <w:bookmarkEnd w:id="1"/>
    <w:p w:rsidR="00000000" w:rsidDel="00000000" w:rsidP="00000000" w:rsidRDefault="00000000" w:rsidRPr="00000000" w14:paraId="000002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E8">
      <w:pPr>
        <w:widowControl w:val="0"/>
        <w:spacing w:after="0" w:lineRule="auto"/>
        <w:rPr/>
      </w:pPr>
      <w:r w:rsidDel="00000000" w:rsidR="00000000" w:rsidRPr="00000000">
        <w:rPr>
          <w:rtl w:val="0"/>
        </w:rPr>
      </w:r>
    </w:p>
    <w:sdt>
      <w:sdtPr>
        <w:lock w:val="contentLocked"/>
        <w:tag w:val="goog_rdk_6"/>
      </w:sdtPr>
      <w:sdtContent>
        <w:tbl>
          <w:tblPr>
            <w:tblStyle w:val="Table30"/>
            <w:tblW w:w="907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1"/>
            <w:gridCol w:w="6826"/>
            <w:tblGridChange w:id="0">
              <w:tblGrid>
                <w:gridCol w:w="2251"/>
                <w:gridCol w:w="6826"/>
              </w:tblGrid>
            </w:tblGridChange>
          </w:tblGrid>
          <w:tr>
            <w:trPr>
              <w:cantSplit w:val="0"/>
              <w:trHeight w:val="45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9">
                <w:pPr>
                  <w:jc w:val="both"/>
                  <w:rPr>
                    <w:rFonts w:ascii="Arial" w:cs="Arial" w:eastAsia="Arial" w:hAnsi="Arial"/>
                    <w:b w:val="1"/>
                  </w:rPr>
                </w:pPr>
                <w:r w:rsidDel="00000000" w:rsidR="00000000" w:rsidRPr="00000000">
                  <w:rPr>
                    <w:rFonts w:ascii="Arial" w:cs="Arial" w:eastAsia="Arial" w:hAnsi="Arial"/>
                    <w:b w:val="1"/>
                    <w:rtl w:val="0"/>
                  </w:rPr>
                  <w:t xml:space="preserve">DIMENSIÓN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jc w:val="both"/>
                  <w:rPr>
                    <w:rFonts w:ascii="Arial" w:cs="Arial" w:eastAsia="Arial" w:hAnsi="Arial"/>
                    <w:b w:val="1"/>
                  </w:rPr>
                </w:pPr>
                <w:r w:rsidDel="00000000" w:rsidR="00000000" w:rsidRPr="00000000">
                  <w:rPr>
                    <w:rFonts w:ascii="Arial" w:cs="Arial" w:eastAsia="Arial" w:hAnsi="Arial"/>
                    <w:b w:val="1"/>
                    <w:rtl w:val="0"/>
                  </w:rPr>
                  <w:t xml:space="preserve">ESTRATEGIAS DE APRENDIZAJE</w:t>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jc w:val="both"/>
                  <w:rPr>
                    <w:rFonts w:ascii="Arial" w:cs="Arial" w:eastAsia="Arial" w:hAnsi="Arial"/>
                  </w:rPr>
                </w:pPr>
                <w:r w:rsidDel="00000000" w:rsidR="00000000" w:rsidRPr="00000000">
                  <w:rPr>
                    <w:rFonts w:ascii="Arial" w:cs="Arial" w:eastAsia="Arial" w:hAnsi="Arial"/>
                    <w:rtl w:val="0"/>
                  </w:rPr>
                  <w:t xml:space="preserve">Motivar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jc w:val="both"/>
                  <w:rPr>
                    <w:rFonts w:ascii="Arial" w:cs="Arial" w:eastAsia="Arial" w:hAnsi="Arial"/>
                  </w:rPr>
                </w:pPr>
                <w:r w:rsidDel="00000000" w:rsidR="00000000" w:rsidRPr="00000000">
                  <w:rPr>
                    <w:rFonts w:ascii="Arial" w:cs="Arial" w:eastAsia="Arial" w:hAnsi="Arial"/>
                    <w:rtl w:val="0"/>
                  </w:rPr>
                  <w:t xml:space="preserve">Se dialoga sobre el contexto de la importancia de desarrollar una aplicación de software Web funcional para una organización.</w:t>
                </w:r>
              </w:p>
            </w:tc>
          </w:tr>
          <w:tr>
            <w:trPr>
              <w:cantSplit w:val="0"/>
              <w:trHeight w:val="12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D">
                <w:pPr>
                  <w:jc w:val="both"/>
                  <w:rPr>
                    <w:rFonts w:ascii="Arial" w:cs="Arial" w:eastAsia="Arial" w:hAnsi="Arial"/>
                  </w:rPr>
                </w:pPr>
                <w:r w:rsidDel="00000000" w:rsidR="00000000" w:rsidRPr="00000000">
                  <w:rPr>
                    <w:rFonts w:ascii="Arial" w:cs="Arial" w:eastAsia="Arial" w:hAnsi="Arial"/>
                    <w:rtl w:val="0"/>
                  </w:rPr>
                  <w:t xml:space="preserve">Pensar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jc w:val="both"/>
                  <w:rPr>
                    <w:rFonts w:ascii="Arial" w:cs="Arial" w:eastAsia="Arial" w:hAnsi="Arial"/>
                  </w:rPr>
                </w:pPr>
                <w:r w:rsidDel="00000000" w:rsidR="00000000" w:rsidRPr="00000000">
                  <w:rPr>
                    <w:rFonts w:ascii="Arial" w:cs="Arial" w:eastAsia="Arial" w:hAnsi="Arial"/>
                    <w:rtl w:val="0"/>
                  </w:rPr>
                  <w:t xml:space="preserve">Problemas del mundo real que orientan la solución mediante el pensamiento, discusión y consenso de las restricciones que posee el problema, los cuales deben ser plasmados en diferentes artefactos del modelo de análisis y el modelo de diseño (CE2. Diseño soluciones software) </w:t>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F">
                <w:pPr>
                  <w:jc w:val="both"/>
                  <w:rPr>
                    <w:rFonts w:ascii="Arial" w:cs="Arial" w:eastAsia="Arial" w:hAnsi="Arial"/>
                  </w:rPr>
                </w:pPr>
                <w:r w:rsidDel="00000000" w:rsidR="00000000" w:rsidRPr="00000000">
                  <w:rPr>
                    <w:rFonts w:ascii="Arial" w:cs="Arial" w:eastAsia="Arial" w:hAnsi="Arial"/>
                    <w:rtl w:val="0"/>
                  </w:rPr>
                  <w:t xml:space="preserve">Relacionar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jc w:val="both"/>
                  <w:rPr>
                    <w:rFonts w:ascii="Arial" w:cs="Arial" w:eastAsia="Arial" w:hAnsi="Arial"/>
                  </w:rPr>
                </w:pPr>
                <w:r w:rsidDel="00000000" w:rsidR="00000000" w:rsidRPr="00000000">
                  <w:rPr>
                    <w:rFonts w:ascii="Arial" w:cs="Arial" w:eastAsia="Arial" w:hAnsi="Arial"/>
                    <w:rtl w:val="0"/>
                  </w:rPr>
                  <w:t xml:space="preserve">Casos reales que involucren a todos los participantes, facilitando el trabajo cooperativo, el respeto por la palabra, talleres teóricos-prácticos, consultas, laboratorios:  trabajo en equipo y comunicativo (CG3. Trabajo en equipo)</w:t>
                </w:r>
              </w:p>
            </w:tc>
          </w:tr>
          <w:tr>
            <w:trPr>
              <w:cantSplit w:val="0"/>
              <w:trHeight w:val="150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jc w:val="both"/>
                  <w:rPr>
                    <w:rFonts w:ascii="Arial" w:cs="Arial" w:eastAsia="Arial" w:hAnsi="Arial"/>
                  </w:rPr>
                </w:pPr>
                <w:r w:rsidDel="00000000" w:rsidR="00000000" w:rsidRPr="00000000">
                  <w:rPr>
                    <w:rFonts w:ascii="Arial" w:cs="Arial" w:eastAsia="Arial" w:hAnsi="Arial"/>
                    <w:rtl w:val="0"/>
                  </w:rPr>
                  <w:t xml:space="preserve">Actuar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2">
                <w:pPr>
                  <w:jc w:val="both"/>
                  <w:rPr>
                    <w:rFonts w:ascii="Arial" w:cs="Arial" w:eastAsia="Arial" w:hAnsi="Arial"/>
                  </w:rPr>
                </w:pPr>
                <w:r w:rsidDel="00000000" w:rsidR="00000000" w:rsidRPr="00000000">
                  <w:rPr>
                    <w:rFonts w:ascii="Arial" w:cs="Arial" w:eastAsia="Arial" w:hAnsi="Arial"/>
                    <w:rtl w:val="0"/>
                  </w:rPr>
                  <w:t xml:space="preserve">Elaboración de un proyecto de desarrollo de software web (ABP), dando solución a problemas del mundo real, usando herramientas tecnológicas de Información y Comunicación que permiten reafirmar y consolidar los conceptos teóricos, las técnicas aplicadas y las mejores prácticas del desarrollo de software de calidad. Así mismo, entregar la documentación del proyecto en cada etapa del desarrollo.</w:t>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3">
                <w:pPr>
                  <w:jc w:val="both"/>
                  <w:rPr>
                    <w:rFonts w:ascii="Arial" w:cs="Arial" w:eastAsia="Arial" w:hAnsi="Arial"/>
                  </w:rPr>
                </w:pPr>
                <w:r w:rsidDel="00000000" w:rsidR="00000000" w:rsidRPr="00000000">
                  <w:rPr>
                    <w:rFonts w:ascii="Arial" w:cs="Arial" w:eastAsia="Arial" w:hAnsi="Arial"/>
                    <w:rtl w:val="0"/>
                  </w:rPr>
                  <w:t xml:space="preserve">Transformar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jc w:val="both"/>
                  <w:rPr>
                    <w:rFonts w:ascii="Arial" w:cs="Arial" w:eastAsia="Arial" w:hAnsi="Arial"/>
                  </w:rPr>
                </w:pPr>
                <w:r w:rsidDel="00000000" w:rsidR="00000000" w:rsidRPr="00000000">
                  <w:rPr>
                    <w:rFonts w:ascii="Arial" w:cs="Arial" w:eastAsia="Arial" w:hAnsi="Arial"/>
                    <w:rtl w:val="0"/>
                  </w:rPr>
                  <w:t xml:space="preserve">Análisis de situaciones, que conlleve al estudiante plantear posibles soluciones a dichas realidades.</w:t>
                </w:r>
              </w:p>
            </w:tc>
          </w:tr>
        </w:tbl>
      </w:sdtContent>
    </w:sdt>
    <w:p w:rsidR="00000000" w:rsidDel="00000000" w:rsidP="00000000" w:rsidRDefault="00000000" w:rsidRPr="00000000" w14:paraId="000002F5">
      <w:pPr>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F6">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3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F7">
            <w:pPr>
              <w:keepNext w:val="1"/>
              <w:keepLines w:val="1"/>
              <w:numPr>
                <w:ilvl w:val="0"/>
                <w:numId w:val="7"/>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F8">
      <w:pPr>
        <w:pStyle w:val="Heading1"/>
        <w:ind w:left="0" w:firstLine="0"/>
        <w:jc w:val="both"/>
        <w:rPr>
          <w:rFonts w:ascii="Arial" w:cs="Arial" w:eastAsia="Arial" w:hAnsi="Arial"/>
          <w:b w:val="1"/>
          <w:color w:val="000000"/>
          <w:sz w:val="20"/>
          <w:szCs w:val="20"/>
        </w:rPr>
      </w:pPr>
      <w:bookmarkStart w:colFirst="0" w:colLast="0" w:name="_heading=h.xc0gvt2n4qie" w:id="2"/>
      <w:bookmarkEnd w:id="2"/>
      <w:r w:rsidDel="00000000" w:rsidR="00000000" w:rsidRPr="00000000">
        <w:rPr>
          <w:rtl w:val="0"/>
        </w:rPr>
      </w:r>
    </w:p>
    <w:sdt>
      <w:sdtPr>
        <w:lock w:val="contentLocked"/>
        <w:tag w:val="goog_rdk_7"/>
      </w:sdtPr>
      <w:sdtContent>
        <w:tbl>
          <w:tblPr>
            <w:tblStyle w:val="Table32"/>
            <w:tblW w:w="943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F9">
                <w:pPr>
                  <w:jc w:val="both"/>
                  <w:rPr>
                    <w:rFonts w:ascii="Arial" w:cs="Arial" w:eastAsia="Arial" w:hAnsi="Arial"/>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plantee soluciones y utilice herramientas tecnológicas y de calidad para el desarrollo de un software de calidad.</w:t>
                </w:r>
              </w:p>
              <w:p w:rsidR="00000000" w:rsidDel="00000000" w:rsidP="00000000" w:rsidRDefault="00000000" w:rsidRPr="00000000" w14:paraId="000002FA">
                <w:pPr>
                  <w:jc w:val="both"/>
                  <w:rPr>
                    <w:rFonts w:ascii="Arial" w:cs="Arial" w:eastAsia="Arial" w:hAnsi="Arial"/>
                  </w:rPr>
                </w:pPr>
                <w:r w:rsidDel="00000000" w:rsidR="00000000" w:rsidRPr="00000000">
                  <w:rPr>
                    <w:rtl w:val="0"/>
                  </w:rPr>
                </w:r>
              </w:p>
              <w:p w:rsidR="00000000" w:rsidDel="00000000" w:rsidP="00000000" w:rsidRDefault="00000000" w:rsidRPr="00000000" w14:paraId="000002FB">
                <w:pPr>
                  <w:jc w:val="both"/>
                  <w:rPr>
                    <w:rFonts w:ascii="Arial" w:cs="Arial" w:eastAsia="Arial" w:hAnsi="Arial"/>
                  </w:rPr>
                </w:pPr>
                <w:r w:rsidDel="00000000" w:rsidR="00000000" w:rsidRPr="00000000">
                  <w:rPr>
                    <w:rFonts w:ascii="Arial" w:cs="Arial" w:eastAsia="Arial" w:hAnsi="Arial"/>
                    <w:highlight w:val="white"/>
                    <w:rtl w:val="0"/>
                  </w:rPr>
                  <w:t xml:space="preserve">En estas sesiones prácticas, además de trabajar con las mismas competencias tratadas en las clases teóricas, se desarrollarán las competencias genéricas del respecto al trabajo en equipo, aprendizaje continuo y capacidad de transmisión oral y escrita de información adaptada a la audiencia.</w:t>
                </w:r>
                <w:r w:rsidDel="00000000" w:rsidR="00000000" w:rsidRPr="00000000">
                  <w:rPr>
                    <w:rtl w:val="0"/>
                  </w:rPr>
                </w:r>
              </w:p>
            </w:tc>
          </w:tr>
        </w:tbl>
      </w:sdtContent>
    </w:sdt>
    <w:p w:rsidR="00000000" w:rsidDel="00000000" w:rsidP="00000000" w:rsidRDefault="00000000" w:rsidRPr="00000000" w14:paraId="000002FC">
      <w:pPr>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FD">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8"/>
      </w:sdtPr>
      <w:sdtContent>
        <w:tbl>
          <w:tblPr>
            <w:tblStyle w:val="Table3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FE">
                <w:pPr>
                  <w:keepNext w:val="1"/>
                  <w:keepLines w:val="1"/>
                  <w:numPr>
                    <w:ilvl w:val="0"/>
                    <w:numId w:val="7"/>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2FF">
      <w:pPr>
        <w:jc w:val="both"/>
        <w:rPr>
          <w:rFonts w:ascii="Arial" w:cs="Arial" w:eastAsia="Arial" w:hAnsi="Arial"/>
          <w:b w:val="1"/>
          <w:sz w:val="20"/>
          <w:szCs w:val="20"/>
        </w:rPr>
      </w:pPr>
      <w:r w:rsidDel="00000000" w:rsidR="00000000" w:rsidRPr="00000000">
        <w:rPr>
          <w:rtl w:val="0"/>
        </w:rPr>
      </w:r>
    </w:p>
    <w:sdt>
      <w:sdtPr>
        <w:lock w:val="contentLocked"/>
        <w:tag w:val="goog_rdk_9"/>
      </w:sdtPr>
      <w:sdtContent>
        <w:tbl>
          <w:tblPr>
            <w:tblStyle w:val="Table34"/>
            <w:tblW w:w="9356.0" w:type="dxa"/>
            <w:jc w:val="left"/>
            <w:tblInd w:w="-1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0"/>
            <w:gridCol w:w="1872"/>
            <w:gridCol w:w="1979"/>
            <w:gridCol w:w="1556"/>
            <w:gridCol w:w="1829"/>
            <w:tblGridChange w:id="0">
              <w:tblGrid>
                <w:gridCol w:w="2120"/>
                <w:gridCol w:w="1872"/>
                <w:gridCol w:w="1979"/>
                <w:gridCol w:w="1556"/>
                <w:gridCol w:w="1829"/>
              </w:tblGrid>
            </w:tblGridChange>
          </w:tblGrid>
          <w:tr>
            <w:trPr>
              <w:cantSplit w:val="0"/>
              <w:trHeight w:val="477" w:hRule="atLeast"/>
              <w:tblHeader w:val="0"/>
            </w:trPr>
            <w:tc>
              <w:tcPr>
                <w:shd w:fill="d9d9d9" w:val="clear"/>
              </w:tcPr>
              <w:p w:rsidR="00000000" w:rsidDel="00000000" w:rsidP="00000000" w:rsidRDefault="00000000" w:rsidRPr="00000000" w14:paraId="00000300">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301">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302">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303">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304">
                <w:pPr>
                  <w:jc w:val="both"/>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326" w:hRule="atLeast"/>
              <w:tblHeader w:val="0"/>
            </w:trPr>
            <w:tc>
              <w:tcPr/>
              <w:p w:rsidR="00000000" w:rsidDel="00000000" w:rsidP="00000000" w:rsidRDefault="00000000" w:rsidRPr="00000000" w14:paraId="00000305">
                <w:pPr>
                  <w:spacing w:line="276" w:lineRule="auto"/>
                  <w:jc w:val="both"/>
                  <w:rPr>
                    <w:rFonts w:ascii="Arial" w:cs="Arial" w:eastAsia="Arial" w:hAnsi="Arial"/>
                    <w:b w:val="1"/>
                    <w:color w:val="c6d9f1"/>
                  </w:rPr>
                </w:pPr>
                <w:r w:rsidDel="00000000" w:rsidR="00000000" w:rsidRPr="00000000">
                  <w:rPr>
                    <w:rFonts w:ascii="Arial" w:cs="Arial" w:eastAsia="Arial" w:hAnsi="Arial"/>
                    <w:b w:val="1"/>
                    <w:i w:val="1"/>
                    <w:rtl w:val="0"/>
                  </w:rPr>
                  <w:t xml:space="preserve">RA3</w:t>
                </w:r>
                <w:r w:rsidDel="00000000" w:rsidR="00000000" w:rsidRPr="00000000">
                  <w:rPr>
                    <w:rFonts w:ascii="Arial" w:cs="Arial" w:eastAsia="Arial" w:hAnsi="Arial"/>
                    <w:i w:val="1"/>
                    <w:rtl w:val="0"/>
                  </w:rPr>
                  <w:t xml:space="preserve">.Trabajar conjunta y colaborativamente con otros pares desde diversos roles buscando solucionar problemas en diversos contextos. </w:t>
                </w:r>
                <w:r w:rsidDel="00000000" w:rsidR="00000000" w:rsidRPr="00000000">
                  <w:rPr>
                    <w:rtl w:val="0"/>
                  </w:rPr>
                </w:r>
              </w:p>
            </w:tc>
            <w:tc>
              <w:tcPr/>
              <w:p w:rsidR="00000000" w:rsidDel="00000000" w:rsidP="00000000" w:rsidRDefault="00000000" w:rsidRPr="00000000" w14:paraId="00000306">
                <w:pPr>
                  <w:numPr>
                    <w:ilvl w:val="0"/>
                    <w:numId w:val="15"/>
                  </w:numPr>
                  <w:spacing w:after="200" w:line="256" w:lineRule="auto"/>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Busca y sugiere soluciones a los problemas planteados</w:t>
                </w:r>
              </w:p>
              <w:p w:rsidR="00000000" w:rsidDel="00000000" w:rsidP="00000000" w:rsidRDefault="00000000" w:rsidRPr="00000000" w14:paraId="00000307">
                <w:pPr>
                  <w:numPr>
                    <w:ilvl w:val="0"/>
                    <w:numId w:val="15"/>
                  </w:numPr>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Cumple con los trabajos a tiempo y con responsabilidad</w:t>
                </w:r>
              </w:p>
              <w:p w:rsidR="00000000" w:rsidDel="00000000" w:rsidP="00000000" w:rsidRDefault="00000000" w:rsidRPr="00000000" w14:paraId="00000308">
                <w:pPr>
                  <w:spacing w:after="200" w:line="256" w:lineRule="auto"/>
                  <w:ind w:left="255" w:firstLine="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309">
                <w:pPr>
                  <w:spacing w:line="276" w:lineRule="auto"/>
                  <w:jc w:val="both"/>
                  <w:rPr>
                    <w:rFonts w:ascii="Arial" w:cs="Arial" w:eastAsia="Arial" w:hAnsi="Arial"/>
                  </w:rPr>
                </w:pPr>
                <w:r w:rsidDel="00000000" w:rsidR="00000000" w:rsidRPr="00000000">
                  <w:rPr>
                    <w:rFonts w:ascii="Arial" w:cs="Arial" w:eastAsia="Arial" w:hAnsi="Arial"/>
                    <w:rtl w:val="0"/>
                  </w:rPr>
                  <w:t xml:space="preserve">A partir de la comprensión de una situación problema el estudiante presenta como resultado  </w:t>
                </w:r>
              </w:p>
              <w:p w:rsidR="00000000" w:rsidDel="00000000" w:rsidP="00000000" w:rsidRDefault="00000000" w:rsidRPr="00000000" w14:paraId="0000030A">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B">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C">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D">
                <w:pPr>
                  <w:spacing w:line="276" w:lineRule="auto"/>
                  <w:jc w:val="both"/>
                  <w:rPr>
                    <w:rFonts w:ascii="Arial" w:cs="Arial" w:eastAsia="Arial" w:hAnsi="Arial"/>
                  </w:rPr>
                </w:pPr>
                <w:r w:rsidDel="00000000" w:rsidR="00000000" w:rsidRPr="00000000">
                  <w:rPr>
                    <w:rFonts w:ascii="Arial" w:cs="Arial" w:eastAsia="Arial" w:hAnsi="Arial"/>
                    <w:rtl w:val="0"/>
                  </w:rPr>
                  <w:t xml:space="preserve">e Informes pertinentes</w:t>
                </w:r>
              </w:p>
              <w:p w:rsidR="00000000" w:rsidDel="00000000" w:rsidP="00000000" w:rsidRDefault="00000000" w:rsidRPr="00000000" w14:paraId="0000030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0F">
                <w:pPr>
                  <w:spacing w:line="276" w:lineRule="auto"/>
                  <w:jc w:val="both"/>
                  <w:rPr>
                    <w:rFonts w:ascii="Arial" w:cs="Arial" w:eastAsia="Arial" w:hAnsi="Arial"/>
                  </w:rPr>
                </w:pPr>
                <w:r w:rsidDel="00000000" w:rsidR="00000000" w:rsidRPr="00000000">
                  <w:rPr>
                    <w:rFonts w:ascii="Arial" w:cs="Arial" w:eastAsia="Arial" w:hAnsi="Arial"/>
                    <w:rtl w:val="0"/>
                  </w:rPr>
                  <w:t xml:space="preserve">A partir de un modelo el estudiante interpreta las restricciones del mundo real.</w:t>
                </w:r>
              </w:p>
              <w:p w:rsidR="00000000" w:rsidDel="00000000" w:rsidP="00000000" w:rsidRDefault="00000000" w:rsidRPr="00000000" w14:paraId="00000310">
                <w:pPr>
                  <w:spacing w:line="27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311">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12">
                <w:pPr>
                  <w:spacing w:line="276" w:lineRule="auto"/>
                  <w:jc w:val="both"/>
                  <w:rPr>
                    <w:rFonts w:ascii="Arial" w:cs="Arial" w:eastAsia="Arial" w:hAnsi="Arial"/>
                  </w:rPr>
                </w:pPr>
                <w:r w:rsidDel="00000000" w:rsidR="00000000" w:rsidRPr="00000000">
                  <w:rPr>
                    <w:rFonts w:ascii="Arial" w:cs="Arial" w:eastAsia="Arial" w:hAnsi="Arial"/>
                    <w:rtl w:val="0"/>
                  </w:rPr>
                  <w:t xml:space="preserve">Pruebas escritas y remotas</w:t>
                </w:r>
              </w:p>
              <w:p w:rsidR="00000000" w:rsidDel="00000000" w:rsidP="00000000" w:rsidRDefault="00000000" w:rsidRPr="00000000" w14:paraId="00000313">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14">
                <w:pPr>
                  <w:jc w:val="both"/>
                  <w:rPr>
                    <w:rFonts w:ascii="Arial" w:cs="Arial" w:eastAsia="Arial" w:hAnsi="Arial"/>
                  </w:rPr>
                </w:pPr>
                <w:r w:rsidDel="00000000" w:rsidR="00000000" w:rsidRPr="00000000">
                  <w:rPr>
                    <w:rFonts w:ascii="Arial" w:cs="Arial" w:eastAsia="Arial" w:hAnsi="Arial"/>
                    <w:rtl w:val="0"/>
                  </w:rPr>
                  <w:t xml:space="preserve">Aprendizaje Basado en Proyectos (ABP) por equipos de trabajo, siguiendo un esquema paralelo al de los casos de estudio</w:t>
                </w:r>
              </w:p>
              <w:p w:rsidR="00000000" w:rsidDel="00000000" w:rsidP="00000000" w:rsidRDefault="00000000" w:rsidRPr="00000000" w14:paraId="00000315">
                <w:pPr>
                  <w:spacing w:line="276" w:lineRule="auto"/>
                  <w:jc w:val="both"/>
                  <w:rPr>
                    <w:rFonts w:ascii="Arial" w:cs="Arial" w:eastAsia="Arial" w:hAnsi="Arial"/>
                  </w:rPr>
                </w:pPr>
                <w:r w:rsidDel="00000000" w:rsidR="00000000" w:rsidRPr="00000000">
                  <w:rPr>
                    <w:rFonts w:ascii="Arial" w:cs="Arial" w:eastAsia="Arial" w:hAnsi="Arial"/>
                    <w:rtl w:val="0"/>
                  </w:rPr>
                  <w:t xml:space="preserve">presentados en el aula y siempre guiado por el profesor, que encargará y controlará el.</w:t>
                </w:r>
              </w:p>
            </w:tc>
            <w:tc>
              <w:tcPr/>
              <w:p w:rsidR="00000000" w:rsidDel="00000000" w:rsidP="00000000" w:rsidRDefault="00000000" w:rsidRPr="00000000" w14:paraId="00000316">
                <w:pPr>
                  <w:jc w:val="both"/>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317">
                <w:pPr>
                  <w:jc w:val="both"/>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318">
                <w:pPr>
                  <w:jc w:val="both"/>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319">
                <w:pPr>
                  <w:jc w:val="both"/>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31A">
                <w:pPr>
                  <w:jc w:val="both"/>
                  <w:rPr>
                    <w:rFonts w:ascii="Arial" w:cs="Arial" w:eastAsia="Arial" w:hAnsi="Arial"/>
                    <w:b w:val="1"/>
                    <w:color w:val="c6d9f1"/>
                  </w:rPr>
                </w:pPr>
                <w:r w:rsidDel="00000000" w:rsidR="00000000" w:rsidRPr="00000000">
                  <w:rPr>
                    <w:rFonts w:ascii="Arial" w:cs="Arial" w:eastAsia="Arial" w:hAnsi="Arial"/>
                    <w:b w:val="1"/>
                    <w:color w:val="c6d9f1"/>
                    <w:rtl w:val="0"/>
                  </w:rPr>
                  <w:t xml:space="preserve">  </w:t>
                </w:r>
              </w:p>
            </w:tc>
          </w:tr>
          <w:tr>
            <w:trPr>
              <w:cantSplit w:val="0"/>
              <w:trHeight w:val="238" w:hRule="atLeast"/>
              <w:tblHeader w:val="0"/>
            </w:trPr>
            <w:tc>
              <w:tcPr/>
              <w:p w:rsidR="00000000" w:rsidDel="00000000" w:rsidP="00000000" w:rsidRDefault="00000000" w:rsidRPr="00000000" w14:paraId="0000031B">
                <w:pPr>
                  <w:spacing w:line="276" w:lineRule="auto"/>
                  <w:jc w:val="both"/>
                  <w:rPr>
                    <w:rFonts w:ascii="Arial" w:cs="Arial" w:eastAsia="Arial" w:hAnsi="Arial"/>
                  </w:rPr>
                </w:pPr>
                <w:r w:rsidDel="00000000" w:rsidR="00000000" w:rsidRPr="00000000">
                  <w:rPr>
                    <w:rFonts w:ascii="Arial" w:cs="Arial" w:eastAsia="Arial" w:hAnsi="Arial"/>
                    <w:rtl w:val="0"/>
                  </w:rPr>
                  <w:t xml:space="preserve">RA8. Diseñar soluciones informáticas respondiendo a las necesidades manifestadas por el entorno, basadas en la aplicación de las mejores prácticas de la ingeniería.</w:t>
                </w:r>
              </w:p>
              <w:p w:rsidR="00000000" w:rsidDel="00000000" w:rsidP="00000000" w:rsidRDefault="00000000" w:rsidRPr="00000000" w14:paraId="0000031C">
                <w:pPr>
                  <w:spacing w:line="276" w:lineRule="auto"/>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31D">
                <w:pPr>
                  <w:numPr>
                    <w:ilvl w:val="0"/>
                    <w:numId w:val="15"/>
                  </w:numPr>
                  <w:spacing w:line="256" w:lineRule="auto"/>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Aplica metodología de desarrollo de software</w:t>
                </w:r>
              </w:p>
              <w:p w:rsidR="00000000" w:rsidDel="00000000" w:rsidP="00000000" w:rsidRDefault="00000000" w:rsidRPr="00000000" w14:paraId="0000031E">
                <w:pPr>
                  <w:spacing w:line="256" w:lineRule="auto"/>
                  <w:ind w:left="255"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1F">
                <w:pPr>
                  <w:numPr>
                    <w:ilvl w:val="0"/>
                    <w:numId w:val="15"/>
                  </w:numPr>
                  <w:spacing w:after="200" w:line="256" w:lineRule="auto"/>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Desarrolla soluciones utilizando un lenguaje computacional</w:t>
                </w:r>
              </w:p>
            </w:tc>
            <w:tc>
              <w:tcPr/>
              <w:p w:rsidR="00000000" w:rsidDel="00000000" w:rsidP="00000000" w:rsidRDefault="00000000" w:rsidRPr="00000000" w14:paraId="00000320">
                <w:pPr>
                  <w:spacing w:line="276" w:lineRule="auto"/>
                  <w:jc w:val="both"/>
                  <w:rPr>
                    <w:rFonts w:ascii="Arial" w:cs="Arial" w:eastAsia="Arial" w:hAnsi="Arial"/>
                  </w:rPr>
                </w:pPr>
                <w:r w:rsidDel="00000000" w:rsidR="00000000" w:rsidRPr="00000000">
                  <w:rPr>
                    <w:rFonts w:ascii="Arial" w:cs="Arial" w:eastAsia="Arial" w:hAnsi="Arial"/>
                    <w:rtl w:val="0"/>
                  </w:rPr>
                  <w:t xml:space="preserve">Construye modelos utilizando técnicas de análisis y diseño de sistemas, aplicando las mejores prácticas de la ingeniería del software.</w:t>
                </w:r>
              </w:p>
              <w:p w:rsidR="00000000" w:rsidDel="00000000" w:rsidP="00000000" w:rsidRDefault="00000000" w:rsidRPr="00000000" w14:paraId="00000321">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22">
                <w:pPr>
                  <w:spacing w:line="276" w:lineRule="auto"/>
                  <w:jc w:val="both"/>
                  <w:rPr>
                    <w:rFonts w:ascii="Arial" w:cs="Arial" w:eastAsia="Arial" w:hAnsi="Arial"/>
                  </w:rPr>
                </w:pPr>
                <w:r w:rsidDel="00000000" w:rsidR="00000000" w:rsidRPr="00000000">
                  <w:rPr>
                    <w:rFonts w:ascii="Arial" w:cs="Arial" w:eastAsia="Arial" w:hAnsi="Arial"/>
                    <w:rtl w:val="0"/>
                  </w:rPr>
                  <w:t xml:space="preserve">Presenta el modelo de análisis y </w:t>
                </w:r>
              </w:p>
              <w:p w:rsidR="00000000" w:rsidDel="00000000" w:rsidP="00000000" w:rsidRDefault="00000000" w:rsidRPr="00000000" w14:paraId="00000323">
                <w:pPr>
                  <w:spacing w:line="276" w:lineRule="auto"/>
                  <w:jc w:val="both"/>
                  <w:rPr>
                    <w:rFonts w:ascii="Arial" w:cs="Arial" w:eastAsia="Arial" w:hAnsi="Arial"/>
                  </w:rPr>
                </w:pPr>
                <w:r w:rsidDel="00000000" w:rsidR="00000000" w:rsidRPr="00000000">
                  <w:rPr>
                    <w:rFonts w:ascii="Arial" w:cs="Arial" w:eastAsia="Arial" w:hAnsi="Arial"/>
                    <w:rtl w:val="0"/>
                  </w:rPr>
                  <w:t xml:space="preserve">el modelo de Diseño.</w:t>
                </w:r>
              </w:p>
              <w:p w:rsidR="00000000" w:rsidDel="00000000" w:rsidP="00000000" w:rsidRDefault="00000000" w:rsidRPr="00000000" w14:paraId="00000324">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25">
                <w:pPr>
                  <w:spacing w:line="276" w:lineRule="auto"/>
                  <w:jc w:val="both"/>
                  <w:rPr>
                    <w:rFonts w:ascii="Arial" w:cs="Arial" w:eastAsia="Arial" w:hAnsi="Arial"/>
                  </w:rPr>
                </w:pPr>
                <w:r w:rsidDel="00000000" w:rsidR="00000000" w:rsidRPr="00000000">
                  <w:rPr>
                    <w:rFonts w:ascii="Arial" w:cs="Arial" w:eastAsia="Arial" w:hAnsi="Arial"/>
                    <w:rtl w:val="0"/>
                  </w:rPr>
                  <w:t xml:space="preserve">Desarrolla funcionalidades de software que respondan a los requerimientos funcionales y No funcionales </w:t>
                </w:r>
              </w:p>
            </w:tc>
            <w:tc>
              <w:tcPr/>
              <w:p w:rsidR="00000000" w:rsidDel="00000000" w:rsidP="00000000" w:rsidRDefault="00000000" w:rsidRPr="00000000" w14:paraId="00000326">
                <w:pPr>
                  <w:spacing w:line="276" w:lineRule="auto"/>
                  <w:jc w:val="both"/>
                  <w:rPr>
                    <w:rFonts w:ascii="Arial" w:cs="Arial" w:eastAsia="Arial" w:hAnsi="Arial"/>
                  </w:rPr>
                </w:pPr>
                <w:r w:rsidDel="00000000" w:rsidR="00000000" w:rsidRPr="00000000">
                  <w:rPr>
                    <w:rFonts w:ascii="Arial" w:cs="Arial" w:eastAsia="Arial" w:hAnsi="Arial"/>
                    <w:rtl w:val="0"/>
                  </w:rPr>
                  <w:t xml:space="preserve">Rubrica para evaluar los modelos presentados.</w:t>
                </w:r>
              </w:p>
              <w:p w:rsidR="00000000" w:rsidDel="00000000" w:rsidP="00000000" w:rsidRDefault="00000000" w:rsidRPr="00000000" w14:paraId="0000032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28">
                <w:pPr>
                  <w:jc w:val="both"/>
                  <w:rPr>
                    <w:rFonts w:ascii="Arial" w:cs="Arial" w:eastAsia="Arial" w:hAnsi="Arial"/>
                  </w:rPr>
                </w:pPr>
                <w:r w:rsidDel="00000000" w:rsidR="00000000" w:rsidRPr="00000000">
                  <w:rPr>
                    <w:rFonts w:ascii="Arial" w:cs="Arial" w:eastAsia="Arial" w:hAnsi="Arial"/>
                    <w:rtl w:val="0"/>
                  </w:rPr>
                  <w:t xml:space="preserve">Aprendizaje Basado en Proyectos (ABP) por equipos de trabajo, siguiendo un esquema paralelo al de los casos de estudio</w:t>
                </w:r>
              </w:p>
              <w:p w:rsidR="00000000" w:rsidDel="00000000" w:rsidP="00000000" w:rsidRDefault="00000000" w:rsidRPr="00000000" w14:paraId="00000329">
                <w:pPr>
                  <w:spacing w:line="276" w:lineRule="auto"/>
                  <w:jc w:val="both"/>
                  <w:rPr>
                    <w:rFonts w:ascii="Arial" w:cs="Arial" w:eastAsia="Arial" w:hAnsi="Arial"/>
                    <w:b w:val="1"/>
                  </w:rPr>
                </w:pPr>
                <w:r w:rsidDel="00000000" w:rsidR="00000000" w:rsidRPr="00000000">
                  <w:rPr>
                    <w:rFonts w:ascii="Arial" w:cs="Arial" w:eastAsia="Arial" w:hAnsi="Arial"/>
                    <w:rtl w:val="0"/>
                  </w:rPr>
                  <w:t xml:space="preserve">presentados en el aula y siempre guiado por el profesor, que encargará y controlará el.</w:t>
                </w:r>
                <w:r w:rsidDel="00000000" w:rsidR="00000000" w:rsidRPr="00000000">
                  <w:rPr>
                    <w:rtl w:val="0"/>
                  </w:rPr>
                </w:r>
              </w:p>
              <w:p w:rsidR="00000000" w:rsidDel="00000000" w:rsidP="00000000" w:rsidRDefault="00000000" w:rsidRPr="00000000" w14:paraId="0000032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2B">
                <w:pPr>
                  <w:spacing w:line="276" w:lineRule="auto"/>
                  <w:jc w:val="both"/>
                  <w:rPr>
                    <w:rFonts w:ascii="Arial" w:cs="Arial" w:eastAsia="Arial" w:hAnsi="Arial"/>
                  </w:rPr>
                </w:pPr>
                <w:r w:rsidDel="00000000" w:rsidR="00000000" w:rsidRPr="00000000">
                  <w:rPr>
                    <w:rFonts w:ascii="Arial" w:cs="Arial" w:eastAsia="Arial" w:hAnsi="Arial"/>
                    <w:rtl w:val="0"/>
                  </w:rPr>
                  <w:t xml:space="preserve">Herramienta de desarrollo para el seguimiento de las prácticas desarrolladas en  equipo de trabajo</w:t>
                </w:r>
              </w:p>
            </w:tc>
            <w:tc>
              <w:tcPr/>
              <w:p w:rsidR="00000000" w:rsidDel="00000000" w:rsidP="00000000" w:rsidRDefault="00000000" w:rsidRPr="00000000" w14:paraId="0000032C">
                <w:pPr>
                  <w:jc w:val="both"/>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32D">
                <w:pPr>
                  <w:jc w:val="both"/>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32E">
                <w:pPr>
                  <w:jc w:val="both"/>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32F">
                <w:pPr>
                  <w:jc w:val="both"/>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330">
                <w:pPr>
                  <w:jc w:val="both"/>
                  <w:rPr>
                    <w:rFonts w:ascii="Arial" w:cs="Arial" w:eastAsia="Arial" w:hAnsi="Arial"/>
                    <w:b w:val="1"/>
                  </w:rPr>
                </w:pPr>
                <w:r w:rsidDel="00000000" w:rsidR="00000000" w:rsidRPr="00000000">
                  <w:rPr>
                    <w:rtl w:val="0"/>
                  </w:rPr>
                </w:r>
              </w:p>
            </w:tc>
          </w:tr>
        </w:tbl>
      </w:sdtContent>
    </w:sdt>
    <w:p w:rsidR="00000000" w:rsidDel="00000000" w:rsidP="00000000" w:rsidRDefault="00000000" w:rsidRPr="00000000" w14:paraId="00000331">
      <w:pPr>
        <w:pStyle w:val="Heading1"/>
        <w:jc w:val="both"/>
        <w:rPr>
          <w:rFonts w:ascii="Arial" w:cs="Arial" w:eastAsia="Arial" w:hAnsi="Arial"/>
          <w:b w:val="1"/>
          <w:sz w:val="16"/>
          <w:szCs w:val="16"/>
        </w:rPr>
      </w:pPr>
      <w:bookmarkStart w:colFirst="0" w:colLast="0" w:name="_heading=h.amu1l63xt91y" w:id="3"/>
      <w:bookmarkEnd w:id="3"/>
      <w:r w:rsidDel="00000000" w:rsidR="00000000" w:rsidRPr="00000000">
        <w:rPr>
          <w:rtl w:val="0"/>
        </w:rPr>
      </w:r>
    </w:p>
    <w:p w:rsidR="00000000" w:rsidDel="00000000" w:rsidP="00000000" w:rsidRDefault="00000000" w:rsidRPr="00000000" w14:paraId="00000332">
      <w:pPr>
        <w:keepNext w:val="1"/>
        <w:keepLines w:val="1"/>
        <w:spacing w:after="0" w:line="240" w:lineRule="auto"/>
        <w:ind w:left="0" w:firstLine="0"/>
        <w:rPr>
          <w:rFonts w:ascii="Arial" w:cs="Arial" w:eastAsia="Arial" w:hAnsi="Arial"/>
          <w:b w:val="1"/>
          <w:color w:val="ffffff"/>
          <w:sz w:val="18"/>
          <w:szCs w:val="18"/>
        </w:rPr>
      </w:pPr>
      <w:r w:rsidDel="00000000" w:rsidR="00000000" w:rsidRPr="00000000">
        <w:rPr>
          <w:rtl w:val="0"/>
        </w:rPr>
      </w:r>
    </w:p>
    <w:sdt>
      <w:sdtPr>
        <w:lock w:val="contentLocked"/>
        <w:tag w:val="goog_rdk_10"/>
      </w:sdtPr>
      <w:sdtContent>
        <w:tbl>
          <w:tblPr>
            <w:tblStyle w:val="Table3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333">
                <w:pPr>
                  <w:keepNext w:val="1"/>
                  <w:keepLines w:val="1"/>
                  <w:numPr>
                    <w:ilvl w:val="0"/>
                    <w:numId w:val="7"/>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 </w:t>
                </w:r>
              </w:p>
            </w:tc>
          </w:tr>
        </w:tbl>
      </w:sdtContent>
    </w:sdt>
    <w:p w:rsidR="00000000" w:rsidDel="00000000" w:rsidP="00000000" w:rsidRDefault="00000000" w:rsidRPr="00000000" w14:paraId="00000334">
      <w:pPr>
        <w:ind w:left="720" w:firstLine="0"/>
        <w:jc w:val="both"/>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35">
      <w:pPr>
        <w:spacing w:after="0" w:line="240" w:lineRule="auto"/>
        <w:rPr>
          <w:rFonts w:ascii="Arial" w:cs="Arial" w:eastAsia="Arial" w:hAnsi="Arial"/>
          <w:b w:val="1"/>
          <w:sz w:val="18"/>
          <w:szCs w:val="18"/>
        </w:rPr>
      </w:pPr>
      <w:r w:rsidDel="00000000" w:rsidR="00000000" w:rsidRPr="00000000">
        <w:rPr>
          <w:rtl w:val="0"/>
        </w:rPr>
      </w:r>
    </w:p>
    <w:tbl>
      <w:tblPr>
        <w:tblStyle w:val="Table36"/>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336">
            <w:pPr>
              <w:jc w:val="both"/>
              <w:rPr>
                <w:rFonts w:ascii="Arial" w:cs="Arial" w:eastAsia="Arial" w:hAnsi="Arial"/>
              </w:rPr>
            </w:pPr>
            <w:r w:rsidDel="00000000" w:rsidR="00000000" w:rsidRPr="00000000">
              <w:rPr>
                <w:rFonts w:ascii="Arial" w:cs="Arial" w:eastAsia="Arial" w:hAnsi="Arial"/>
                <w:rtl w:val="0"/>
              </w:rPr>
              <w:t xml:space="preserve">Oreilly.  2022.  Software Engineering at Google. Lessons Learned from Programming Over Time.-</w:t>
            </w:r>
          </w:p>
          <w:p w:rsidR="00000000" w:rsidDel="00000000" w:rsidP="00000000" w:rsidRDefault="00000000" w:rsidRPr="00000000" w14:paraId="00000337">
            <w:pPr>
              <w:jc w:val="both"/>
              <w:rPr>
                <w:rFonts w:ascii="Arial" w:cs="Arial" w:eastAsia="Arial" w:hAnsi="Arial"/>
                <w:b w:val="1"/>
                <w:color w:val="434343"/>
                <w:sz w:val="18"/>
                <w:szCs w:val="18"/>
              </w:rPr>
            </w:pPr>
            <w:r w:rsidDel="00000000" w:rsidR="00000000" w:rsidRPr="00000000">
              <w:rPr>
                <w:rtl w:val="0"/>
              </w:rPr>
            </w:r>
          </w:p>
        </w:tc>
      </w:tr>
    </w:tbl>
    <w:p w:rsidR="00000000" w:rsidDel="00000000" w:rsidP="00000000" w:rsidRDefault="00000000" w:rsidRPr="00000000" w14:paraId="00000338">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7"/>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33E">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33F">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340">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341">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342">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344">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46">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47">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48">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49">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4A">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4B">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34C">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34E">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50">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51">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52">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53">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354">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55">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357">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8"/>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6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7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7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9"/>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b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15">
    <w:lvl w:ilvl="0">
      <w:start w:val="1"/>
      <w:numFmt w:val="bullet"/>
      <w:lvlText w:val="●"/>
      <w:lvlJc w:val="left"/>
      <w:pPr>
        <w:ind w:left="255" w:hanging="360"/>
      </w:pPr>
      <w:rPr>
        <w:u w:val="none"/>
      </w:rPr>
    </w:lvl>
    <w:lvl w:ilvl="1">
      <w:start w:val="1"/>
      <w:numFmt w:val="bullet"/>
      <w:lvlText w:val="o"/>
      <w:lvlJc w:val="left"/>
      <w:pPr>
        <w:ind w:left="975" w:hanging="360"/>
      </w:pPr>
      <w:rPr>
        <w:u w:val="none"/>
      </w:rPr>
    </w:lvl>
    <w:lvl w:ilvl="2">
      <w:start w:val="1"/>
      <w:numFmt w:val="bullet"/>
      <w:lvlText w:val="▪"/>
      <w:lvlJc w:val="left"/>
      <w:pPr>
        <w:ind w:left="1695" w:hanging="360"/>
      </w:pPr>
      <w:rPr>
        <w:u w:val="none"/>
      </w:rPr>
    </w:lvl>
    <w:lvl w:ilvl="3">
      <w:start w:val="1"/>
      <w:numFmt w:val="bullet"/>
      <w:lvlText w:val="●"/>
      <w:lvlJc w:val="left"/>
      <w:pPr>
        <w:ind w:left="2415" w:hanging="360"/>
      </w:pPr>
      <w:rPr>
        <w:u w:val="none"/>
      </w:rPr>
    </w:lvl>
    <w:lvl w:ilvl="4">
      <w:start w:val="1"/>
      <w:numFmt w:val="bullet"/>
      <w:lvlText w:val="o"/>
      <w:lvlJc w:val="left"/>
      <w:pPr>
        <w:ind w:left="3135" w:hanging="360"/>
      </w:pPr>
      <w:rPr>
        <w:u w:val="none"/>
      </w:rPr>
    </w:lvl>
    <w:lvl w:ilvl="5">
      <w:start w:val="1"/>
      <w:numFmt w:val="bullet"/>
      <w:lvlText w:val="▪"/>
      <w:lvlJc w:val="left"/>
      <w:pPr>
        <w:ind w:left="3855" w:hanging="360"/>
      </w:pPr>
      <w:rPr>
        <w:u w:val="none"/>
      </w:rPr>
    </w:lvl>
    <w:lvl w:ilvl="6">
      <w:start w:val="1"/>
      <w:numFmt w:val="bullet"/>
      <w:lvlText w:val="●"/>
      <w:lvlJc w:val="left"/>
      <w:pPr>
        <w:ind w:left="4575" w:hanging="360"/>
      </w:pPr>
      <w:rPr>
        <w:u w:val="none"/>
      </w:rPr>
    </w:lvl>
    <w:lvl w:ilvl="7">
      <w:start w:val="1"/>
      <w:numFmt w:val="bullet"/>
      <w:lvlText w:val="o"/>
      <w:lvlJc w:val="left"/>
      <w:pPr>
        <w:ind w:left="5295" w:hanging="360"/>
      </w:pPr>
      <w:rPr>
        <w:u w:val="none"/>
      </w:rPr>
    </w:lvl>
    <w:lvl w:ilvl="8">
      <w:start w:val="1"/>
      <w:numFmt w:val="bullet"/>
      <w:lvlText w:val="▪"/>
      <w:lvlJc w:val="left"/>
      <w:pPr>
        <w:ind w:left="6015" w:hanging="360"/>
      </w:pPr>
      <w:rPr>
        <w:u w:val="none"/>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NotoSans-regular.ttf"/><Relationship Id="rId6" Type="http://schemas.openxmlformats.org/officeDocument/2006/relationships/font" Target="fonts/NotoSans-bold.ttf"/><Relationship Id="rId7" Type="http://schemas.openxmlformats.org/officeDocument/2006/relationships/font" Target="fonts/NotoSans-italic.ttf"/><Relationship Id="rId8" Type="http://schemas.openxmlformats.org/officeDocument/2006/relationships/font" Target="fonts/No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OetfllZby3iu+mKWi9R4Zc/hhQ==">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