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ANALISIS FILOSOFICO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0150417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