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MATEMÁTICAS V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         </w:t>
            </w:r>
            <w:r w:rsidDel="00000000" w:rsidR="00000000" w:rsidRPr="00000000">
              <w:rPr>
                <w:sz w:val="22"/>
                <w:szCs w:val="22"/>
                <w:rtl w:val="0"/>
              </w:rPr>
              <w:t>0150510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                    Número de Créditos: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bCs w:val="1"/>
                <w:i w:val="0"/>
                <w:iCs w:val="1"/>
                <w:sz w:val="22"/>
                <w:szCs w:val="22"/>
                <w:rtl w:val="0"/>
              </w:rPr>
              <w:t>Ciencias Básicas 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1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1"/>
                <w:i w:val="0"/>
                <w:sz w:val="22"/>
                <w:szCs w:val="22"/>
                <w:rtl w:val="0"/>
              </w:rPr>
              <w:t>Profesional especifica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1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bCs w:val="1"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1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>5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0150410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terminar el curso el estudiante deberá saber resolver ecuaciones diferenciales parciales, utilizando el método de separación de variables.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deberá aprender a solucionar problemas de cuerdas vibrantes y membranas vibrantes con una deformación inicial dad y con unas condiciones iniciales dadas, además de restricciones en las fronteras también conocidas.</w:t>
      </w:r>
    </w:p>
    <w:p w:rsidR="00000000" w:rsidDel="00000000" w:rsidP="00000000" w:rsidRDefault="00000000" w:rsidRPr="00000000" w14:paraId="0000002B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Conceptos básicos sobre funciones y series.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Análisis de Fourier.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Ecuaciones diferenciales parciales.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Solución numérica de ecuaciones diferenciales parciales.</w:t>
            </w:r>
          </w:p>
        </w:tc>
      </w:tr>
    </w:tbl>
    <w:p w:rsidR="00000000" w:rsidDel="00000000" w:rsidP="00000000" w:rsidRDefault="00000000" w:rsidRPr="00000000" w14:paraId="00000039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CONCEPTOS BÁSICOS SOBRE FUNCIONES Y SERIES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Función periódica: Definición. Períodos de una función (Trigonométrica).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Funciones pares e impares. Definición. Ejercicios.</w:t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Función continua a tramos. Definición. Ejercicios.</w:t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Función ortogonal. Definición. Ejercicios.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Función de peso. Definición. Ejercicios.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Series ortonormales. Definición. Ejercicios.</w:t>
            </w:r>
          </w:p>
          <w:p w:rsidR="00000000" w:rsidDel="00000000" w:rsidP="00000000" w:rsidRDefault="00000000" w:rsidRPr="00000000" w14:paraId="00000045">
            <w:pPr>
              <w:ind w:left="36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ANÁLISIS DE FOURIER</w:t>
            </w:r>
          </w:p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Definición y criterios de convergencia.</w:t>
            </w:r>
          </w:p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2.2. Coeficientes de Euler, determinación. Ejercicios.</w:t>
            </w:r>
          </w:p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2.3. Series de funciones de período 2. Coeficientes. Ejercicios.</w:t>
            </w:r>
          </w:p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2.4. Series de funciones de período arbitrario. Coeficientes. Ejercicios.</w:t>
            </w:r>
          </w:p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2.5. Series de Fourier de medio rango. Extensión periódica par e impar.</w:t>
            </w:r>
          </w:p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ECUACIONES DIFERENCIALES PARCIALES</w:t>
            </w:r>
          </w:p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3.1. Definición, clasificación, métodos de solución (Indicación).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3.2. Método de separación de variables. Ejercicios.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3.3. Aplicación de las ecuaciones diferenciales parciales.</w:t>
            </w:r>
          </w:p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3.4. Cuerda vibrante.</w:t>
            </w:r>
          </w:p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3.5. Conducción de calor: a) En una varilla b) En un plano.</w:t>
            </w:r>
          </w:p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3.6. Membrana vibrante: a) Rectangular b) Circular.</w:t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3.7. Vibración de una viga.</w:t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3.8. Eje vibratorio.</w:t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SOLUCIÓN NUMÉRICA DE ECUACIONES DIFERENCIALES PARCIALES</w:t>
            </w:r>
          </w:p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 Introducción.</w:t>
            </w:r>
          </w:p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4.2. Educación diferencial parcial elíptica.</w:t>
            </w:r>
          </w:p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4.3. Ecuación diferencial parcial parabólica.</w:t>
            </w:r>
          </w:p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4.4. Ecuación diferencial parcial hiperbólica.</w:t>
            </w:r>
          </w:p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4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BIBLIOGRAFÍA</w:t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RAY, Willie. Matemáticas superiores para ingenieros. Ed. Mc-Graw Hill.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DUCHATEAU, Patel y ZACHMANN, David. Ecuaciones diferenciales parciales. Colección Shaum.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KAPLAN. Matemáticas avanzadas para ingeniería. Vol. I y Vol. II. Editorial Limusa.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SPIEGEL. Análisis de Fourier. Colección Shaum.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WHOI PHSU. Análisis de Fourier. Fondo Educativo Interamericano.</w:t>
            </w:r>
          </w:p>
        </w:tc>
      </w:tr>
    </w:tbl>
    <w:p w:rsidR="00000000" w:rsidDel="00000000" w:rsidP="00000000" w:rsidRDefault="00000000" w:rsidRPr="00000000" w14:paraId="0000006A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6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6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7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bC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Hsr889R8vWzoNdpoNMRNCA7LBg==">CgMxLjA4AHIhMTRaOUdabzhZTFU3TVFDUGUtSUdLMU5aZG5jSW5MTWJw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