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152BD9" w:rsidRDefault="001303BB" w:rsidP="00677EC8">
      <w:pPr>
        <w:widowControl/>
        <w:tabs>
          <w:tab w:val="left" w:pos="4631"/>
          <w:tab w:val="left" w:pos="9263"/>
        </w:tabs>
        <w:ind w:left="57"/>
        <w:jc w:val="both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152BD9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152BD9" w:rsidRDefault="002C6178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7177E1AC" w:rsidR="001303BB" w:rsidRPr="00152BD9" w:rsidRDefault="00152BD9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b/>
                <w:bCs/>
                <w:color w:val="000000"/>
                <w:sz w:val="22"/>
                <w:szCs w:val="22"/>
              </w:rPr>
              <w:t>INGENIERÍA DE SOFTWARE III</w:t>
            </w:r>
          </w:p>
        </w:tc>
      </w:tr>
      <w:tr w:rsidR="001303BB" w:rsidRPr="00152BD9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152BD9" w:rsidRDefault="002C6178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39AFE8FF" w:rsidR="001303BB" w:rsidRPr="00152BD9" w:rsidRDefault="00152BD9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color w:val="000000"/>
                <w:sz w:val="22"/>
                <w:szCs w:val="22"/>
              </w:rPr>
              <w:t xml:space="preserve">0150818    </w:t>
            </w:r>
            <w:r w:rsidR="002C6178" w:rsidRPr="00152BD9">
              <w:rPr>
                <w:b/>
                <w:sz w:val="22"/>
                <w:szCs w:val="22"/>
              </w:rPr>
              <w:t xml:space="preserve">                  </w:t>
            </w:r>
            <w:proofErr w:type="gramStart"/>
            <w:r w:rsidR="002C6178" w:rsidRPr="00152BD9">
              <w:rPr>
                <w:b/>
                <w:sz w:val="22"/>
                <w:szCs w:val="22"/>
              </w:rPr>
              <w:t>Número</w:t>
            </w:r>
            <w:proofErr w:type="gramEnd"/>
            <w:r w:rsidR="002C6178" w:rsidRPr="00152BD9">
              <w:rPr>
                <w:b/>
                <w:sz w:val="22"/>
                <w:szCs w:val="22"/>
              </w:rPr>
              <w:t xml:space="preserve"> de Créditos: </w:t>
            </w:r>
          </w:p>
        </w:tc>
      </w:tr>
      <w:tr w:rsidR="001303BB" w:rsidRPr="00152BD9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152BD9" w:rsidRDefault="002C6178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152BD9" w:rsidRDefault="002C6178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152BD9" w:rsidRDefault="002C6178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152BD9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152BD9" w:rsidRDefault="002C6178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b/>
                <w:i w:val="0"/>
                <w:sz w:val="22"/>
                <w:szCs w:val="22"/>
              </w:rPr>
              <w:t>Profesional especifica  (X)</w:t>
            </w:r>
            <w:r w:rsidRPr="00152BD9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152BD9" w:rsidRDefault="002C6178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b w:val="0"/>
                <w:i w:val="0"/>
                <w:sz w:val="22"/>
                <w:szCs w:val="22"/>
              </w:rPr>
              <w:t>Socio Humanística</w:t>
            </w:r>
            <w:r w:rsidRPr="00152BD9">
              <w:rPr>
                <w:noProof/>
                <w:sz w:val="22"/>
                <w:szCs w:val="22"/>
              </w:rPr>
            </w:r>
          </w:p>
        </w:tc>
      </w:tr>
      <w:tr w:rsidR="001303BB" w:rsidRPr="00152BD9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152BD9" w:rsidRDefault="002C6178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152BD9" w:rsidRDefault="002C6178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b/>
                <w:i w:val="0"/>
                <w:sz w:val="22"/>
                <w:szCs w:val="22"/>
              </w:rPr>
              <w:t>Obligatoria  (X)</w:t>
            </w:r>
            <w:r w:rsidRPr="00152BD9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152BD9" w:rsidRDefault="002C6178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b w:val="0"/>
                <w:i w:val="0"/>
                <w:sz w:val="22"/>
                <w:szCs w:val="22"/>
              </w:rPr>
              <w:t>Electiva</w:t>
            </w:r>
            <w:r w:rsidRPr="00152BD9">
              <w:rPr>
                <w:noProof/>
                <w:sz w:val="22"/>
                <w:szCs w:val="22"/>
              </w:rPr>
            </w:r>
          </w:p>
        </w:tc>
      </w:tr>
      <w:tr w:rsidR="001303BB" w:rsidRPr="00152BD9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152BD9" w:rsidRDefault="002C6178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152BD9" w:rsidRDefault="001303BB" w:rsidP="00677EC8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152BD9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152BD9" w:rsidRDefault="002C6178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374D9A55" w:rsidR="001303BB" w:rsidRPr="00152BD9" w:rsidRDefault="00152BD9" w:rsidP="00677EC8">
            <w:pPr>
              <w:jc w:val="both"/>
              <w:rPr>
                <w:sz w:val="22"/>
                <w:szCs w:val="22"/>
              </w:rPr>
            </w:pPr>
            <w:r w:rsidRPr="00152BD9">
              <w:rPr>
                <w:color w:val="000000"/>
                <w:sz w:val="22"/>
                <w:szCs w:val="22"/>
              </w:rPr>
              <w:t>0150718</w:t>
            </w:r>
          </w:p>
        </w:tc>
      </w:tr>
      <w:tr w:rsidR="001303BB" w:rsidRPr="00152BD9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152BD9" w:rsidRDefault="002C6178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152BD9" w:rsidRDefault="002C6178" w:rsidP="00677EC8">
            <w:pPr>
              <w:widowControl/>
              <w:jc w:val="both"/>
              <w:rPr>
                <w:sz w:val="22"/>
                <w:szCs w:val="22"/>
              </w:rPr>
            </w:pPr>
            <w:r w:rsidRPr="00152BD9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152BD9" w:rsidRDefault="001303BB" w:rsidP="00677EC8">
      <w:pPr>
        <w:widowControl/>
        <w:jc w:val="both"/>
        <w:rPr>
          <w:sz w:val="22"/>
          <w:szCs w:val="22"/>
        </w:rPr>
      </w:pPr>
    </w:p>
    <w:p w14:paraId="53861EC8" w14:textId="77777777" w:rsidR="001303BB" w:rsidRPr="00152BD9" w:rsidRDefault="001303BB" w:rsidP="00677EC8">
      <w:pPr>
        <w:widowControl/>
        <w:jc w:val="both"/>
        <w:rPr>
          <w:sz w:val="22"/>
          <w:szCs w:val="22"/>
        </w:rPr>
      </w:pPr>
    </w:p>
    <w:p w14:paraId="5E549830" w14:textId="5CE5B5A6" w:rsidR="003777A2" w:rsidRPr="00152BD9" w:rsidRDefault="003777A2" w:rsidP="00677EC8">
      <w:pPr>
        <w:widowControl/>
        <w:jc w:val="both"/>
        <w:rPr>
          <w:sz w:val="22"/>
          <w:szCs w:val="22"/>
        </w:rPr>
      </w:pPr>
      <w:r w:rsidRPr="00152BD9">
        <w:rPr>
          <w:b/>
          <w:sz w:val="22"/>
          <w:szCs w:val="22"/>
        </w:rPr>
        <w:t>OBJETIVO</w:t>
      </w:r>
      <w:r w:rsidRPr="00152BD9">
        <w:rPr>
          <w:sz w:val="22"/>
          <w:szCs w:val="22"/>
        </w:rPr>
        <w:t>S</w:t>
      </w:r>
    </w:p>
    <w:p w14:paraId="6299F56C" w14:textId="1E7E65DB" w:rsidR="00152BD9" w:rsidRPr="00152BD9" w:rsidRDefault="00152BD9" w:rsidP="00677EC8">
      <w:pPr>
        <w:pStyle w:val="Prrafodelista"/>
        <w:numPr>
          <w:ilvl w:val="0"/>
          <w:numId w:val="6"/>
        </w:numPr>
        <w:spacing w:before="200"/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152BD9">
        <w:rPr>
          <w:rFonts w:ascii="Times New Roman" w:hAnsi="Times New Roman"/>
          <w:color w:val="000000"/>
          <w:sz w:val="22"/>
          <w:szCs w:val="22"/>
          <w:lang w:val="es-CO"/>
        </w:rPr>
        <w:t>Conocer y diferenciar los modelos de Bases de Datos (Jerárquico, Red y Relacional). </w:t>
      </w:r>
    </w:p>
    <w:p w14:paraId="476925A6" w14:textId="6459517D" w:rsidR="00152BD9" w:rsidRPr="00152BD9" w:rsidRDefault="00152BD9" w:rsidP="00677EC8">
      <w:pPr>
        <w:pStyle w:val="Prrafodelista"/>
        <w:numPr>
          <w:ilvl w:val="0"/>
          <w:numId w:val="6"/>
        </w:numPr>
        <w:spacing w:before="200"/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152BD9">
        <w:rPr>
          <w:rFonts w:ascii="Times New Roman" w:hAnsi="Times New Roman"/>
          <w:color w:val="000000"/>
          <w:sz w:val="22"/>
          <w:szCs w:val="22"/>
          <w:lang w:val="es-CO"/>
        </w:rPr>
        <w:t>Adquirir los delineamientos del Modelo Relacional a través del Álgebra Relacional y la Estructura de Datos Relacionales. </w:t>
      </w:r>
    </w:p>
    <w:p w14:paraId="5B57CA1A" w14:textId="116F00AE" w:rsidR="001303BB" w:rsidRPr="00152BD9" w:rsidRDefault="00152BD9" w:rsidP="00677EC8">
      <w:pPr>
        <w:pStyle w:val="Prrafodelista"/>
        <w:numPr>
          <w:ilvl w:val="0"/>
          <w:numId w:val="6"/>
        </w:numPr>
        <w:spacing w:before="200"/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152BD9">
        <w:rPr>
          <w:rFonts w:ascii="Times New Roman" w:hAnsi="Times New Roman"/>
          <w:color w:val="000000"/>
          <w:sz w:val="22"/>
          <w:szCs w:val="22"/>
          <w:lang w:val="es-CO"/>
        </w:rPr>
        <w:t xml:space="preserve">Adquirir la habilidad de diseñar Bases de Datos Relacionales a partir del modelo Relacional. </w:t>
      </w:r>
    </w:p>
    <w:p w14:paraId="6A79CE67" w14:textId="77777777" w:rsidR="00152BD9" w:rsidRPr="00152BD9" w:rsidRDefault="00152BD9" w:rsidP="00677EC8">
      <w:pPr>
        <w:pStyle w:val="Prrafodelista"/>
        <w:spacing w:before="200"/>
        <w:ind w:leftChars="0" w:firstLineChars="0" w:firstLine="0"/>
        <w:jc w:val="both"/>
        <w:rPr>
          <w:rFonts w:ascii="Times New Roman" w:hAnsi="Times New Roman"/>
          <w:sz w:val="22"/>
          <w:szCs w:val="22"/>
          <w:lang w:val="es-CO"/>
        </w:rPr>
      </w:pPr>
    </w:p>
    <w:p w14:paraId="51F1336B" w14:textId="77777777" w:rsidR="001303BB" w:rsidRPr="00152BD9" w:rsidRDefault="001303BB" w:rsidP="00677EC8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152BD9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152BD9" w:rsidRDefault="002C6178" w:rsidP="00677EC8">
            <w:pPr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152BD9" w:rsidRDefault="002C6178" w:rsidP="00677EC8">
            <w:pPr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152BD9" w:rsidRDefault="002C6178" w:rsidP="00677EC8">
            <w:pPr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152BD9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152BD9" w:rsidRDefault="001303BB" w:rsidP="0067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152BD9" w:rsidRDefault="001303BB" w:rsidP="0067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1303BB" w:rsidRPr="00152BD9" w14:paraId="5C046043" w14:textId="77777777">
        <w:tc>
          <w:tcPr>
            <w:tcW w:w="1305" w:type="dxa"/>
          </w:tcPr>
          <w:p w14:paraId="5BF88668" w14:textId="77777777" w:rsidR="001303BB" w:rsidRPr="00152BD9" w:rsidRDefault="002C6178" w:rsidP="00677EC8">
            <w:pPr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54D5AE4A" w:rsidR="001303BB" w:rsidRPr="00152BD9" w:rsidRDefault="00152BD9" w:rsidP="00677EC8">
            <w:pPr>
              <w:jc w:val="both"/>
              <w:rPr>
                <w:sz w:val="22"/>
                <w:szCs w:val="22"/>
              </w:rPr>
            </w:pPr>
            <w:r w:rsidRPr="00152BD9">
              <w:rPr>
                <w:color w:val="000000"/>
                <w:sz w:val="22"/>
                <w:szCs w:val="22"/>
              </w:rPr>
              <w:t>Conceptos básicos.</w:t>
            </w:r>
          </w:p>
        </w:tc>
      </w:tr>
      <w:tr w:rsidR="001303BB" w:rsidRPr="00152BD9" w14:paraId="589CCD3D" w14:textId="77777777">
        <w:tc>
          <w:tcPr>
            <w:tcW w:w="1305" w:type="dxa"/>
          </w:tcPr>
          <w:p w14:paraId="2EEDDCAF" w14:textId="77777777" w:rsidR="001303BB" w:rsidRPr="00152BD9" w:rsidRDefault="002C6178" w:rsidP="00677EC8">
            <w:pPr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6B6EDBB9" w:rsidR="001303BB" w:rsidRPr="00152BD9" w:rsidRDefault="00152BD9" w:rsidP="00677EC8">
            <w:pPr>
              <w:jc w:val="both"/>
              <w:rPr>
                <w:sz w:val="22"/>
                <w:szCs w:val="22"/>
              </w:rPr>
            </w:pPr>
            <w:r w:rsidRPr="00152BD9">
              <w:rPr>
                <w:color w:val="000000"/>
                <w:sz w:val="22"/>
                <w:szCs w:val="22"/>
              </w:rPr>
              <w:t>Modelos de Bases de Datos.</w:t>
            </w:r>
          </w:p>
        </w:tc>
      </w:tr>
      <w:tr w:rsidR="001303BB" w:rsidRPr="00152BD9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152BD9" w:rsidRDefault="002C6178" w:rsidP="00677EC8">
            <w:pPr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6BC409CE" w:rsidR="001303BB" w:rsidRPr="00152BD9" w:rsidRDefault="00152BD9" w:rsidP="00677EC8">
            <w:pPr>
              <w:jc w:val="both"/>
              <w:rPr>
                <w:sz w:val="22"/>
                <w:szCs w:val="22"/>
              </w:rPr>
            </w:pPr>
            <w:r w:rsidRPr="00152BD9">
              <w:rPr>
                <w:color w:val="000000"/>
                <w:sz w:val="22"/>
                <w:szCs w:val="22"/>
              </w:rPr>
              <w:t>Modelo relacional.</w:t>
            </w:r>
          </w:p>
        </w:tc>
      </w:tr>
      <w:tr w:rsidR="001303BB" w:rsidRPr="00152BD9" w14:paraId="620AC701" w14:textId="77777777">
        <w:tc>
          <w:tcPr>
            <w:tcW w:w="1305" w:type="dxa"/>
          </w:tcPr>
          <w:p w14:paraId="3BD80352" w14:textId="77777777" w:rsidR="001303BB" w:rsidRPr="00152BD9" w:rsidRDefault="002C6178" w:rsidP="00677EC8">
            <w:pPr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351FE98C" w:rsidR="001303BB" w:rsidRPr="00152BD9" w:rsidRDefault="00152BD9" w:rsidP="00677EC8">
            <w:pPr>
              <w:jc w:val="both"/>
              <w:rPr>
                <w:sz w:val="22"/>
                <w:szCs w:val="22"/>
              </w:rPr>
            </w:pPr>
            <w:r w:rsidRPr="00152BD9">
              <w:rPr>
                <w:color w:val="000000"/>
                <w:sz w:val="22"/>
                <w:szCs w:val="22"/>
              </w:rPr>
              <w:t>Técnicas de Diseño de Bases de Datos relacionales.</w:t>
            </w:r>
          </w:p>
        </w:tc>
      </w:tr>
      <w:tr w:rsidR="001303BB" w:rsidRPr="00152BD9" w14:paraId="3B2C7106" w14:textId="77777777">
        <w:tc>
          <w:tcPr>
            <w:tcW w:w="1305" w:type="dxa"/>
          </w:tcPr>
          <w:p w14:paraId="528158B0" w14:textId="77777777" w:rsidR="001303BB" w:rsidRPr="00152BD9" w:rsidRDefault="002C6178" w:rsidP="00677EC8">
            <w:pPr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3D1DC2F1" w:rsidR="001303BB" w:rsidRPr="00152BD9" w:rsidRDefault="00152BD9" w:rsidP="00677EC8">
            <w:pPr>
              <w:jc w:val="both"/>
              <w:rPr>
                <w:color w:val="000000"/>
                <w:sz w:val="22"/>
                <w:szCs w:val="22"/>
              </w:rPr>
            </w:pPr>
            <w:r w:rsidRPr="00152BD9">
              <w:rPr>
                <w:color w:val="000000"/>
                <w:sz w:val="22"/>
                <w:szCs w:val="22"/>
              </w:rPr>
              <w:t>Nuevas direcciones de Bases de Datos.</w:t>
            </w:r>
          </w:p>
        </w:tc>
      </w:tr>
    </w:tbl>
    <w:p w14:paraId="04C45EEB" w14:textId="5DF0324A" w:rsidR="001303BB" w:rsidRPr="00152BD9" w:rsidRDefault="001303BB" w:rsidP="00677EC8">
      <w:pPr>
        <w:jc w:val="both"/>
        <w:rPr>
          <w:sz w:val="22"/>
          <w:szCs w:val="22"/>
        </w:rPr>
      </w:pPr>
    </w:p>
    <w:p w14:paraId="62C617CC" w14:textId="77777777" w:rsidR="00152BD9" w:rsidRPr="00152BD9" w:rsidRDefault="00152BD9" w:rsidP="00677EC8">
      <w:pPr>
        <w:jc w:val="both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152BD9" w14:paraId="4B7EE3D9" w14:textId="77777777">
        <w:tc>
          <w:tcPr>
            <w:tcW w:w="8640" w:type="dxa"/>
          </w:tcPr>
          <w:p w14:paraId="7C7A1D82" w14:textId="77777777" w:rsidR="001303BB" w:rsidRPr="00152BD9" w:rsidRDefault="002C6178" w:rsidP="00677EC8">
            <w:pPr>
              <w:jc w:val="both"/>
              <w:rPr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152BD9" w:rsidRDefault="001303BB" w:rsidP="00677EC8">
            <w:pPr>
              <w:ind w:left="708"/>
              <w:jc w:val="both"/>
              <w:rPr>
                <w:sz w:val="22"/>
                <w:szCs w:val="22"/>
              </w:rPr>
            </w:pPr>
          </w:p>
        </w:tc>
      </w:tr>
      <w:tr w:rsidR="001303BB" w:rsidRPr="00152BD9" w14:paraId="0F0DAFEE" w14:textId="77777777">
        <w:tc>
          <w:tcPr>
            <w:tcW w:w="8640" w:type="dxa"/>
          </w:tcPr>
          <w:p w14:paraId="6E4FA46F" w14:textId="77777777" w:rsidR="00152BD9" w:rsidRPr="00152BD9" w:rsidRDefault="00152BD9" w:rsidP="00677EC8">
            <w:pPr>
              <w:jc w:val="both"/>
              <w:rPr>
                <w:i/>
                <w:sz w:val="22"/>
                <w:szCs w:val="22"/>
              </w:rPr>
            </w:pPr>
          </w:p>
          <w:p w14:paraId="1C60C591" w14:textId="77777777" w:rsidR="00152BD9" w:rsidRPr="00152BD9" w:rsidRDefault="002C6178" w:rsidP="00677EC8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color w:val="000000"/>
                <w:position w:val="0"/>
                <w:sz w:val="22"/>
                <w:szCs w:val="22"/>
              </w:rPr>
            </w:pPr>
            <w:r w:rsidRPr="00152BD9">
              <w:rPr>
                <w:i/>
                <w:sz w:val="22"/>
                <w:szCs w:val="22"/>
              </w:rPr>
              <w:t xml:space="preserve">Unidad 1. </w:t>
            </w:r>
            <w:r w:rsidR="00152BD9" w:rsidRPr="00152BD9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CONCEPTOS BÁSICOS</w:t>
            </w:r>
            <w:r w:rsidR="00152BD9" w:rsidRPr="00152BD9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2CFD5723" w14:textId="77777777" w:rsidR="00152BD9" w:rsidRPr="00152BD9" w:rsidRDefault="00152BD9" w:rsidP="00677EC8">
            <w:pPr>
              <w:pStyle w:val="NormalWeb"/>
              <w:numPr>
                <w:ilvl w:val="1"/>
                <w:numId w:val="7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152BD9">
              <w:rPr>
                <w:color w:val="000000"/>
                <w:sz w:val="22"/>
                <w:szCs w:val="22"/>
              </w:rPr>
              <w:t xml:space="preserve">Introducción a los manejadores de Bases de Datos. </w:t>
            </w:r>
          </w:p>
          <w:p w14:paraId="760760DD" w14:textId="77777777" w:rsidR="00152BD9" w:rsidRPr="00152BD9" w:rsidRDefault="00152BD9" w:rsidP="00677EC8">
            <w:pPr>
              <w:pStyle w:val="NormalWeb"/>
              <w:numPr>
                <w:ilvl w:val="1"/>
                <w:numId w:val="7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152BD9">
              <w:rPr>
                <w:color w:val="000000"/>
                <w:sz w:val="22"/>
                <w:szCs w:val="22"/>
              </w:rPr>
              <w:t xml:space="preserve"> Arquitectura de un sistema de Bases de Datos.</w:t>
            </w:r>
          </w:p>
          <w:p w14:paraId="5DF7EA0D" w14:textId="0F2D4200" w:rsidR="003777A2" w:rsidRPr="00152BD9" w:rsidRDefault="00152BD9" w:rsidP="00677EC8">
            <w:pPr>
              <w:pStyle w:val="NormalWeb"/>
              <w:numPr>
                <w:ilvl w:val="1"/>
                <w:numId w:val="7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152BD9">
              <w:rPr>
                <w:color w:val="000000"/>
                <w:sz w:val="22"/>
                <w:szCs w:val="22"/>
              </w:rPr>
              <w:t xml:space="preserve"> Nivel Interno de un Sistema de Bases de Datos. </w:t>
            </w:r>
          </w:p>
          <w:p w14:paraId="30462BDE" w14:textId="5196E69D" w:rsidR="001303BB" w:rsidRPr="00152BD9" w:rsidRDefault="001303BB" w:rsidP="00677EC8">
            <w:pPr>
              <w:ind w:left="360"/>
              <w:jc w:val="both"/>
              <w:rPr>
                <w:sz w:val="22"/>
                <w:szCs w:val="22"/>
              </w:rPr>
            </w:pPr>
          </w:p>
        </w:tc>
      </w:tr>
      <w:tr w:rsidR="001303BB" w:rsidRPr="00152BD9" w14:paraId="3BE4DFA9" w14:textId="77777777">
        <w:tc>
          <w:tcPr>
            <w:tcW w:w="8640" w:type="dxa"/>
          </w:tcPr>
          <w:p w14:paraId="4197C787" w14:textId="77777777" w:rsidR="00152BD9" w:rsidRPr="00152BD9" w:rsidRDefault="00152BD9" w:rsidP="00677EC8">
            <w:pPr>
              <w:jc w:val="both"/>
              <w:rPr>
                <w:i/>
                <w:sz w:val="22"/>
                <w:szCs w:val="22"/>
              </w:rPr>
            </w:pPr>
          </w:p>
          <w:p w14:paraId="79B2E46F" w14:textId="77777777" w:rsidR="00152BD9" w:rsidRPr="00152BD9" w:rsidRDefault="002C6178" w:rsidP="00677EC8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152BD9">
              <w:rPr>
                <w:i/>
                <w:sz w:val="22"/>
                <w:szCs w:val="22"/>
              </w:rPr>
              <w:t xml:space="preserve">Unidad 2. </w:t>
            </w:r>
            <w:r w:rsidR="00152BD9" w:rsidRPr="00152BD9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MODELOS DE BASES DE DATOS</w:t>
            </w:r>
            <w:r w:rsidR="00152BD9" w:rsidRPr="00152BD9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19883288" w14:textId="77777777" w:rsidR="00152BD9" w:rsidRPr="00152BD9" w:rsidRDefault="00152BD9" w:rsidP="00677EC8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Generalidades del modelo jerárquico. </w:t>
            </w:r>
          </w:p>
          <w:p w14:paraId="163FF198" w14:textId="77777777" w:rsidR="00152BD9" w:rsidRPr="00152BD9" w:rsidRDefault="00152BD9" w:rsidP="00677EC8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Generalidades del modelo en Red. </w:t>
            </w:r>
          </w:p>
          <w:p w14:paraId="1660CEBA" w14:textId="2E241B67" w:rsidR="00152BD9" w:rsidRPr="00152BD9" w:rsidRDefault="00152BD9" w:rsidP="00677EC8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Generalidades del modelo Relacional. </w:t>
            </w:r>
          </w:p>
          <w:p w14:paraId="22F55F46" w14:textId="77777777" w:rsidR="001303BB" w:rsidRPr="00152BD9" w:rsidRDefault="001303BB" w:rsidP="00677EC8">
            <w:pPr>
              <w:jc w:val="both"/>
              <w:rPr>
                <w:sz w:val="22"/>
                <w:szCs w:val="22"/>
              </w:rPr>
            </w:pPr>
          </w:p>
          <w:p w14:paraId="683106F5" w14:textId="3A7E865D" w:rsidR="00152BD9" w:rsidRPr="00152BD9" w:rsidRDefault="00152BD9" w:rsidP="00677EC8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152BD9" w14:paraId="3A0DBBFF" w14:textId="77777777">
        <w:tc>
          <w:tcPr>
            <w:tcW w:w="8640" w:type="dxa"/>
          </w:tcPr>
          <w:p w14:paraId="679D031F" w14:textId="77777777" w:rsidR="00152BD9" w:rsidRPr="00152BD9" w:rsidRDefault="00152BD9" w:rsidP="00677EC8">
            <w:pPr>
              <w:jc w:val="both"/>
              <w:rPr>
                <w:i/>
                <w:sz w:val="22"/>
                <w:szCs w:val="22"/>
              </w:rPr>
            </w:pPr>
          </w:p>
          <w:p w14:paraId="44F4A65B" w14:textId="77777777" w:rsidR="00152BD9" w:rsidRPr="00152BD9" w:rsidRDefault="002C6178" w:rsidP="00677EC8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152BD9">
              <w:rPr>
                <w:i/>
                <w:sz w:val="22"/>
                <w:szCs w:val="22"/>
              </w:rPr>
              <w:t xml:space="preserve">Unidad 3. </w:t>
            </w:r>
            <w:r w:rsidR="00152BD9" w:rsidRPr="00152BD9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MODELO RELACIONAL </w:t>
            </w:r>
          </w:p>
          <w:p w14:paraId="65EAE711" w14:textId="77777777" w:rsidR="00152BD9" w:rsidRPr="00152BD9" w:rsidRDefault="00152BD9" w:rsidP="00677EC8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lastRenderedPageBreak/>
              <w:t xml:space="preserve"> Estructura de Datos Relacional. </w:t>
            </w:r>
          </w:p>
          <w:p w14:paraId="20FB6637" w14:textId="77777777" w:rsidR="00152BD9" w:rsidRPr="00152BD9" w:rsidRDefault="00152BD9" w:rsidP="00677EC8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Reglas de Integridad. </w:t>
            </w:r>
          </w:p>
          <w:p w14:paraId="6AA8E39E" w14:textId="678D1C60" w:rsidR="00152BD9" w:rsidRPr="00152BD9" w:rsidRDefault="00152BD9" w:rsidP="00677EC8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Algebra Relacional.</w:t>
            </w:r>
          </w:p>
          <w:p w14:paraId="6D0D80A9" w14:textId="6C31146A" w:rsidR="001303BB" w:rsidRPr="00152BD9" w:rsidRDefault="001303BB" w:rsidP="00677EC8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152BD9" w14:paraId="05779C61" w14:textId="77777777">
        <w:tc>
          <w:tcPr>
            <w:tcW w:w="8640" w:type="dxa"/>
          </w:tcPr>
          <w:p w14:paraId="1178736C" w14:textId="77777777" w:rsidR="00152BD9" w:rsidRPr="00152BD9" w:rsidRDefault="00152BD9" w:rsidP="00677EC8">
            <w:pPr>
              <w:jc w:val="both"/>
              <w:rPr>
                <w:i/>
                <w:sz w:val="22"/>
                <w:szCs w:val="22"/>
              </w:rPr>
            </w:pPr>
          </w:p>
          <w:p w14:paraId="64F709C9" w14:textId="6D9D3970" w:rsidR="00152BD9" w:rsidRPr="00152BD9" w:rsidRDefault="002C6178" w:rsidP="00677EC8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152BD9">
              <w:rPr>
                <w:i/>
                <w:sz w:val="22"/>
                <w:szCs w:val="22"/>
              </w:rPr>
              <w:t xml:space="preserve">Unidad 4. </w:t>
            </w:r>
            <w:r w:rsidR="00152BD9" w:rsidRPr="00152BD9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TÉCNICAS DE DISEÑO DE BASES DE DATOS RELACIONALES</w:t>
            </w:r>
          </w:p>
          <w:p w14:paraId="2A94A8FF" w14:textId="77777777" w:rsidR="00152BD9" w:rsidRPr="00152BD9" w:rsidRDefault="00152BD9" w:rsidP="00677EC8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Normalización. </w:t>
            </w:r>
          </w:p>
          <w:p w14:paraId="4DF695B2" w14:textId="42976192" w:rsidR="00152BD9" w:rsidRPr="00152BD9" w:rsidRDefault="00152BD9" w:rsidP="00677EC8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Modelo entidad-relación. </w:t>
            </w:r>
          </w:p>
          <w:p w14:paraId="0A58BB50" w14:textId="77777777" w:rsidR="00152BD9" w:rsidRPr="00152BD9" w:rsidRDefault="00152BD9" w:rsidP="00677EC8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Modelo entidad-relación extendido. </w:t>
            </w:r>
          </w:p>
          <w:p w14:paraId="3BF1EEFE" w14:textId="55A22C6C" w:rsidR="003777A2" w:rsidRPr="00152BD9" w:rsidRDefault="00152BD9" w:rsidP="00677EC8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Modelo entidad-datos. </w:t>
            </w:r>
          </w:p>
          <w:p w14:paraId="49F635B7" w14:textId="7DB20282" w:rsidR="001303BB" w:rsidRPr="00152BD9" w:rsidRDefault="001303BB" w:rsidP="00677EC8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152BD9" w14:paraId="7862C47F" w14:textId="77777777">
        <w:trPr>
          <w:trHeight w:val="240"/>
        </w:trPr>
        <w:tc>
          <w:tcPr>
            <w:tcW w:w="8640" w:type="dxa"/>
          </w:tcPr>
          <w:p w14:paraId="3212A11D" w14:textId="77777777" w:rsidR="00152BD9" w:rsidRPr="00152BD9" w:rsidRDefault="00152BD9" w:rsidP="00677EC8">
            <w:pPr>
              <w:jc w:val="both"/>
              <w:rPr>
                <w:i/>
                <w:sz w:val="22"/>
                <w:szCs w:val="22"/>
              </w:rPr>
            </w:pPr>
          </w:p>
          <w:p w14:paraId="56E840B3" w14:textId="215C52F6" w:rsidR="00152BD9" w:rsidRPr="00152BD9" w:rsidRDefault="002C6178" w:rsidP="00677EC8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152BD9">
              <w:rPr>
                <w:i/>
                <w:sz w:val="22"/>
                <w:szCs w:val="22"/>
              </w:rPr>
              <w:t xml:space="preserve">Unidad 5. </w:t>
            </w:r>
            <w:r w:rsidR="00152BD9" w:rsidRPr="00152BD9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NUEVAS DIRECCIONES DE BASES DE DATOS</w:t>
            </w:r>
            <w:r w:rsidR="00152BD9" w:rsidRPr="00152BD9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467DE539" w14:textId="77777777" w:rsidR="00152BD9" w:rsidRPr="00152BD9" w:rsidRDefault="00152BD9" w:rsidP="00677EC8">
            <w:pPr>
              <w:pStyle w:val="Prrafodelista"/>
              <w:numPr>
                <w:ilvl w:val="1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Sistemas distribuidos. </w:t>
            </w:r>
          </w:p>
          <w:p w14:paraId="1D08D8F9" w14:textId="77777777" w:rsidR="00152BD9" w:rsidRPr="00152BD9" w:rsidRDefault="00152BD9" w:rsidP="00677EC8">
            <w:pPr>
              <w:pStyle w:val="Prrafodelista"/>
              <w:numPr>
                <w:ilvl w:val="1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Sistemas basados en lógica. </w:t>
            </w:r>
          </w:p>
          <w:p w14:paraId="58B6E21F" w14:textId="6D3DFB68" w:rsidR="003777A2" w:rsidRPr="00152BD9" w:rsidRDefault="00152BD9" w:rsidP="00677EC8">
            <w:pPr>
              <w:pStyle w:val="Prrafodelista"/>
              <w:numPr>
                <w:ilvl w:val="1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Sistemas orientados a objetos. </w:t>
            </w:r>
          </w:p>
          <w:p w14:paraId="38282D68" w14:textId="00DFE9ED" w:rsidR="001303BB" w:rsidRPr="00152BD9" w:rsidRDefault="001303BB" w:rsidP="00677EC8">
            <w:pPr>
              <w:jc w:val="both"/>
              <w:rPr>
                <w:sz w:val="22"/>
                <w:szCs w:val="22"/>
              </w:rPr>
            </w:pPr>
          </w:p>
        </w:tc>
      </w:tr>
    </w:tbl>
    <w:p w14:paraId="0019348D" w14:textId="77777777" w:rsidR="001303BB" w:rsidRPr="00152BD9" w:rsidRDefault="001303BB" w:rsidP="00677EC8">
      <w:pPr>
        <w:jc w:val="both"/>
        <w:rPr>
          <w:sz w:val="22"/>
          <w:szCs w:val="22"/>
        </w:rPr>
      </w:pPr>
    </w:p>
    <w:p w14:paraId="6201B4CD" w14:textId="77777777" w:rsidR="001303BB" w:rsidRPr="00152BD9" w:rsidRDefault="001303BB" w:rsidP="00677EC8">
      <w:pPr>
        <w:jc w:val="both"/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152BD9" w14:paraId="6B061E3F" w14:textId="77777777">
        <w:tc>
          <w:tcPr>
            <w:tcW w:w="8638" w:type="dxa"/>
          </w:tcPr>
          <w:p w14:paraId="7682036C" w14:textId="77777777" w:rsidR="001303BB" w:rsidRPr="00152BD9" w:rsidRDefault="001303BB" w:rsidP="00677EC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6C1B6CE4" w14:textId="77777777" w:rsidR="00152BD9" w:rsidRPr="00152BD9" w:rsidRDefault="002C6178" w:rsidP="00677EC8">
            <w:pPr>
              <w:widowControl/>
              <w:ind w:left="360" w:hanging="360"/>
              <w:jc w:val="both"/>
              <w:rPr>
                <w:b/>
                <w:sz w:val="22"/>
                <w:szCs w:val="22"/>
              </w:rPr>
            </w:pPr>
            <w:r w:rsidRPr="00152BD9">
              <w:rPr>
                <w:b/>
                <w:sz w:val="22"/>
                <w:szCs w:val="22"/>
              </w:rPr>
              <w:t>BIBLIOGRAFÍA</w:t>
            </w:r>
          </w:p>
          <w:p w14:paraId="039ACCEC" w14:textId="77777777" w:rsidR="00152BD9" w:rsidRPr="00152BD9" w:rsidRDefault="00152BD9" w:rsidP="00677EC8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BELL. Distributed Database Systems. 1a. Ed. 1992. </w:t>
            </w:r>
          </w:p>
          <w:p w14:paraId="64B43693" w14:textId="77777777" w:rsidR="00152BD9" w:rsidRPr="00152BD9" w:rsidRDefault="00152BD9" w:rsidP="00677EC8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C.J. DATE. An Introduction to Database System. Vol I. 5a. ed. </w:t>
            </w:r>
          </w:p>
          <w:p w14:paraId="709E921F" w14:textId="77777777" w:rsidR="00152BD9" w:rsidRPr="00152BD9" w:rsidRDefault="00152BD9" w:rsidP="00677EC8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RODRIGEZ. Bases de Datos, 1992. </w:t>
            </w:r>
          </w:p>
          <w:p w14:paraId="0E958D18" w14:textId="0D093565" w:rsidR="001303BB" w:rsidRPr="00152BD9" w:rsidRDefault="00152BD9" w:rsidP="00677EC8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152BD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WIEDERHOLD. Diseño de Bases de Datos. 2a. ed. 1990. 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4D321" w14:textId="77777777" w:rsidR="00912EAC" w:rsidRDefault="00912EAC">
      <w:r>
        <w:separator/>
      </w:r>
    </w:p>
  </w:endnote>
  <w:endnote w:type="continuationSeparator" w:id="0">
    <w:p w14:paraId="5D93C8B4" w14:textId="77777777" w:rsidR="00912EAC" w:rsidRDefault="00912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8730F" w14:textId="77777777" w:rsidR="00912EAC" w:rsidRDefault="00912EAC">
      <w:r>
        <w:separator/>
      </w:r>
    </w:p>
  </w:footnote>
  <w:footnote w:type="continuationSeparator" w:id="0">
    <w:p w14:paraId="5D4984AC" w14:textId="77777777" w:rsidR="00912EAC" w:rsidRDefault="00912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10808"/>
    <w:multiLevelType w:val="hybridMultilevel"/>
    <w:tmpl w:val="7500DD02"/>
    <w:lvl w:ilvl="0" w:tplc="27BA676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A10A8"/>
    <w:multiLevelType w:val="multilevel"/>
    <w:tmpl w:val="761C9B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" w15:restartNumberingAfterBreak="0">
    <w:nsid w:val="1AB24ABE"/>
    <w:multiLevelType w:val="hybridMultilevel"/>
    <w:tmpl w:val="5CD48A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E7E65"/>
    <w:multiLevelType w:val="multilevel"/>
    <w:tmpl w:val="6D56FFD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E3C009E"/>
    <w:multiLevelType w:val="multilevel"/>
    <w:tmpl w:val="CFE040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58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14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7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28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26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784" w:hanging="1800"/>
      </w:pPr>
      <w:rPr>
        <w:rFonts w:hint="default"/>
        <w:color w:val="000000"/>
        <w:sz w:val="22"/>
      </w:rPr>
    </w:lvl>
  </w:abstractNum>
  <w:abstractNum w:abstractNumId="6" w15:restartNumberingAfterBreak="0">
    <w:nsid w:val="33976E14"/>
    <w:multiLevelType w:val="multilevel"/>
    <w:tmpl w:val="761C9BC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7" w15:restartNumberingAfterBreak="0">
    <w:nsid w:val="4DCC48E0"/>
    <w:multiLevelType w:val="multilevel"/>
    <w:tmpl w:val="CFE040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58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16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14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72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7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28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26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784" w:hanging="1800"/>
      </w:pPr>
      <w:rPr>
        <w:rFonts w:hint="default"/>
        <w:color w:val="000000"/>
        <w:sz w:val="22"/>
      </w:rPr>
    </w:lvl>
  </w:abstractNum>
  <w:abstractNum w:abstractNumId="8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C27EBB"/>
    <w:multiLevelType w:val="multilevel"/>
    <w:tmpl w:val="761C9BC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0" w15:restartNumberingAfterBreak="0">
    <w:nsid w:val="610542CE"/>
    <w:multiLevelType w:val="multilevel"/>
    <w:tmpl w:val="761C9BC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1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2" w15:restartNumberingAfterBreak="0">
    <w:nsid w:val="6CEF6770"/>
    <w:multiLevelType w:val="multilevel"/>
    <w:tmpl w:val="6D56FFD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6C73B6"/>
    <w:multiLevelType w:val="multilevel"/>
    <w:tmpl w:val="761C9BC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5" w15:restartNumberingAfterBreak="0">
    <w:nsid w:val="72155917"/>
    <w:multiLevelType w:val="hybridMultilevel"/>
    <w:tmpl w:val="7700D4F8"/>
    <w:lvl w:ilvl="0" w:tplc="27BA676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13"/>
  </w:num>
  <w:num w:numId="5">
    <w:abstractNumId w:val="2"/>
  </w:num>
  <w:num w:numId="6">
    <w:abstractNumId w:val="15"/>
  </w:num>
  <w:num w:numId="7">
    <w:abstractNumId w:val="5"/>
  </w:num>
  <w:num w:numId="8">
    <w:abstractNumId w:val="7"/>
  </w:num>
  <w:num w:numId="9">
    <w:abstractNumId w:val="3"/>
  </w:num>
  <w:num w:numId="10">
    <w:abstractNumId w:val="12"/>
  </w:num>
  <w:num w:numId="11">
    <w:abstractNumId w:val="6"/>
  </w:num>
  <w:num w:numId="12">
    <w:abstractNumId w:val="10"/>
  </w:num>
  <w:num w:numId="13">
    <w:abstractNumId w:val="1"/>
  </w:num>
  <w:num w:numId="14">
    <w:abstractNumId w:val="9"/>
  </w:num>
  <w:num w:numId="15">
    <w:abstractNumId w:val="14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152BD9"/>
    <w:rsid w:val="002C6178"/>
    <w:rsid w:val="00364DF3"/>
    <w:rsid w:val="003777A2"/>
    <w:rsid w:val="00454807"/>
    <w:rsid w:val="00664156"/>
    <w:rsid w:val="00677EC8"/>
    <w:rsid w:val="006C6FA3"/>
    <w:rsid w:val="00912EAC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10</cp:revision>
  <dcterms:created xsi:type="dcterms:W3CDTF">2012-02-15T16:51:00Z</dcterms:created>
  <dcterms:modified xsi:type="dcterms:W3CDTF">2025-10-09T21:45:00Z</dcterms:modified>
</cp:coreProperties>
</file>