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LABORATORIO DE NUEVAS TECNOLOGIAS DE INFORMACION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0150837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0150718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Objetivo general: aplicar el uso de las Nuevas Tecnologías de la Información y la Comunicación para dar soluciones computacionales creativas y eficientes a problemas o situaciones del entorno real, tanto en la academia como en la industria, que cumplan los requerimientos funcionales descritos en el planteamiento de un problema.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TIC en la sociedad.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Generalidades de PlanTIC en el país, el departamento y la UFPS.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TIC aplicado a la academia y la industria desde Ingeniería de Sistemas.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Herramientas libres de desarrollo tecnológico para sistemas de información y ambiente web.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Gestión de la comunicación y redes.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TIC EN LA SOCIEDAD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Impacto de las TIC en la sociedad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 sociedad del conocimiento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Alfabetización Digital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TIC como cambio trascendental en la sociedad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GENERALIDADES DE PLANTIC EN EL PAÍS, EL DEPARTAMENTO Y LA UFPS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TIC APLICADO A LA ACADEMIA Y LA INDUSTRIA DESDE INGENIERÍA DE SISTEMAS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HERRAMIENTAS LIBRES DE DESARROLLO TECNOLÓGICO PARA SISTEMAS DE INFORMACIÓN Y AMBIENTE WEB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GESTIÓN DE LA COMUNICACIÓN Y REDES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TANEMBAUM Andrew, Redes de computadoras.2003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PAVON Jacobo,Creacion de un portal con php y mysql. 2007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KAEO Erika, Diseño de seguridad en redes.2003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AGUILAR María, Sociedad de la información y cultura Mediática. NetBiblio.2003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BERUMEN,Sergio,Evolución y desarrollo de las TIC en la economía del conocimiento, Editorial del economista.2008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REFERENCIAS EN INTERNET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INFORMACION GENERAL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www.mintics.gov.co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TIC en la sociedad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http://revistas.um.es/educatio/article/view/90941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PlanTIC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URL: http://www.slideshare.net/abetancur/plan-tic-colombia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REFERENCIA: Herramientas libre de desarrollo Tecnológico para sistemas de información y ambiente web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http://www.hipertext.net/web/pag258.htm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http://www.postgresql.org/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