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mbriaMath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III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Básica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1155303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Física electromagnética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8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1155203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Física mecánica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ind w:right="-28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Ciencias Básicas constituyen un conjunto de disciplinas curriculares que posibilitan a los estudiantes universitarios la adquisición y perfeccionamiento continuo de los conocimientos y habilidades requeridas para un mejor desempeño en sus respectivas especialidades, que luego repercutirá en su formación. La electricidad y el magnetismo son ramas de la física fundamentales en la formación de todo ingeniero, éstas dan solidez a sus conocimientos e influyen ampliamente en su campo de acción y permiten al estudiante de ingeniería, tener una visión de la física electromagnética aplicada a los avances tecnológicos y trabajos de investigación dirigidos a mejorar la calidad de vida y desarrollo de la comunidad.</w:t>
            </w:r>
          </w:p>
        </w:tc>
      </w:tr>
    </w:tbl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ind w:right="-28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Capacitar al estudiante con las bases conceptuales necesarias para la comprensión de los diferentes fenómenos electromagnéticos y sus aplicaciones, tanto en el ámbito profesional como cotidiano, desarrollando experiencias de laboratorio que comprueben y fortalezcan sus conocimientos, usando el lenguaje matemático en su descripción, adquiriendo así habilidades y destrezas cognitivas como parte de la formación de ingeniero.</w:t>
            </w:r>
          </w:p>
        </w:tc>
      </w:tr>
    </w:tbl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57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.3627232142853"/>
        <w:gridCol w:w="2211.431919642857"/>
        <w:gridCol w:w="2622.6026785714284"/>
        <w:gridCol w:w="2622.6026785714284"/>
        <w:tblGridChange w:id="0">
          <w:tblGrid>
            <w:gridCol w:w="2500.3627232142853"/>
            <w:gridCol w:w="2211.431919642857"/>
            <w:gridCol w:w="2622.6026785714284"/>
            <w:gridCol w:w="2622.6026785714284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CG1.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Razonamiento cuantitativo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que involucren información cuantitativa y objetos matemáticos en distintos formatos (textos, tablas, gráficos, diagramas, esquemas) que permiten a un ciudadano tomar parte activa e informada en los contextos social, cultural, político, administrativo, económico, educativo y laboral.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RAP1.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CE1.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Resolución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Problemas de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complejos de ingeniería por medio de la aplicación de principios de ingeniería, ciencia y matemáticas.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RAP7.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Propiedades de las cargas eléctricas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Electrización electrostática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Ley de Coulomb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Campo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Líneas de campo eléctrico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Movimiento de partículas cargadas en un campo eléctrico uniforme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Aplicaciones de la ley de Coulomb y campo eléctrico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Prácticas de laboratorio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8.1 Introducción e informe de laboratorio</w:t>
            </w:r>
          </w:p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8.2 Mediciones eléctricas</w:t>
            </w:r>
          </w:p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8.3 Ley de Coulomb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 eléctrico de una distribución continua de carga y ley de Gauss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Campo eléctrico de una distribución continua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Flujo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Ley de Gauss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Aplicaciones de la ley de Gauss a varias distribuciones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Prácticas de laboratorio</w:t>
            </w:r>
          </w:p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5.1 Practica Virtual de diferentes configuraciones de campo eléctrico.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Potencial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Diferencia de potencial y potencial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Diferencia de potencial en un campo eléctrico uniforme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Potencial eléctrico y energía potencial debidas a cargas puntuales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Obtención del valor del campo eléctrico a partir del potencial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Potencial eléctrico debido a distribuciones de carga continua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Conductores en equilibrio electrostático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Aplicaciones de potencial eléctrico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Prácticas de laboratorio</w:t>
            </w:r>
          </w:p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8.1 Superficies equipotenciales</w:t>
            </w:r>
          </w:p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8.2 Campo y Potencial eléctrico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RAC+7.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Capacitancia y materiales dieléctricos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Concepto de capacitancia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Cálculo de la capacitancia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Combinación de capacitores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Energía almacenada en un capacitor cargado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Capacitores con material dieléctrico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Descripción atómica de los materiales dieléctricos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Aplicaciones de capacitores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Prácticas de laboratorio</w:t>
            </w:r>
          </w:p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8.1 Condensador de placas paralelas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RAC7.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085"/>
        <w:gridCol w:w="1725"/>
        <w:gridCol w:w="2970"/>
        <w:gridCol w:w="1605"/>
        <w:tblGridChange w:id="0">
          <w:tblGrid>
            <w:gridCol w:w="1590"/>
            <w:gridCol w:w="2085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Corriente y resistencia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Corriente eléctrica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Resistencia eléctrica y ley de Ohm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Resistencia y temperatura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Potencia eléctrica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Aplicaciones de corriente y resistencias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Prácticas de laboratorio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6.1 ley de Ohm</w:t>
            </w:r>
          </w:p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6.2 Resistividad eléctrica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 RAC7.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Circuitos de corriente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Fuerza electromotriz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Resistores en serie y paralelo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Leyes de Kirchhoff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Circuitos RC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Aplicaciones de circuitos de corriente directa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Prácticas de laboratorio</w:t>
            </w:r>
          </w:p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6.1 Asociación de resistencias</w:t>
            </w:r>
          </w:p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6.2 Resistencia interna de un generador</w:t>
            </w:r>
          </w:p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6.4 Leyes de Kirchoff</w:t>
            </w:r>
          </w:p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6.3 Carga y descarga de un condensador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Campos magnéticos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Campo magnético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Partícula en un campo magnético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Movimiento de una partícula cargada en un campo magnético uniforme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Fuerza magnética sobre un conductor que conduce corriente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Momento de torsión sobre una espira de corriente en un campo magnético uniforme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Aplicaciones de campos magnéticos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Prácticas de laboratorio</w:t>
            </w:r>
          </w:p>
          <w:p w:rsidR="00000000" w:rsidDel="00000000" w:rsidP="00000000" w:rsidRDefault="00000000" w:rsidRPr="00000000" w14:paraId="000002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7.1 Práctica Virtual de Campo Magnético.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6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7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6">
                <w:pPr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Fuentes del campo magnético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3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Ley de Bio-Savart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8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Fuerza magnética entre dos conductores paralelos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D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Ley de Ampére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2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 Ley de Gauss en el magnetismo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 Aplicaciones de campos magnéticos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6. Prácticas de laboratorio</w:t>
                </w:r>
              </w:p>
              <w:p w:rsidR="00000000" w:rsidDel="00000000" w:rsidP="00000000" w:rsidRDefault="00000000" w:rsidRPr="00000000" w14:paraId="000002C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6.1 Campo magnético terrestre</w:t>
                </w:r>
              </w:p>
              <w:p w:rsidR="00000000" w:rsidDel="00000000" w:rsidP="00000000" w:rsidRDefault="00000000" w:rsidRPr="00000000" w14:paraId="000002C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6.2 Bobinas de Helmholtz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4">
                <w:pPr>
                  <w:tabs>
                    <w:tab w:val="left" w:leader="none" w:pos="820"/>
                  </w:tabs>
                  <w:spacing w:line="242.99999999999997" w:lineRule="auto"/>
                  <w:ind w:right="90" w:hanging="185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  RA1.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Aplicar los conocimientos y habilidades matemáticas en la solución de situaciones problemas que se presenten en los contextos cotidianos y profesionales que involucran información de carácter cuantitativo.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9">
                <w:pPr>
                  <w:tabs>
                    <w:tab w:val="left" w:leader="none" w:pos="820"/>
                  </w:tabs>
                  <w:spacing w:line="242.99999999999997" w:lineRule="auto"/>
                  <w:ind w:right="90" w:hanging="185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  RA7.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Desarrollar soluciones informáticas utilizando los principios y conceptos de ingeniería que respondan a los requerimientos planteados desde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D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8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9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E">
                <w:pPr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Ley de Faraday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B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Ley de inducción de Faraday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0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Fem de movimiento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5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Ley de Lenz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A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 Fem inducida y campos eléctricos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 Generadores y motores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6. Aplicaciones de la ley de Faraday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7. Prácticas de laboratorio</w:t>
                </w:r>
              </w:p>
              <w:p w:rsidR="00000000" w:rsidDel="00000000" w:rsidP="00000000" w:rsidRDefault="00000000" w:rsidRPr="00000000" w14:paraId="0000031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7.1 Practica Virtual de Ley de Faraday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0">
                <w:pPr>
                  <w:tabs>
                    <w:tab w:val="left" w:leader="none" w:pos="820"/>
                  </w:tabs>
                  <w:spacing w:line="242.99999999999997" w:lineRule="auto"/>
                  <w:ind w:right="90" w:hanging="185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  RA1.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Aplicar los conocimientos y habilidades matemáticas en la solución de situaciones problemas que se presenten en los contextos cotidianos y profesionales que involucran información de carácter cuantitativo.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5">
                <w:pPr>
                  <w:tabs>
                    <w:tab w:val="left" w:leader="none" w:pos="820"/>
                  </w:tabs>
                  <w:spacing w:line="242.99999999999997" w:lineRule="auto"/>
                  <w:ind w:right="90" w:hanging="185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  RA7.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Desarrollar soluciones informáticas utilizando los principios y conceptos de ingeniería que respondan a los requerimientos planteados desde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32F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33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333">
            <w:pPr>
              <w:pStyle w:val="Heading1"/>
              <w:spacing w:before="0" w:lineRule="auto"/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metodología aplicada para la asignatura de Física Electromagnética, desde un enfoque dialógico</w:t>
            </w: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18"/>
                <w:szCs w:val="18"/>
                <w:rtl w:val="0"/>
              </w:rPr>
              <w:t xml:space="preserve">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crítico, permite al estudiante un proceso gradual y formativo basado en la comprensión temática, a través de prácticas pedagógicas que potencien su creatividad, por lo que el aprendizaje está basado en un aprendizaje significativo que incluye las siguientes dimensiones:</w:t>
            </w:r>
          </w:p>
          <w:p w:rsidR="00000000" w:rsidDel="00000000" w:rsidP="00000000" w:rsidRDefault="00000000" w:rsidRPr="00000000" w14:paraId="00000334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MOTIVAR, utilizando ejemplos pedagógicos en el aula de clase y estrategias metodológicas que relacionen los conceptos electromagnéticos aplicados a la ingeniería. </w:t>
            </w:r>
          </w:p>
          <w:p w:rsidR="00000000" w:rsidDel="00000000" w:rsidP="00000000" w:rsidRDefault="00000000" w:rsidRPr="00000000" w14:paraId="00000336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ACTUAR, empleando resultados de la experimentación y herramientas tecnológicas, llegar a consolidar proyectos en el área de la electrónica.</w:t>
            </w:r>
          </w:p>
          <w:p w:rsidR="00000000" w:rsidDel="00000000" w:rsidP="00000000" w:rsidRDefault="00000000" w:rsidRPr="00000000" w14:paraId="00000338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PENSAR, en la solución de ejercicios y problemas propuestos, utilizando habilidades matemáticas y tecnológicas que orienten hacia la realización de actividades de investigación, diseño e implementación en equipos de comunicación electrónica. </w:t>
            </w:r>
          </w:p>
          <w:p w:rsidR="00000000" w:rsidDel="00000000" w:rsidP="00000000" w:rsidRDefault="00000000" w:rsidRPr="00000000" w14:paraId="0000033A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RELACIONAR, ejercicios que incluyan situaciones problémicas, que permitan visualizar la aplicación de los conocimientos adquiridos en la vida real.</w:t>
            </w:r>
          </w:p>
          <w:p w:rsidR="00000000" w:rsidDel="00000000" w:rsidP="00000000" w:rsidRDefault="00000000" w:rsidRPr="00000000" w14:paraId="0000033C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TRANSFORMAR, analizando diferentes situaciones que permitan diseñar, implementar y evaluar sistemas electrónicos.</w:t>
            </w:r>
          </w:p>
          <w:p w:rsidR="00000000" w:rsidDel="00000000" w:rsidP="00000000" w:rsidRDefault="00000000" w:rsidRPr="00000000" w14:paraId="0000033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340">
            <w:pPr>
              <w:keepNext w:val="1"/>
              <w:keepLines w:val="1"/>
              <w:numPr>
                <w:ilvl w:val="0"/>
                <w:numId w:val="2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34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33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342">
                <w:pPr>
                  <w:pStyle w:val="Heading1"/>
                  <w:spacing w:before="0" w:lineRule="auto"/>
                  <w:jc w:val="both"/>
                  <w:rPr>
                    <w:rFonts w:ascii="Arial" w:cs="Arial" w:eastAsia="Arial" w:hAnsi="Arial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0"/>
                    <w:szCs w:val="20"/>
                    <w:rtl w:val="0"/>
                  </w:rPr>
                  <w:t xml:space="preserve">- Permitir el tratamiento básico de un conjunto de datos experimentales, identificar las variables, logrando describir cualitativamente y cuantitativamente los fenómenos electromagnéticos estudiados.</w:t>
                </w:r>
              </w:p>
              <w:p w:rsidR="00000000" w:rsidDel="00000000" w:rsidP="00000000" w:rsidRDefault="00000000" w:rsidRPr="00000000" w14:paraId="00000343">
                <w:pPr>
                  <w:pStyle w:val="Heading1"/>
                  <w:spacing w:before="0" w:lineRule="auto"/>
                  <w:jc w:val="both"/>
                  <w:rPr>
                    <w:rFonts w:ascii="Arial" w:cs="Arial" w:eastAsia="Arial" w:hAnsi="Arial"/>
                    <w:color w:val="000000"/>
                    <w:sz w:val="20"/>
                    <w:szCs w:val="20"/>
                  </w:rPr>
                </w:pPr>
                <w:bookmarkStart w:colFirst="0" w:colLast="0" w:name="_heading=h.vfnatx6s2rvd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0"/>
                    <w:szCs w:val="20"/>
                    <w:rtl w:val="0"/>
                  </w:rPr>
                  <w:t xml:space="preserve">- Promover procesos de investigación formativa al desarrollar pensamientos críticos, aplicando problemas del mundo real.  </w:t>
                </w:r>
              </w:p>
              <w:p w:rsidR="00000000" w:rsidDel="00000000" w:rsidP="00000000" w:rsidRDefault="00000000" w:rsidRPr="00000000" w14:paraId="00000344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Fortalecer la participación en distintos espacios de investigación, de tal manera que el estudiante identifique el problema y plantee soluciones utilizando la tecnología.</w:t>
                </w:r>
              </w:p>
              <w:p w:rsidR="00000000" w:rsidDel="00000000" w:rsidP="00000000" w:rsidRDefault="00000000" w:rsidRPr="00000000" w14:paraId="00000345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Generar nuevos conocimientos que despierten el interés hacia programas de posgrado y doctorado.</w:t>
                </w:r>
              </w:p>
            </w:tc>
          </w:tr>
        </w:tbl>
      </w:sdtContent>
    </w:sdt>
    <w:bookmarkStart w:colFirst="0" w:colLast="0" w:name="bookmark=id.1fob9te" w:id="2"/>
    <w:bookmarkEnd w:id="2"/>
    <w:p w:rsidR="00000000" w:rsidDel="00000000" w:rsidP="00000000" w:rsidRDefault="00000000" w:rsidRPr="00000000" w14:paraId="00000346">
      <w:pPr>
        <w:pStyle w:val="Heading1"/>
        <w:spacing w:before="0" w:lineRule="auto"/>
        <w:rPr>
          <w:rFonts w:ascii="Arial" w:cs="Arial" w:eastAsia="Arial" w:hAnsi="Arial"/>
          <w:b w:val="1"/>
          <w:sz w:val="18"/>
          <w:szCs w:val="18"/>
        </w:rPr>
      </w:pPr>
      <w:bookmarkStart w:colFirst="0" w:colLast="0" w:name="_heading=h.sprsu4xksbs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34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348">
                <w:pPr>
                  <w:keepNext w:val="1"/>
                  <w:keepLines w:val="1"/>
                  <w:numPr>
                    <w:ilvl w:val="0"/>
                    <w:numId w:val="2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ESPECIFICOS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35"/>
            <w:tblW w:w="9498.0" w:type="dxa"/>
            <w:jc w:val="left"/>
            <w:tblInd w:w="-147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27"/>
            <w:gridCol w:w="1843"/>
            <w:gridCol w:w="2551"/>
            <w:gridCol w:w="1559"/>
            <w:gridCol w:w="1418"/>
            <w:tblGridChange w:id="0">
              <w:tblGrid>
                <w:gridCol w:w="2127"/>
                <w:gridCol w:w="1843"/>
                <w:gridCol w:w="2551"/>
                <w:gridCol w:w="1559"/>
                <w:gridCol w:w="1418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34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4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Criterios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4C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4D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4E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3456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4F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RA1.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Aplicar los conocimientos y habilidades matemáticas en la solución de situaciones problemas que se presenten en los contextos cotidianos y profesionales que involucran información de carácter cuantitativo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0">
                <w:pPr>
                  <w:jc w:val="both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35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Frente a un problema que involucre información cuantitativa, plantea e implementa estrategias que llevan a soluciones adecuadas.</w:t>
                </w:r>
              </w:p>
              <w:p w:rsidR="00000000" w:rsidDel="00000000" w:rsidP="00000000" w:rsidRDefault="00000000" w:rsidRPr="00000000" w14:paraId="0000035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353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Formula y sustenta, de manera escrita, la solución de ejercicios relacionados con el movimiento de los objetos a nivel mesoscópico.</w:t>
                </w:r>
              </w:p>
              <w:p w:rsidR="00000000" w:rsidDel="00000000" w:rsidP="00000000" w:rsidRDefault="00000000" w:rsidRPr="00000000" w14:paraId="00000354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Comprende los conceptos adquiridos de la física electromagnética y los aplica en la solución cuantitativa de situaciones planteadas en evaluaciones escritas.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35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Talleres de preguntas, ejercicios y problemas</w:t>
                </w:r>
              </w:p>
              <w:p w:rsidR="00000000" w:rsidDel="00000000" w:rsidP="00000000" w:rsidRDefault="00000000" w:rsidRPr="00000000" w14:paraId="0000035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Pruebas escritas</w:t>
                </w:r>
              </w:p>
              <w:p w:rsidR="00000000" w:rsidDel="00000000" w:rsidP="00000000" w:rsidRDefault="00000000" w:rsidRPr="00000000" w14:paraId="00000357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Informes de laboratorio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35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Primer previo</w:t>
                </w:r>
              </w:p>
              <w:p w:rsidR="00000000" w:rsidDel="00000000" w:rsidP="00000000" w:rsidRDefault="00000000" w:rsidRPr="00000000" w14:paraId="0000035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Segundo previo</w:t>
                </w:r>
              </w:p>
              <w:p w:rsidR="00000000" w:rsidDel="00000000" w:rsidP="00000000" w:rsidRDefault="00000000" w:rsidRPr="00000000" w14:paraId="0000035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Tercera nota</w:t>
                </w:r>
              </w:p>
              <w:p w:rsidR="00000000" w:rsidDel="00000000" w:rsidP="00000000" w:rsidRDefault="00000000" w:rsidRPr="00000000" w14:paraId="0000035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Examen final</w:t>
                </w:r>
              </w:p>
              <w:p w:rsidR="00000000" w:rsidDel="00000000" w:rsidP="00000000" w:rsidRDefault="00000000" w:rsidRPr="00000000" w14:paraId="0000035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c6d9f1"/>
                    <w:sz w:val="16"/>
                    <w:szCs w:val="16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5D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E">
                <w:pPr>
                  <w:spacing w:after="20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Comprende y transforma la información cuantitativa y esquemática presentada en distintos formatos.</w:t>
                </w:r>
              </w:p>
            </w:tc>
            <w:tc>
              <w:tcPr/>
              <w:p w:rsidR="00000000" w:rsidDel="00000000" w:rsidP="00000000" w:rsidRDefault="00000000" w:rsidRPr="00000000" w14:paraId="0000035F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Explica, ya sea presencialmente o en grabación, los fundamentos físicos relacionados con la solución de problemas propios de la física electromagnética.</w:t>
                </w:r>
              </w:p>
              <w:p w:rsidR="00000000" w:rsidDel="00000000" w:rsidP="00000000" w:rsidRDefault="00000000" w:rsidRPr="00000000" w14:paraId="0000036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Plasma en textos escritos, tipo informes de laboratorio, los resultados del proceso de tratamiento de datos de manera estadística y gráfica.</w:t>
                </w:r>
              </w:p>
            </w:tc>
            <w:tc>
              <w:tcPr/>
              <w:p w:rsidR="00000000" w:rsidDel="00000000" w:rsidP="00000000" w:rsidRDefault="00000000" w:rsidRPr="00000000" w14:paraId="00000361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Pruebas escritas</w:t>
                </w:r>
              </w:p>
              <w:p w:rsidR="00000000" w:rsidDel="00000000" w:rsidP="00000000" w:rsidRDefault="00000000" w:rsidRPr="00000000" w14:paraId="0000036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Informes de laboratorio</w:t>
                </w:r>
              </w:p>
            </w:tc>
            <w:tc>
              <w:tcPr>
                <w:tcBorders>
                  <w:top w:color="000000" w:space="0" w:sz="4" w:val="single"/>
                </w:tcBorders>
              </w:tcPr>
              <w:p w:rsidR="00000000" w:rsidDel="00000000" w:rsidP="00000000" w:rsidRDefault="00000000" w:rsidRPr="00000000" w14:paraId="0000036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364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RA7.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Desarrollar soluciones informáticas utilizando los principios y conceptos de ingeniería que respondan a los requerimientos planteados desde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5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Formula estrategias que contribuirán a la solución de problemas de la disciplina, de otros campos de la ciencia e ingeniería o de otras disciplinas.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Analiza situaciones problemáticas del diario vivir, propias de la física electromagnética, y de manera oral, sustenta su solución en relación con los conceptos adquiridos.</w:t>
                </w:r>
              </w:p>
              <w:p w:rsidR="00000000" w:rsidDel="00000000" w:rsidP="00000000" w:rsidRDefault="00000000" w:rsidRPr="00000000" w14:paraId="00000367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8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Discusión y ejemplos, ejercicios y problemas</w:t>
                </w:r>
              </w:p>
              <w:p w:rsidR="00000000" w:rsidDel="00000000" w:rsidP="00000000" w:rsidRDefault="00000000" w:rsidRPr="00000000" w14:paraId="0000036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A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Tercera nota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6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36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36E">
                <w:pPr>
                  <w:keepNext w:val="1"/>
                  <w:keepLines w:val="1"/>
                  <w:numPr>
                    <w:ilvl w:val="0"/>
                    <w:numId w:val="2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WEBGRAFÍA.</w:t>
                </w:r>
              </w:p>
            </w:tc>
          </w:tr>
        </w:tbl>
      </w:sdtContent>
    </w:sdt>
    <w:p w:rsidR="00000000" w:rsidDel="00000000" w:rsidP="00000000" w:rsidRDefault="00000000" w:rsidRPr="00000000" w14:paraId="0000036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Incluya al menos tres (3) textos de consulta en inglés u otro idioma.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37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Alvarenga Alvarez, B., &amp; Da Luz, A. R. (2002).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Fisica general: Con experimentos sencillos/.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México: Oxford University Press.</w:t>
            </w:r>
          </w:p>
          <w:p w:rsidR="00000000" w:rsidDel="00000000" w:rsidP="00000000" w:rsidRDefault="00000000" w:rsidRPr="00000000" w14:paraId="0000037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Bueche, F. J., &amp; Nava Jaimes, A. (1977).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Fisica: Para estudiantes de ciencias e ingenieria/.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México: McGraw-Hill.</w:t>
            </w:r>
          </w:p>
          <w:p w:rsidR="00000000" w:rsidDel="00000000" w:rsidP="00000000" w:rsidRDefault="00000000" w:rsidRPr="00000000" w14:paraId="0000037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Frish, S. (1968).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Curso de fisica general.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Moscu: Mir.</w:t>
            </w:r>
          </w:p>
          <w:p w:rsidR="00000000" w:rsidDel="00000000" w:rsidP="00000000" w:rsidRDefault="00000000" w:rsidRPr="00000000" w14:paraId="0000037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Gettys, W. E., Keller, F. J., &amp; Skove, M. J. (1991).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Física clásica y moderna.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Mádrid: McGraw-Hill.</w:t>
            </w:r>
          </w:p>
          <w:p w:rsidR="00000000" w:rsidDel="00000000" w:rsidP="00000000" w:rsidRDefault="00000000" w:rsidRPr="00000000" w14:paraId="0000037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Halliday, D. (1970).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Fundamentals of physics &amp; physics.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New york: John weley &amp; sons.</w:t>
            </w:r>
          </w:p>
          <w:p w:rsidR="00000000" w:rsidDel="00000000" w:rsidP="00000000" w:rsidRDefault="00000000" w:rsidRPr="00000000" w14:paraId="0000037B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Halliday, D., Resnick, R., &amp; Wlker, J. (2001).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Fundamentos de Física.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España: Compañía Editorial Continental.</w:t>
            </w:r>
          </w:p>
          <w:p w:rsidR="00000000" w:rsidDel="00000000" w:rsidP="00000000" w:rsidRDefault="00000000" w:rsidRPr="00000000" w14:paraId="0000037D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Pujal Carrera, M. (1971).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Fisica de laboratorio : berkeley physics course - parte c-d.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Barcelona: Reverte, s. a.</w:t>
            </w:r>
          </w:p>
          <w:p w:rsidR="00000000" w:rsidDel="00000000" w:rsidP="00000000" w:rsidRDefault="00000000" w:rsidRPr="00000000" w14:paraId="0000037F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Pujal Carrera, M., &amp; Purcell, E. M. (1988).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Eléctricidad y magnétismo.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Barcelona: Reverté, s.a </w:t>
            </w:r>
          </w:p>
          <w:p w:rsidR="00000000" w:rsidDel="00000000" w:rsidP="00000000" w:rsidRDefault="00000000" w:rsidRPr="00000000" w14:paraId="00000381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Sears, F. W., &amp; Yusta Almarza, A. (1967).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Fundamentos de fisica II: Electricidad y magnetismo/.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Madrid: Aguilar.</w:t>
            </w:r>
          </w:p>
          <w:p w:rsidR="00000000" w:rsidDel="00000000" w:rsidP="00000000" w:rsidRDefault="00000000" w:rsidRPr="00000000" w14:paraId="0000038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Serway, R. A. (1990).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Physics : for scientists &amp; engineers with modem physics.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Philadelphia: Saunders college publishing.</w:t>
            </w:r>
          </w:p>
          <w:p w:rsidR="00000000" w:rsidDel="00000000" w:rsidP="00000000" w:rsidRDefault="00000000" w:rsidRPr="00000000" w14:paraId="0000038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Serway, R. A., Faughn, J. s., Escalona, &amp; García, H. (2001).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Física.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Mexico: Pearson Educación.</w:t>
            </w:r>
          </w:p>
          <w:p w:rsidR="00000000" w:rsidDel="00000000" w:rsidP="00000000" w:rsidRDefault="00000000" w:rsidRPr="00000000" w14:paraId="0000038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Serway, R. A., Jewett, J. W., &amp; Campos Olguín, V. (2015).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Física para ciencias e ingeniería.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México: Cengage Learning.</w:t>
            </w:r>
          </w:p>
          <w:p w:rsidR="00000000" w:rsidDel="00000000" w:rsidP="00000000" w:rsidRDefault="00000000" w:rsidRPr="00000000" w14:paraId="0000038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Wilson, J. D., &amp; Alatorre Miguel, E. (1995).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Física con aplicaciones.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México: McGraw-Hill.</w:t>
            </w:r>
          </w:p>
          <w:p w:rsidR="00000000" w:rsidDel="00000000" w:rsidP="00000000" w:rsidRDefault="00000000" w:rsidRPr="00000000" w14:paraId="0000038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WEBGRAFÍA</w:t>
            </w:r>
          </w:p>
          <w:p w:rsidR="00000000" w:rsidDel="00000000" w:rsidP="00000000" w:rsidRDefault="00000000" w:rsidRPr="00000000" w14:paraId="0000038B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Física re-Creativa</w:t>
            </w:r>
          </w:p>
          <w:p w:rsidR="00000000" w:rsidDel="00000000" w:rsidP="00000000" w:rsidRDefault="00000000" w:rsidRPr="00000000" w14:paraId="0000038D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0000ff"/>
                  <w:sz w:val="18"/>
                  <w:szCs w:val="18"/>
                  <w:u w:val="single"/>
                  <w:rtl w:val="0"/>
                </w:rPr>
                <w:t xml:space="preserve">http://www.fisicarecreativa.com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Historia de la Física</w:t>
            </w:r>
          </w:p>
          <w:p w:rsidR="00000000" w:rsidDel="00000000" w:rsidP="00000000" w:rsidRDefault="00000000" w:rsidRPr="00000000" w14:paraId="00000390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0000ff"/>
                  <w:sz w:val="18"/>
                  <w:szCs w:val="18"/>
                  <w:u w:val="single"/>
                  <w:rtl w:val="0"/>
                </w:rPr>
                <w:t xml:space="preserve">http://www.culturageneral.net/Ciencias/Fisica/Historia_y_Estructura/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1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La Física es fantástica</w:t>
            </w:r>
          </w:p>
          <w:p w:rsidR="00000000" w:rsidDel="00000000" w:rsidP="00000000" w:rsidRDefault="00000000" w:rsidRPr="00000000" w14:paraId="0000039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0000ff"/>
                  <w:sz w:val="18"/>
                  <w:szCs w:val="18"/>
                  <w:u w:val="single"/>
                  <w:rtl w:val="0"/>
                </w:rPr>
                <w:t xml:space="preserve">http://phys.free.fr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Física Hoy</w:t>
            </w:r>
          </w:p>
          <w:p w:rsidR="00000000" w:rsidDel="00000000" w:rsidP="00000000" w:rsidRDefault="00000000" w:rsidRPr="00000000" w14:paraId="0000039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0000ff"/>
                  <w:sz w:val="18"/>
                  <w:szCs w:val="18"/>
                  <w:u w:val="single"/>
                  <w:rtl w:val="0"/>
                </w:rPr>
                <w:t xml:space="preserve">http://www.fisicahoy.com/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La web de física</w:t>
            </w:r>
          </w:p>
          <w:p w:rsidR="00000000" w:rsidDel="00000000" w:rsidP="00000000" w:rsidRDefault="00000000" w:rsidRPr="00000000" w14:paraId="0000039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http://www.lawebdefisica.com/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Laboratorio virtual</w:t>
            </w:r>
          </w:p>
          <w:p w:rsidR="00000000" w:rsidDel="00000000" w:rsidP="00000000" w:rsidRDefault="00000000" w:rsidRPr="00000000" w14:paraId="0000039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https://labovirtual.blogspot.com/p/fisica.html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12" w:type="default"/>
          <w:headerReference r:id="rId13" w:type="first"/>
          <w:headerReference r:id="rId14" w:type="even"/>
          <w:footerReference r:id="rId15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4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9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C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D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D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D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0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E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F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4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4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40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40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4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4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://www.lawebdefisica.com/" TargetMode="External"/><Relationship Id="rId10" Type="http://schemas.openxmlformats.org/officeDocument/2006/relationships/hyperlink" Target="http://www.fisicahoy.com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hys.free.fr" TargetMode="Externa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header" Target="header5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6.xml"/><Relationship Id="rId7" Type="http://schemas.openxmlformats.org/officeDocument/2006/relationships/hyperlink" Target="http://www.fisicarecreativa.com" TargetMode="External"/><Relationship Id="rId8" Type="http://schemas.openxmlformats.org/officeDocument/2006/relationships/hyperlink" Target="http://www.culturageneral.net/Ciencias/Fisica/Historia_y_Estructura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1TWykCIbcaQwoRXr+pQvgwwG1A==">CgMxLjAaHwoBMBIaChgICVIUChJ0YWJsZS5wMTc1NzNnaXZ2YmwaHwoBMRIaChgICVIUChJ0YWJsZS45OG9lbjU1eTQ5eTQaHwoBMhIaChgICVIUChJ0YWJsZS5sanl5OGZsNjM4ZTUaHwoBMxIaChgICVIUChJ0YWJsZS5ya3dyYzVmZjhvOW8aHwoBNBIaChgICVIUChJ0YWJsZS42NGI0aXR5djUydTIaHwoBNRIaChgICVIUChJ0YWJsZS44bzUxMDNvbHNreXgaHwoBNhIaChgICVIUChJ0YWJsZS5mcXYwank0MzJoMzYaHwoBNxIaChgICVIUChJ0YWJsZS44MDA3ZGJ6OG40emsyCGguZ2pkZ3hzMg5oLnZmbmF0eDZzMnJ2ZDIKaWQuMWZvYjl0ZTIOaC5zcHJzdTR4a3NiczQ4AHIhMVVOV0xFbVpKMUtQbDRBaDBfcXpDY19sM2VvRDNXR2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