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NUEVAS TECNOLOGIAS Y SOCIEDAD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0150420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0150112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