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ELECTIVA GENERAL II: PSICOLOGÍA INDUSTRIAL 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     </w:t>
            </w:r>
            <w:r w:rsidDel="00000000" w:rsidR="00000000" w:rsidRPr="00000000">
              <w:rPr>
                <w:sz w:val="22"/>
                <w:szCs w:val="22"/>
                <w:rtl w:val="0"/>
              </w:rPr>
              <w:t>0150518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                Número de Créditos: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3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1"/>
                <w:i w:val="0"/>
                <w:iCs w:val="1"/>
                <w:sz w:val="22"/>
                <w:szCs w:val="22"/>
                <w:rtl w:val="0"/>
              </w:rPr>
              <w:t>Ciencias Básicas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1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1"/>
                <w:i w:val="0"/>
                <w:sz w:val="22"/>
                <w:szCs w:val="22"/>
                <w:rtl w:val="0"/>
              </w:rPr>
              <w:t>Profesional especifica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bCs w:val="1"/>
                <w:i w:val="0"/>
                <w:sz w:val="22"/>
                <w:szCs w:val="22"/>
                <w:rtl w:val="0"/>
              </w:rPr>
              <w:t>Socio Humanística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1"/>
                <w:i w:val="0"/>
                <w:sz w:val="22"/>
                <w:szCs w:val="22"/>
                <w:rtl w:val="0"/>
              </w:rPr>
              <w:t>Obligatoria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bCs w:val="1"/>
                <w:i w:val="0"/>
                <w:sz w:val="22"/>
                <w:szCs w:val="22"/>
                <w:rtl w:val="0"/>
              </w:rPr>
              <w:t>Electiva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0150419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Plantear al alumno conceptos psicológicos para promover la comprensión de la conducta del hombre en el trabajo, para lograr un equilibrio en los objetivos económicos, culturales y psicológicos.</w:t>
      </w:r>
    </w:p>
    <w:p w:rsidR="00000000" w:rsidDel="00000000" w:rsidP="00000000" w:rsidRDefault="00000000" w:rsidRPr="00000000" w14:paraId="0000002A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B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2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 comportamiento humano.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Comunicación y relación.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Liderazgo y supervisión.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Status y roles.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Las organizaciones y sindicatos.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VI</w:t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Desarrollo de las organizaciones.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VII</w:t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Seguridad industrial.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VIII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psicología e informática.</w:t>
            </w:r>
          </w:p>
        </w:tc>
      </w:tr>
    </w:tbl>
    <w:p w:rsidR="00000000" w:rsidDel="00000000" w:rsidP="00000000" w:rsidRDefault="00000000" w:rsidRPr="00000000" w14:paraId="00000040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rPr>
                <w:b w:val="1"/>
                <w:bCs w:val="1"/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EL COMPORTAMIENTO HUMANO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1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Conducta.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1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El Hombre biopsicosocial.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1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Sensopercepción.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1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Motivación.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numPr>
                <w:ilvl w:val="1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Conflicto.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1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Frustración.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numPr>
                <w:ilvl w:val="1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Cultura.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numPr>
                <w:ilvl w:val="1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Actitudes.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numPr>
                <w:ilvl w:val="1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Grupos sociales.</w:t>
            </w:r>
          </w:p>
          <w:p w:rsidR="00000000" w:rsidDel="00000000" w:rsidP="00000000" w:rsidRDefault="00000000" w:rsidRPr="00000000" w14:paraId="0000004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rPr>
                <w:b w:val="1"/>
                <w:bCs w:val="1"/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COMUNICACIÓN Y RELACIÓN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numPr>
                <w:ilvl w:val="1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Definición.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numPr>
                <w:ilvl w:val="1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Problemas de comunicación.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numPr>
                <w:ilvl w:val="1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Comunicación de los empleados.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1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Estrés y orientación.</w:t>
            </w:r>
          </w:p>
          <w:p w:rsidR="00000000" w:rsidDel="00000000" w:rsidP="00000000" w:rsidRDefault="00000000" w:rsidRPr="00000000" w14:paraId="0000005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>
                <w:b w:val="1"/>
                <w:bCs w:val="1"/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LIDERAZGO Y SUPERVISIÓN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Estilo de liderazgo.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Participación de los empleados.</w:t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Dinámica de grupo.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Manejo de cambio.</w:t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Desarrollo organizacional y cambio.</w:t>
            </w:r>
          </w:p>
          <w:p w:rsidR="00000000" w:rsidDel="00000000" w:rsidP="00000000" w:rsidRDefault="00000000" w:rsidRPr="00000000" w14:paraId="0000006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rPr>
                <w:b w:val="1"/>
                <w:bCs w:val="1"/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STATUS Y ROLES</w:t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Papel del hombre en el trabajo.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Actitudes y demandas.</w:t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Aplicación de la psicología laboral a la ing.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Función del psicólogo industrial.</w:t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Función del ejecutivo.</w:t>
            </w:r>
          </w:p>
          <w:p w:rsidR="00000000" w:rsidDel="00000000" w:rsidP="00000000" w:rsidRDefault="00000000" w:rsidRPr="00000000" w14:paraId="0000006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rPr>
                <w:b w:val="1"/>
                <w:bCs w:val="1"/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Unidad 5.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LAS ORGANIZACIONES</w:t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numPr>
                <w:ilvl w:val="1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Definición.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numPr>
                <w:ilvl w:val="1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Teorías.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numPr>
                <w:ilvl w:val="1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Estructura.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numPr>
                <w:ilvl w:val="1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Estudio de campo.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numPr>
                <w:ilvl w:val="1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Metas.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numPr>
                <w:ilvl w:val="1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Productividad.</w:t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numPr>
                <w:ilvl w:val="1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La psicología y las organizaciones.</w:t>
            </w:r>
          </w:p>
          <w:p w:rsidR="00000000" w:rsidDel="00000000" w:rsidP="00000000" w:rsidRDefault="00000000" w:rsidRPr="00000000" w14:paraId="0000007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73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rPr>
                <w:b w:val="1"/>
                <w:bCs w:val="1"/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Unidad 6.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DESARROLLO DE LA ORGANIZACIÓN</w:t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numPr>
                <w:ilvl w:val="1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Selección de personal.</w:t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numPr>
                <w:ilvl w:val="1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Entrenamiento.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numPr>
                <w:ilvl w:val="1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Incentivos del trabajo.</w:t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numPr>
                <w:ilvl w:val="1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Análisis de puestos.</w:t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numPr>
                <w:ilvl w:val="1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Valoración y mejoramiento.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numPr>
                <w:ilvl w:val="1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Cambio de la organización.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numPr>
                <w:ilvl w:val="1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Relación obrero-patronal.</w:t>
            </w:r>
          </w:p>
          <w:p w:rsidR="00000000" w:rsidDel="00000000" w:rsidP="00000000" w:rsidRDefault="00000000" w:rsidRPr="00000000" w14:paraId="0000007C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Unidad 7.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SEGURIDAD INDUSTRIAL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numPr>
                <w:ilvl w:val="1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Definición.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numPr>
                <w:ilvl w:val="1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Accidentes.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numPr>
                <w:ilvl w:val="1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Alcoholismo.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numPr>
                <w:ilvl w:val="1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Uso de drogas.</w:t>
            </w:r>
          </w:p>
          <w:p w:rsidR="00000000" w:rsidDel="00000000" w:rsidP="00000000" w:rsidRDefault="00000000" w:rsidRPr="00000000" w14:paraId="00000083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Unidad 8.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2"/>
                <w:szCs w:val="22"/>
                <w:rtl w:val="0"/>
              </w:rPr>
              <w:t xml:space="preserve">PSICOLOGÍA INFORMÁTICA</w:t>
            </w:r>
            <w:r w:rsidDel="00000000" w:rsidR="00000000" w:rsidRPr="00000000">
              <w:rPr>
                <w:i w:val="1"/>
                <w:iCs w:val="1"/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numPr>
                <w:ilvl w:val="1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El hombre en una sociedad de la informática.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numPr>
                <w:ilvl w:val="1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Ergonomía.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numPr>
                <w:ilvl w:val="1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Inteligencia-Creatividad informática.</w:t>
            </w:r>
          </w:p>
          <w:p w:rsidR="00000000" w:rsidDel="00000000" w:rsidP="00000000" w:rsidRDefault="00000000" w:rsidRPr="00000000" w14:paraId="00000089">
            <w:pPr>
              <w:rPr>
                <w:i w:val="1"/>
                <w:i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4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BIBLIOGRAFÍA</w:t>
            </w:r>
            <w:r w:rsidDel="00000000" w:rsidR="00000000" w:rsidRPr="00000000">
              <w:rPr>
                <w:sz w:val="22"/>
                <w:szCs w:val="22"/>
                <w:rtl w:val="0"/>
              </w:rPr>
              <w:tab/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ARIAS GALICIA, Fernando. Administración de Recursos Humanos. Editorial Trillos.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CLAY SMITH, Henry. Psicología de la Conducta Industrial. Editorial Mc-Graw Hill.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DURNIN, E. Sociología Heider, Barcelona.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FITCHER, J.H. Sociología Heider, Barcelona.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GELLERMAN, Saúl W. Psicología y Ciencias Humanas. Editorial Guadarrama. Madrid.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MARCE y MIRENGO. La dinámica de grupos. Biblioteca nuevo.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MUSSEN y otros. Desarrollo de la personalidad, México Trillos.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SARASON, Irvin E. Psicología anormal. Editorial Trillos 1980.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SFERRA, A. Wright E. Rice A. Personalidad y Relaciones Humanas. Mc-Graw Hill. México.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SUMMERS E. F. Medición de Actitudes. México Trillos.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TANNENBAUN, Arnold S. Psicología de la Organización Laboral, Editorial Continental.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VIULLAVERDE A. Dinámica de Grupos y Educación.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WITTAKER, J. O. Psicología Interamericana, México.</w:t>
            </w:r>
          </w:p>
          <w:p w:rsidR="00000000" w:rsidDel="00000000" w:rsidP="00000000" w:rsidRDefault="00000000" w:rsidRPr="00000000" w14:paraId="0000009B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9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9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A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A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A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A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A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A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A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2">
    <w:lvl w:ilvl="0">
      <w:start w:val="4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3">
    <w:lvl w:ilvl="0">
      <w:start w:val="5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4">
    <w:lvl w:ilvl="0">
      <w:start w:val="6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5">
    <w:lvl w:ilvl="0">
      <w:start w:val="7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6">
    <w:lvl w:ilvl="0">
      <w:start w:val="8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9">
    <w:lvl w:ilvl="0">
      <w:start w:val="2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bCs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bCs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bCs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/1px3sIGY4Woz8TEDqwKy++Jag==">CgMxLjA4AHIhMS1PVG00T1hqYzRCQ3NGdzBjM0VTM0NoQzlMdkgzRW9O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