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LABORATORIO DE NUEVAS TECNOLOGIAS DE INFORMACION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0150837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0150718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Objetivo general: aplicar el uso de las Nuevas Tecnologías de la Información y la Comunicación para dar soluciones computacionales creativas y eficientes a problemas o situaciones del entorno real, tanto en la academia como en la industria, que cumplan los requerimientos funcionales descritos en el planteamiento de un problema.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TIC en la sociedad.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Generalidades de PlanTIC en el país, el departamento y la UFPS.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TIC aplicado a la academia y la industria desde Ingeniería de Sistemas.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Herramientas libres de desarrollo tecnológico para sistemas de información y ambiente web.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Gestión de la comunicación y redes.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TIC EN LA SOCIEDAD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Impacto de las TIC en la sociedad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sociedad del conocimiento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Alfabetización Digital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TIC como cambio trascendental en la sociedad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GENERALIDADES DE PLANTIC EN EL PAÍS, EL DEPARTAMENTO Y LA UFPS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TIC APLICADO A LA ACADEMIA Y LA INDUSTRIA DESDE INGENIERÍA DE SISTEMAS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HERRAMIENTAS LIBRES DE DESARROLLO TECNOLÓGICO PARA SISTEMAS DE INFORMACIÓN Y AMBIENTE WEB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GESTIÓN DE LA COMUNICACIÓN Y REDES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TANEMBAUM Andrew, Redes de computadoras.2003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PAVON Jacobo,Creacion de un portal con php y mysql. 2007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KAEO Erika, Diseño de seguridad en redes.2003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AGUILAR María, Sociedad de la información y cultura Mediática. NetBiblio.2003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BERUMEN,Sergio,Evolución y desarrollo de las TIC en la economía del conocimiento, Editorial del economista.2008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REFERENCIAS EN INTERNET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REFERENCIA: INFORMACION GENERAL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URL: www.mintics.gov.co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REFERENCIA: TIC en la sociedad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URL: http://revistas.um.es/educatio/article/view/90941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REFERENCIA: PlanTIC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URL: http://www.slideshare.net/abetancur/plan-tic-colombia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REFERENCIA: Herramientas libre de desarrollo Tecnológico para sistemas de información y ambiente web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http://www.hipertext.net/web/pag258.htm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http://www.postgresql.org/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