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02A" w:rsidRDefault="00F3302A" w:rsidP="00F3302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Hlk119479413"/>
      <w:bookmarkEnd w:id="0"/>
      <w:r>
        <w:rPr>
          <w:color w:val="000000"/>
          <w:sz w:val="28"/>
          <w:szCs w:val="28"/>
        </w:rPr>
        <w:t xml:space="preserve">Министерство образования Республики Беларусь </w:t>
      </w:r>
    </w:p>
    <w:p w:rsidR="00F3302A" w:rsidRDefault="00F3302A" w:rsidP="00F3302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 «</w:t>
      </w:r>
      <w:proofErr w:type="spellStart"/>
      <w:r>
        <w:rPr>
          <w:color w:val="000000"/>
          <w:sz w:val="28"/>
          <w:szCs w:val="28"/>
        </w:rPr>
        <w:t>Столинский</w:t>
      </w:r>
      <w:proofErr w:type="spellEnd"/>
      <w:r>
        <w:rPr>
          <w:color w:val="000000"/>
          <w:sz w:val="28"/>
          <w:szCs w:val="28"/>
        </w:rPr>
        <w:t xml:space="preserve"> государственный аграрно-экономический колледж»</w:t>
      </w:r>
    </w:p>
    <w:p w:rsidR="00F3302A" w:rsidRDefault="00F3302A" w:rsidP="00F3302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Учебная практика «Разработка и сопровождение программного обеспечения»</w:t>
      </w:r>
    </w:p>
    <w:p w:rsidR="00F3302A" w:rsidRDefault="00F3302A" w:rsidP="00F3302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Занятие № 6</w:t>
      </w:r>
    </w:p>
    <w:p w:rsidR="00F3302A" w:rsidRDefault="00F3302A" w:rsidP="00F3302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Группа П-16 </w:t>
      </w:r>
    </w:p>
    <w:p w:rsidR="00F3302A" w:rsidRPr="00F3302A" w:rsidRDefault="00F3302A" w:rsidP="00F3302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Финогенов Е.М.</w:t>
      </w:r>
    </w:p>
    <w:p w:rsidR="00F3302A" w:rsidRDefault="00F3302A" w:rsidP="00F3302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 работы:</w:t>
      </w:r>
      <w:r>
        <w:rPr>
          <w:color w:val="000000"/>
          <w:sz w:val="28"/>
          <w:szCs w:val="28"/>
        </w:rPr>
        <w:t xml:space="preserve"> «Разработка модели бизнес-процессов»</w:t>
      </w:r>
    </w:p>
    <w:p w:rsidR="00F3302A" w:rsidRDefault="00F3302A" w:rsidP="00F3302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D32B3E">
        <w:rPr>
          <w:b/>
          <w:color w:val="000000"/>
          <w:sz w:val="28"/>
          <w:szCs w:val="28"/>
        </w:rPr>
        <w:t>Информационно</w:t>
      </w:r>
      <w:r w:rsidRPr="006E6BE4">
        <w:rPr>
          <w:b/>
          <w:color w:val="000000"/>
          <w:sz w:val="28"/>
          <w:szCs w:val="28"/>
        </w:rPr>
        <w:t>-</w:t>
      </w:r>
      <w:r w:rsidRPr="00D32B3E">
        <w:rPr>
          <w:b/>
          <w:color w:val="000000"/>
          <w:sz w:val="28"/>
          <w:szCs w:val="28"/>
        </w:rPr>
        <w:t>справочная служба трамваев</w:t>
      </w:r>
      <w:r>
        <w:rPr>
          <w:b/>
          <w:color w:val="000000"/>
          <w:sz w:val="28"/>
          <w:szCs w:val="28"/>
        </w:rPr>
        <w:t>.</w:t>
      </w:r>
    </w:p>
    <w:p w:rsidR="00F3302A" w:rsidRDefault="00F3302A" w:rsidP="00F3302A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Авторизация пользователя и администратора</w:t>
      </w:r>
      <w:r w:rsidRPr="00D45779">
        <w:rPr>
          <w:b/>
          <w:color w:val="000000"/>
          <w:sz w:val="28"/>
          <w:szCs w:val="28"/>
        </w:rPr>
        <w:t>:</w:t>
      </w:r>
      <w:r w:rsidRPr="00D45779">
        <w:rPr>
          <w:b/>
          <w:noProof/>
          <w:color w:val="000000"/>
          <w:sz w:val="28"/>
          <w:szCs w:val="28"/>
        </w:rPr>
        <w:t xml:space="preserve"> </w:t>
      </w: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4B72F3D" wp14:editId="729C16D7">
            <wp:extent cx="59340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2A" w:rsidRDefault="00F3302A" w:rsidP="00F3302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  <w:r w:rsidRPr="00D44853">
        <w:rPr>
          <w:b/>
          <w:noProof/>
          <w:color w:val="000000"/>
          <w:sz w:val="28"/>
          <w:szCs w:val="28"/>
        </w:rPr>
        <w:t>Диаграмма потоков данных:</w:t>
      </w: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610860" cy="28016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  <w:r w:rsidRPr="00D44853">
        <w:rPr>
          <w:b/>
          <w:noProof/>
          <w:color w:val="000000"/>
          <w:sz w:val="28"/>
          <w:szCs w:val="28"/>
        </w:rPr>
        <w:t>Диаграмма декомпозиции 2го уровня</w:t>
      </w:r>
      <w:r>
        <w:rPr>
          <w:b/>
          <w:noProof/>
          <w:color w:val="000000"/>
          <w:sz w:val="28"/>
          <w:szCs w:val="28"/>
        </w:rPr>
        <w:t>:</w:t>
      </w:r>
    </w:p>
    <w:p w:rsidR="00F3302A" w:rsidRDefault="00F3302A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</w:p>
    <w:p w:rsidR="00F3302A" w:rsidRDefault="00802D86" w:rsidP="00F3302A">
      <w:pPr>
        <w:pStyle w:val="a3"/>
        <w:spacing w:before="0" w:beforeAutospacing="0" w:after="0" w:afterAutospacing="0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098415" cy="270637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3302A" w:rsidRDefault="00F3302A" w:rsidP="00F3302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F3302A" w:rsidRDefault="00F3302A" w:rsidP="00F3302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F3302A" w:rsidRPr="00125131" w:rsidRDefault="00F3302A" w:rsidP="00F3302A">
      <w:pPr>
        <w:spacing w:line="240" w:lineRule="auto"/>
        <w:ind w:firstLine="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lang w:eastAsia="ru-RU"/>
        </w:rPr>
        <w:t>Функциональная диаграмма:</w:t>
      </w:r>
    </w:p>
    <w:p w:rsidR="00F3302A" w:rsidRPr="00125131" w:rsidRDefault="002D6692" w:rsidP="00F3302A">
      <w:pPr>
        <w:spacing w:line="24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5373370" cy="30467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2A" w:rsidRPr="00125131" w:rsidRDefault="00F3302A" w:rsidP="00F3302A">
      <w:pPr>
        <w:spacing w:line="240" w:lineRule="auto"/>
        <w:ind w:firstLine="0"/>
        <w:jc w:val="both"/>
        <w:rPr>
          <w:rFonts w:eastAsia="Times New Roman"/>
          <w:bCs/>
          <w:color w:val="000000"/>
          <w:lang w:eastAsia="ru-RU"/>
        </w:rPr>
      </w:pPr>
      <w:r w:rsidRPr="00125131">
        <w:rPr>
          <w:rFonts w:eastAsia="Times New Roman"/>
          <w:bCs/>
          <w:color w:val="000000"/>
          <w:lang w:eastAsia="ru-RU"/>
        </w:rPr>
        <w:t>Функциональная диаграмма «ввода данных»:</w:t>
      </w:r>
    </w:p>
    <w:p w:rsidR="00F3302A" w:rsidRPr="00125131" w:rsidRDefault="002D6692" w:rsidP="00F3302A">
      <w:pPr>
        <w:spacing w:line="240" w:lineRule="auto"/>
        <w:ind w:firstLine="0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noProof/>
          <w:lang w:eastAsia="ru-RU"/>
        </w:rPr>
        <w:lastRenderedPageBreak/>
        <w:drawing>
          <wp:inline distT="0" distB="0" distL="0" distR="0">
            <wp:extent cx="4023360" cy="2834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2A" w:rsidRPr="00125131" w:rsidRDefault="00F3302A" w:rsidP="00F3302A">
      <w:pPr>
        <w:spacing w:line="240" w:lineRule="auto"/>
        <w:ind w:firstLine="0"/>
        <w:jc w:val="both"/>
        <w:rPr>
          <w:rFonts w:eastAsia="Times New Roman"/>
          <w:bCs/>
          <w:color w:val="000000"/>
          <w:lang w:eastAsia="ru-RU"/>
        </w:rPr>
      </w:pPr>
      <w:r w:rsidRPr="00125131">
        <w:rPr>
          <w:rFonts w:eastAsia="Times New Roman"/>
          <w:bCs/>
          <w:color w:val="000000"/>
          <w:lang w:eastAsia="ru-RU"/>
        </w:rPr>
        <w:t>Функциональная диаграмма «Редактирования»:</w:t>
      </w:r>
    </w:p>
    <w:p w:rsidR="00F3302A" w:rsidRPr="00125131" w:rsidRDefault="00F3302A" w:rsidP="00F3302A">
      <w:pPr>
        <w:spacing w:line="240" w:lineRule="auto"/>
        <w:ind w:firstLine="0"/>
        <w:jc w:val="both"/>
        <w:rPr>
          <w:rFonts w:eastAsia="Times New Roman"/>
          <w:bCs/>
          <w:lang w:eastAsia="ru-RU"/>
        </w:rPr>
      </w:pPr>
      <w:r w:rsidRPr="00125131">
        <w:rPr>
          <w:rFonts w:ascii="Calibri" w:eastAsia="Times New Roman" w:hAnsi="Calibri"/>
          <w:b/>
          <w:noProof/>
          <w:color w:val="000000"/>
          <w:lang w:eastAsia="ru-RU"/>
        </w:rPr>
        <w:drawing>
          <wp:inline distT="0" distB="0" distL="0" distR="0" wp14:anchorId="3662FD25" wp14:editId="0E96497D">
            <wp:extent cx="5937885" cy="375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2A" w:rsidRPr="00125131" w:rsidRDefault="00F3302A" w:rsidP="00F3302A">
      <w:pPr>
        <w:spacing w:line="240" w:lineRule="auto"/>
        <w:ind w:firstLine="0"/>
        <w:jc w:val="both"/>
        <w:rPr>
          <w:rFonts w:eastAsia="Times New Roman"/>
          <w:bCs/>
          <w:color w:val="000000"/>
          <w:lang w:eastAsia="ru-RU"/>
        </w:rPr>
      </w:pPr>
      <w:r w:rsidRPr="00125131">
        <w:rPr>
          <w:rFonts w:eastAsia="Times New Roman"/>
          <w:bCs/>
          <w:color w:val="000000"/>
          <w:lang w:eastAsia="ru-RU"/>
        </w:rPr>
        <w:t>Функциональная диаграмма «Поиска»:</w:t>
      </w:r>
    </w:p>
    <w:p w:rsidR="00F3302A" w:rsidRPr="00125131" w:rsidRDefault="00F3302A" w:rsidP="00F3302A">
      <w:pPr>
        <w:spacing w:line="240" w:lineRule="auto"/>
        <w:ind w:firstLine="0"/>
        <w:jc w:val="both"/>
        <w:rPr>
          <w:rFonts w:eastAsia="Times New Roman"/>
          <w:bCs/>
          <w:lang w:eastAsia="ru-RU"/>
        </w:rPr>
      </w:pPr>
      <w:r w:rsidRPr="00125131">
        <w:rPr>
          <w:rFonts w:ascii="Calibri" w:eastAsia="Times New Roman" w:hAnsi="Calibri"/>
          <w:b/>
          <w:noProof/>
          <w:color w:val="000000"/>
          <w:lang w:eastAsia="ru-RU"/>
        </w:rPr>
        <w:lastRenderedPageBreak/>
        <w:drawing>
          <wp:inline distT="0" distB="0" distL="0" distR="0" wp14:anchorId="368DFA1B" wp14:editId="7FC0B266">
            <wp:extent cx="5937885" cy="4687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125131">
        <w:rPr>
          <w:rFonts w:eastAsia="Times New Roman"/>
          <w:b/>
          <w:lang w:eastAsia="ru-RU"/>
        </w:rPr>
        <w:t>Задание 3.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lang w:eastAsia="ru-RU"/>
        </w:rPr>
        <w:t>Сделал выводы по разработке диаграммы потоков данных, отразил в отчете.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b/>
          <w:i/>
          <w:lang w:eastAsia="ru-RU"/>
        </w:rPr>
        <w:t>Вывод.</w:t>
      </w:r>
      <w:r w:rsidRPr="00125131">
        <w:rPr>
          <w:rFonts w:eastAsia="Times New Roman"/>
          <w:lang w:eastAsia="ru-RU"/>
        </w:rPr>
        <w:t xml:space="preserve"> Для разработки диаграммы потоков данных необходимо иметь представление о работе системы, а именно: о том, как система передает данные и где их хранит. В этой диаграмме описывается не столько процесс, сколько движение потоков данных.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b/>
          <w:lang w:val="be-BY" w:eastAsia="ru-RU"/>
        </w:rPr>
        <w:t xml:space="preserve">Задание 4. </w:t>
      </w:r>
      <w:r w:rsidRPr="00125131">
        <w:rPr>
          <w:rFonts w:eastAsia="Times New Roman"/>
          <w:lang w:eastAsia="ru-RU"/>
        </w:rPr>
        <w:t>Ответил на контрольные вопросы.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125131">
        <w:rPr>
          <w:rFonts w:eastAsia="Times New Roman"/>
          <w:b/>
          <w:lang w:eastAsia="ru-RU"/>
        </w:rPr>
        <w:t>1. В чем заключается понятие «ER - диаграмма»?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lang w:val="en-US" w:eastAsia="ru-RU"/>
        </w:rPr>
        <w:t>ER</w:t>
      </w:r>
      <w:r w:rsidRPr="00125131">
        <w:rPr>
          <w:rFonts w:eastAsia="Times New Roman"/>
          <w:lang w:eastAsia="ru-RU"/>
        </w:rPr>
        <w:t>-диаграмма ‒ диаграмма, позволяющая описывать концептуальные схемы предметной области и использующаяся при высокоуровневом проектировании баз данных.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125131">
        <w:rPr>
          <w:rFonts w:eastAsia="Times New Roman"/>
          <w:b/>
          <w:lang w:eastAsia="ru-RU"/>
        </w:rPr>
        <w:t>2. В чем заключается понятие «DF</w:t>
      </w:r>
      <w:r w:rsidRPr="00125131">
        <w:rPr>
          <w:rFonts w:eastAsia="Times New Roman"/>
          <w:b/>
          <w:lang w:val="en-US" w:eastAsia="ru-RU"/>
        </w:rPr>
        <w:t>D</w:t>
      </w:r>
      <w:r w:rsidRPr="00125131">
        <w:rPr>
          <w:rFonts w:eastAsia="Times New Roman"/>
          <w:b/>
          <w:lang w:eastAsia="ru-RU"/>
        </w:rPr>
        <w:t xml:space="preserve"> -диаграмма»?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lang w:eastAsia="ru-RU"/>
        </w:rPr>
        <w:t>DFD-диаграмма ‒ диаграмма,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125131">
        <w:rPr>
          <w:rFonts w:eastAsia="Times New Roman"/>
          <w:b/>
          <w:lang w:eastAsia="ru-RU"/>
        </w:rPr>
        <w:t>3. В чем заключается понятие «Декомпозиция»?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lang w:eastAsia="ru-RU"/>
        </w:rPr>
        <w:t>Декомпозиция ‒ процесс разделения сложных задач на множество простых.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125131">
        <w:rPr>
          <w:rFonts w:eastAsia="Times New Roman"/>
          <w:b/>
          <w:lang w:eastAsia="ru-RU"/>
        </w:rPr>
        <w:t>4. Определите, о каких основных понятиях ER – диаграммы идет речь.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b/>
          <w:i/>
          <w:lang w:eastAsia="ru-RU"/>
        </w:rPr>
      </w:pPr>
      <w:r w:rsidRPr="00125131">
        <w:rPr>
          <w:rFonts w:eastAsia="Times New Roman"/>
          <w:b/>
          <w:i/>
          <w:lang w:eastAsia="ru-RU"/>
        </w:rPr>
        <w:t>А) Это отношение одной сущности к другой или к самой себе.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lang w:eastAsia="ru-RU"/>
        </w:rPr>
        <w:lastRenderedPageBreak/>
        <w:t>Связь.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b/>
          <w:i/>
          <w:lang w:eastAsia="ru-RU"/>
        </w:rPr>
      </w:pPr>
      <w:r w:rsidRPr="00125131">
        <w:rPr>
          <w:rFonts w:eastAsia="Times New Roman"/>
          <w:b/>
          <w:i/>
          <w:lang w:eastAsia="ru-RU"/>
        </w:rPr>
        <w:t>Б) Это конкретный представитель данной сущности.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lang w:eastAsia="ru-RU"/>
        </w:rPr>
        <w:t>Экземпляр сущности.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b/>
          <w:i/>
          <w:lang w:eastAsia="ru-RU"/>
        </w:rPr>
      </w:pPr>
      <w:r w:rsidRPr="00125131">
        <w:rPr>
          <w:rFonts w:eastAsia="Times New Roman"/>
          <w:b/>
          <w:i/>
          <w:lang w:eastAsia="ru-RU"/>
        </w:rPr>
        <w:t xml:space="preserve">В) Это </w:t>
      </w:r>
      <w:proofErr w:type="spellStart"/>
      <w:r w:rsidRPr="00125131">
        <w:rPr>
          <w:rFonts w:eastAsia="Times New Roman"/>
          <w:b/>
          <w:i/>
          <w:lang w:eastAsia="ru-RU"/>
        </w:rPr>
        <w:t>неизбыточный</w:t>
      </w:r>
      <w:proofErr w:type="spellEnd"/>
      <w:r w:rsidRPr="00125131">
        <w:rPr>
          <w:rFonts w:eastAsia="Times New Roman"/>
          <w:b/>
          <w:i/>
          <w:lang w:eastAsia="ru-RU"/>
        </w:rPr>
        <w:t xml:space="preserve"> набор атрибутов, значения которых в совокупности являются уникальными для каждого экземпляра сущности.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lang w:eastAsia="ru-RU"/>
        </w:rPr>
        <w:t>Ключ сущности.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b/>
          <w:i/>
          <w:lang w:eastAsia="ru-RU"/>
        </w:rPr>
      </w:pPr>
      <w:r w:rsidRPr="00125131">
        <w:rPr>
          <w:rFonts w:eastAsia="Times New Roman"/>
          <w:b/>
          <w:i/>
          <w:lang w:eastAsia="ru-RU"/>
        </w:rPr>
        <w:t>Г) Это класс однотипных объектов, информация о которых должна быть учтена в модели.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lang w:eastAsia="ru-RU"/>
        </w:rPr>
        <w:t>Сущность.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b/>
          <w:i/>
          <w:lang w:eastAsia="ru-RU"/>
        </w:rPr>
      </w:pPr>
      <w:r w:rsidRPr="00125131">
        <w:rPr>
          <w:rFonts w:eastAsia="Times New Roman"/>
          <w:b/>
          <w:i/>
          <w:lang w:eastAsia="ru-RU"/>
        </w:rPr>
        <w:t>Д) Это именная характеристика, являющаяся некоторым свойством функции.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lang w:eastAsia="ru-RU"/>
        </w:rPr>
        <w:t>Атрибут сущности.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125131">
        <w:rPr>
          <w:rFonts w:eastAsia="Times New Roman"/>
          <w:b/>
          <w:lang w:eastAsia="ru-RU"/>
        </w:rPr>
        <w:t>5. Перечислите основные компоненты DF –диаграммы.</w:t>
      </w:r>
    </w:p>
    <w:p w:rsidR="00F3302A" w:rsidRPr="00125131" w:rsidRDefault="00F3302A" w:rsidP="00F3302A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125131">
        <w:rPr>
          <w:rFonts w:eastAsia="Times New Roman"/>
          <w:lang w:eastAsia="ru-RU"/>
        </w:rPr>
        <w:t>Внешняя сущность, процесс, хранилище данных, поток данных.</w:t>
      </w:r>
    </w:p>
    <w:p w:rsidR="00F3302A" w:rsidRDefault="00F3302A" w:rsidP="00F3302A">
      <w:pPr>
        <w:ind w:firstLine="0"/>
      </w:pPr>
    </w:p>
    <w:p w:rsidR="00E324E9" w:rsidRDefault="00E324E9"/>
    <w:sectPr w:rsidR="00E32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40"/>
    <w:rsid w:val="002D6692"/>
    <w:rsid w:val="00802D86"/>
    <w:rsid w:val="00CC1140"/>
    <w:rsid w:val="00E324E9"/>
    <w:rsid w:val="00F3302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F608"/>
  <w15:chartTrackingRefBased/>
  <w15:docId w15:val="{8DD057CD-0872-4B43-A867-A29B961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02A"/>
    <w:pPr>
      <w:spacing w:after="0" w:line="360" w:lineRule="exact"/>
      <w:ind w:firstLine="567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02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</dc:creator>
  <cp:keywords/>
  <dc:description/>
  <cp:lastModifiedBy>гей</cp:lastModifiedBy>
  <cp:revision>3</cp:revision>
  <dcterms:created xsi:type="dcterms:W3CDTF">2022-12-03T05:47:00Z</dcterms:created>
  <dcterms:modified xsi:type="dcterms:W3CDTF">2022-12-03T06:20:00Z</dcterms:modified>
</cp:coreProperties>
</file>