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DCD36" w14:textId="77777777" w:rsidR="002524C8" w:rsidRPr="00D66E50" w:rsidRDefault="00000000" w:rsidP="00D66E50">
      <w:pPr>
        <w:spacing w:after="40" w:line="252" w:lineRule="auto"/>
        <w:jc w:val="right"/>
        <w:rPr>
          <w:lang w:val="es-ES"/>
        </w:rPr>
      </w:pPr>
      <w:r w:rsidRPr="00D66E50">
        <w:rPr>
          <w:b/>
          <w:sz w:val="44"/>
          <w:lang w:val="es-ES"/>
        </w:rPr>
        <w:t>Caso de Uso</w:t>
      </w:r>
    </w:p>
    <w:p w14:paraId="112686B5" w14:textId="77777777" w:rsidR="002524C8" w:rsidRPr="00D66E50" w:rsidRDefault="00000000" w:rsidP="00D66E50">
      <w:pPr>
        <w:spacing w:after="40" w:line="252" w:lineRule="auto"/>
        <w:jc w:val="right"/>
        <w:rPr>
          <w:lang w:val="es-ES"/>
        </w:rPr>
      </w:pPr>
      <w:r w:rsidRPr="00D66E50">
        <w:rPr>
          <w:b/>
          <w:sz w:val="40"/>
          <w:lang w:val="es-ES"/>
        </w:rPr>
        <w:t>Sistema de Gestión de Quejas</w:t>
      </w:r>
    </w:p>
    <w:p w14:paraId="0E0A96F6" w14:textId="77777777" w:rsidR="002524C8" w:rsidRPr="00D66E50" w:rsidRDefault="00000000" w:rsidP="00D66E50">
      <w:pPr>
        <w:spacing w:after="240" w:line="252" w:lineRule="auto"/>
        <w:jc w:val="right"/>
        <w:rPr>
          <w:lang w:val="es-ES"/>
        </w:rPr>
      </w:pPr>
      <w:r w:rsidRPr="00D66E50">
        <w:rPr>
          <w:b/>
          <w:sz w:val="36"/>
          <w:lang w:val="es-ES"/>
        </w:rPr>
        <w:t>para Empresa de Comida Rápida</w:t>
      </w:r>
    </w:p>
    <w:p w14:paraId="474E209A" w14:textId="77777777" w:rsidR="002524C8" w:rsidRPr="00D66E50" w:rsidRDefault="00000000" w:rsidP="00D66E50">
      <w:pPr>
        <w:spacing w:after="320" w:line="252" w:lineRule="auto"/>
        <w:jc w:val="right"/>
        <w:rPr>
          <w:lang w:val="es-ES"/>
        </w:rPr>
      </w:pPr>
      <w:r w:rsidRPr="00D66E50">
        <w:rPr>
          <w:b/>
          <w:sz w:val="30"/>
          <w:lang w:val="es-ES"/>
        </w:rPr>
        <w:t>General del Sistema</w:t>
      </w:r>
    </w:p>
    <w:p w14:paraId="1B45877E" w14:textId="77777777" w:rsidR="002524C8" w:rsidRPr="00D66E50" w:rsidRDefault="00000000" w:rsidP="00D66E50">
      <w:pPr>
        <w:spacing w:after="480" w:line="252" w:lineRule="auto"/>
        <w:jc w:val="right"/>
        <w:rPr>
          <w:lang w:val="es-ES"/>
        </w:rPr>
      </w:pPr>
      <w:r w:rsidRPr="00D66E50">
        <w:rPr>
          <w:b/>
          <w:sz w:val="22"/>
          <w:lang w:val="es-ES"/>
        </w:rPr>
        <w:t>Versión 1.0</w:t>
      </w:r>
    </w:p>
    <w:p w14:paraId="556BB48E" w14:textId="77777777" w:rsidR="002524C8" w:rsidRPr="00D66E50" w:rsidRDefault="00000000" w:rsidP="00D66E50">
      <w:pPr>
        <w:spacing w:after="320" w:line="252" w:lineRule="auto"/>
        <w:jc w:val="right"/>
        <w:rPr>
          <w:lang w:val="es-ES"/>
        </w:rPr>
      </w:pPr>
      <w:r w:rsidRPr="00D66E50">
        <w:rPr>
          <w:b/>
          <w:lang w:val="es-ES"/>
        </w:rPr>
        <w:t>Elaborado por: ______________________________</w:t>
      </w:r>
    </w:p>
    <w:p w14:paraId="7B36BDFB" w14:textId="77777777" w:rsidR="00D66E50" w:rsidRPr="00B215F3" w:rsidRDefault="00D66E50" w:rsidP="00D66E50">
      <w:pPr>
        <w:spacing w:before="240" w:after="720"/>
        <w:jc w:val="right"/>
        <w:rPr>
          <w:b/>
          <w:bCs/>
          <w:sz w:val="28"/>
          <w:szCs w:val="28"/>
          <w:lang w:val="es-ES"/>
        </w:rPr>
      </w:pPr>
      <w:r w:rsidRPr="00B215F3">
        <w:rPr>
          <w:b/>
          <w:bCs/>
          <w:sz w:val="28"/>
          <w:szCs w:val="28"/>
          <w:lang w:val="es-ES"/>
        </w:rPr>
        <w:t xml:space="preserve">Fecha Elaboración 20/07/2026 </w:t>
      </w:r>
    </w:p>
    <w:p w14:paraId="2069A9EB" w14:textId="77777777" w:rsidR="00D66E50" w:rsidRPr="00B215F3" w:rsidRDefault="00D66E50" w:rsidP="00D66E50">
      <w:pPr>
        <w:spacing w:before="60"/>
        <w:rPr>
          <w:b/>
          <w:bCs/>
          <w:sz w:val="36"/>
          <w:szCs w:val="36"/>
          <w:lang w:val="es-ES"/>
        </w:rPr>
      </w:pPr>
    </w:p>
    <w:p w14:paraId="26AF8B1D" w14:textId="77777777" w:rsidR="00D66E50" w:rsidRPr="00B215F3" w:rsidRDefault="00D66E50" w:rsidP="00D66E50">
      <w:pPr>
        <w:spacing w:before="60"/>
        <w:rPr>
          <w:b/>
          <w:bCs/>
          <w:sz w:val="36"/>
          <w:szCs w:val="36"/>
          <w:lang w:val="es-ES"/>
        </w:rPr>
      </w:pPr>
    </w:p>
    <w:p w14:paraId="7E234A0E" w14:textId="10A86175" w:rsidR="00D66E50" w:rsidRDefault="00D66E50" w:rsidP="00D66E50">
      <w:pPr>
        <w:spacing w:before="60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Historial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Revisiones</w:t>
      </w:r>
      <w:proofErr w:type="spellEnd"/>
      <w:r>
        <w:rPr>
          <w:b/>
          <w:bCs/>
          <w:sz w:val="36"/>
          <w:szCs w:val="36"/>
        </w:rPr>
        <w:t xml:space="preserve"> </w:t>
      </w:r>
    </w:p>
    <w:tbl>
      <w:tblPr>
        <w:tblW w:w="897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76"/>
        <w:gridCol w:w="1481"/>
        <w:gridCol w:w="3907"/>
        <w:gridCol w:w="1314"/>
      </w:tblGrid>
      <w:tr w:rsidR="00D66E50" w14:paraId="64E3B104" w14:textId="77777777" w:rsidTr="005733C1">
        <w:trPr>
          <w:trHeight w:val="104"/>
        </w:trPr>
        <w:tc>
          <w:tcPr>
            <w:tcW w:w="2276" w:type="dxa"/>
            <w:tcBorders>
              <w:top w:val="single" w:sz="36" w:space="0" w:color="000000"/>
              <w:left w:val="single" w:sz="3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CEF4D" w14:textId="77777777" w:rsidR="00D66E50" w:rsidRDefault="00D66E50" w:rsidP="005733C1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Nombre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2C52" w14:textId="77777777" w:rsidR="00D66E50" w:rsidRDefault="00D66E50" w:rsidP="005733C1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Fecha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22D58" w14:textId="77777777" w:rsidR="00D66E50" w:rsidRDefault="00D66E50" w:rsidP="005733C1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del Cambio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3DA5" w14:textId="77777777" w:rsidR="00D66E50" w:rsidRDefault="00D66E50" w:rsidP="005733C1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Versión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66E50" w14:paraId="340D91DA" w14:textId="77777777" w:rsidTr="005733C1">
        <w:trPr>
          <w:trHeight w:val="99"/>
        </w:trPr>
        <w:tc>
          <w:tcPr>
            <w:tcW w:w="2276" w:type="dxa"/>
            <w:tcBorders>
              <w:top w:val="single" w:sz="3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ACAA3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C7D12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6FBAC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1D10C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66E50" w14:paraId="6E7FFAFA" w14:textId="77777777" w:rsidTr="005733C1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11F88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354E2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4FF2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3DBB1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66E50" w14:paraId="7B00148C" w14:textId="77777777" w:rsidTr="005733C1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C3551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63EDD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8757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2F364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66E50" w14:paraId="0D78CBC7" w14:textId="77777777" w:rsidTr="005733C1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13B2A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7A14A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33DFE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E1642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66E50" w14:paraId="52BFE759" w14:textId="77777777" w:rsidTr="005733C1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E570C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E6BB0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EA05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ACAB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66E50" w14:paraId="6F025AFD" w14:textId="77777777" w:rsidTr="005733C1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B2942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AA058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621DE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0995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66E50" w14:paraId="126382F2" w14:textId="77777777" w:rsidTr="005733C1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98F26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58CBC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4B94D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590DE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66E50" w14:paraId="7390642F" w14:textId="77777777" w:rsidTr="005733C1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33FC8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2822C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9365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B797B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66E50" w14:paraId="1633555B" w14:textId="77777777" w:rsidTr="005733C1">
        <w:trPr>
          <w:trHeight w:val="99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4CB3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B189C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C119B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4797" w14:textId="77777777" w:rsidR="00D66E50" w:rsidRDefault="00D66E50" w:rsidP="005733C1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6AAE9C37" w14:textId="77777777" w:rsidR="00D66E50" w:rsidRDefault="00D66E50">
      <w:pPr>
        <w:keepNext/>
        <w:spacing w:before="120" w:after="120" w:line="252" w:lineRule="auto"/>
        <w:rPr>
          <w:b/>
          <w:sz w:val="27"/>
        </w:rPr>
      </w:pPr>
    </w:p>
    <w:p w14:paraId="76DE76D6" w14:textId="17ED73DB" w:rsidR="00D66E50" w:rsidRPr="00D66E50" w:rsidRDefault="00D66E50">
      <w:pPr>
        <w:keepNext/>
        <w:spacing w:before="120" w:after="120" w:line="252" w:lineRule="auto"/>
      </w:pPr>
      <w:r>
        <w:rPr>
          <w:b/>
          <w:sz w:val="27"/>
        </w:rPr>
        <w:t xml:space="preserve">1. </w:t>
      </w:r>
      <w:proofErr w:type="spellStart"/>
      <w:r>
        <w:rPr>
          <w:b/>
          <w:sz w:val="27"/>
        </w:rPr>
        <w:t>Introducción</w:t>
      </w:r>
      <w:proofErr w:type="spellEnd"/>
    </w:p>
    <w:p w14:paraId="78A20D96" w14:textId="39471431" w:rsidR="002524C8" w:rsidRDefault="00000000" w:rsidP="00D66E50">
      <w:pPr>
        <w:keepNext/>
        <w:spacing w:before="120" w:after="120" w:line="252" w:lineRule="auto"/>
        <w:ind w:left="720"/>
      </w:pPr>
      <w:r>
        <w:rPr>
          <w:b/>
          <w:sz w:val="27"/>
        </w:rPr>
        <w:t xml:space="preserve">1.1. </w:t>
      </w:r>
      <w:proofErr w:type="spellStart"/>
      <w:r>
        <w:rPr>
          <w:b/>
          <w:sz w:val="27"/>
        </w:rPr>
        <w:t>Objetivo</w:t>
      </w:r>
      <w:proofErr w:type="spellEnd"/>
      <w:r>
        <w:rPr>
          <w:b/>
          <w:sz w:val="27"/>
        </w:rPr>
        <w:t>.</w:t>
      </w:r>
    </w:p>
    <w:p w14:paraId="7BF01E30" w14:textId="77777777" w:rsidR="002524C8" w:rsidRPr="00D66E50" w:rsidRDefault="00000000" w:rsidP="00D66E50">
      <w:pPr>
        <w:spacing w:after="160" w:line="252" w:lineRule="auto"/>
        <w:ind w:left="1440"/>
        <w:jc w:val="both"/>
        <w:rPr>
          <w:lang w:val="es-ES"/>
        </w:rPr>
      </w:pPr>
      <w:r w:rsidRPr="00D66E50">
        <w:rPr>
          <w:lang w:val="es-ES"/>
        </w:rPr>
        <w:t>El presente Caso de Uso tiene como objetivo describir la interacción general de los actores con el Sistema de Gestión de Quejas para una Empresa de Comida Rápida, incluyendo el acceso a los módulos, el registro y consulta de casos, la administración, el seguimiento, las notificaciones, los reportes y la auditoría. Este documento funciona como punto de referencia para los casos de uso específicos del proyecto.</w:t>
      </w:r>
    </w:p>
    <w:p w14:paraId="45C30A74" w14:textId="77777777" w:rsidR="002524C8" w:rsidRPr="00D66E50" w:rsidRDefault="00000000" w:rsidP="00D66E50">
      <w:pPr>
        <w:keepNext/>
        <w:spacing w:before="120" w:after="120" w:line="252" w:lineRule="auto"/>
        <w:rPr>
          <w:lang w:val="es-ES"/>
        </w:rPr>
      </w:pPr>
      <w:r w:rsidRPr="00D66E50">
        <w:rPr>
          <w:b/>
          <w:sz w:val="27"/>
          <w:lang w:val="es-ES"/>
        </w:rPr>
        <w:t>2. Definición Caso de Uso</w:t>
      </w:r>
    </w:p>
    <w:p w14:paraId="6674D716" w14:textId="77777777" w:rsidR="002524C8" w:rsidRPr="00D66E50" w:rsidRDefault="00000000" w:rsidP="00D66E50">
      <w:pPr>
        <w:keepNext/>
        <w:spacing w:before="120" w:after="120" w:line="252" w:lineRule="auto"/>
        <w:ind w:left="720"/>
        <w:rPr>
          <w:lang w:val="es-ES"/>
        </w:rPr>
      </w:pPr>
      <w:r w:rsidRPr="00D66E50">
        <w:rPr>
          <w:b/>
          <w:sz w:val="27"/>
          <w:lang w:val="es-ES"/>
        </w:rPr>
        <w:t>2.1. Actores.</w:t>
      </w:r>
    </w:p>
    <w:p w14:paraId="2E55D6D9" w14:textId="4448C36E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2.1.</w:t>
      </w:r>
      <w:r w:rsidR="00D66E50">
        <w:rPr>
          <w:lang w:val="es-ES"/>
        </w:rPr>
        <w:t>1</w:t>
      </w:r>
      <w:r w:rsidRPr="00D66E50">
        <w:rPr>
          <w:lang w:val="es-ES"/>
        </w:rPr>
        <w:t xml:space="preserve">. Cliente </w:t>
      </w:r>
      <w:r w:rsidRPr="00D66E50">
        <w:rPr>
          <w:b/>
          <w:bCs/>
          <w:lang w:val="es-ES"/>
        </w:rPr>
        <w:t>RN01</w:t>
      </w:r>
      <w:r w:rsidRPr="00D66E50">
        <w:rPr>
          <w:lang w:val="es-ES"/>
        </w:rPr>
        <w:t>.</w:t>
      </w:r>
    </w:p>
    <w:p w14:paraId="48B691E1" w14:textId="2A303FA6" w:rsidR="002524C8" w:rsidRPr="00B215F3" w:rsidRDefault="00000000" w:rsidP="00B215F3">
      <w:pPr>
        <w:spacing w:after="40" w:line="252" w:lineRule="auto"/>
        <w:ind w:left="1440"/>
        <w:rPr>
          <w:b/>
          <w:bCs/>
          <w:lang w:val="es-ES"/>
        </w:rPr>
      </w:pPr>
      <w:r w:rsidRPr="00D66E50">
        <w:rPr>
          <w:lang w:val="es-ES"/>
        </w:rPr>
        <w:t>2.1.</w:t>
      </w:r>
      <w:r w:rsidR="00D66E50">
        <w:rPr>
          <w:lang w:val="es-ES"/>
        </w:rPr>
        <w:t>2</w:t>
      </w:r>
      <w:r w:rsidRPr="00D66E50">
        <w:rPr>
          <w:lang w:val="es-ES"/>
        </w:rPr>
        <w:t xml:space="preserve">. Usuario </w:t>
      </w:r>
      <w:r w:rsidR="00B215F3">
        <w:rPr>
          <w:lang w:val="es-ES"/>
        </w:rPr>
        <w:t>interno</w:t>
      </w:r>
      <w:r w:rsidRPr="00D66E50">
        <w:rPr>
          <w:lang w:val="es-ES"/>
        </w:rPr>
        <w:t xml:space="preserve"> </w:t>
      </w:r>
      <w:r w:rsidRPr="00D66E50">
        <w:rPr>
          <w:b/>
          <w:bCs/>
          <w:lang w:val="es-ES"/>
        </w:rPr>
        <w:t>RN01.</w:t>
      </w:r>
    </w:p>
    <w:p w14:paraId="1F074480" w14:textId="77777777" w:rsidR="002524C8" w:rsidRPr="00D66E50" w:rsidRDefault="00000000" w:rsidP="00D66E50">
      <w:pPr>
        <w:keepNext/>
        <w:spacing w:before="120" w:after="120" w:line="252" w:lineRule="auto"/>
        <w:ind w:firstLine="720"/>
        <w:rPr>
          <w:lang w:val="es-ES"/>
        </w:rPr>
      </w:pPr>
      <w:r w:rsidRPr="00D66E50">
        <w:rPr>
          <w:b/>
          <w:sz w:val="27"/>
          <w:lang w:val="es-ES"/>
        </w:rPr>
        <w:t>2.2. Precondiciones.</w:t>
      </w:r>
    </w:p>
    <w:p w14:paraId="74DB9B38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2.2.1. Que el sistema se encuentre activo y disponible.</w:t>
      </w:r>
    </w:p>
    <w:p w14:paraId="27DEA071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2.2.2. Que exista conexión con la base de datos y con los servicios de notificación.</w:t>
      </w:r>
    </w:p>
    <w:p w14:paraId="22BDD483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2.2.3. Que los catálogos de tipos de caso, prioridades, estados y sucursales se encuentren configurados.</w:t>
      </w:r>
    </w:p>
    <w:p w14:paraId="678E67AD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 xml:space="preserve">2.2.4. Que los usuarios internos estén registrados, activos y cuenten con un rol válido. </w:t>
      </w:r>
      <w:r w:rsidRPr="00D66E50">
        <w:rPr>
          <w:b/>
          <w:bCs/>
          <w:lang w:val="es-ES"/>
        </w:rPr>
        <w:t>RN01</w:t>
      </w:r>
    </w:p>
    <w:p w14:paraId="5D2C39A1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2.2.5. Que el cliente disponga de acceso al portal público para registrar o consultar un caso.</w:t>
      </w:r>
    </w:p>
    <w:p w14:paraId="04ABB0E8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2.2.6. Que el Documento de Reglas de Negocio para Casos de Uso se encuentre formalizado.</w:t>
      </w:r>
    </w:p>
    <w:p w14:paraId="49AE5879" w14:textId="77777777" w:rsidR="002524C8" w:rsidRPr="00D66E50" w:rsidRDefault="00000000">
      <w:pPr>
        <w:keepNext/>
        <w:spacing w:before="120" w:after="120" w:line="252" w:lineRule="auto"/>
        <w:rPr>
          <w:lang w:val="es-ES"/>
        </w:rPr>
      </w:pPr>
      <w:r w:rsidRPr="00D66E50">
        <w:rPr>
          <w:b/>
          <w:sz w:val="27"/>
          <w:lang w:val="es-ES"/>
        </w:rPr>
        <w:t>2.3. Flujo Normal Básico</w:t>
      </w:r>
    </w:p>
    <w:p w14:paraId="4084E988" w14:textId="78B77A7F" w:rsidR="002524C8" w:rsidRDefault="00000000" w:rsidP="00D66E50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>1. El actor ingresa al portal del Sistema de Gestión de Quejas para Empresa de Comida Rápida.</w:t>
      </w:r>
    </w:p>
    <w:p w14:paraId="767B767A" w14:textId="0828AC69" w:rsidR="00B215F3" w:rsidRPr="00D66E50" w:rsidRDefault="00814235" w:rsidP="00D66E50">
      <w:pPr>
        <w:spacing w:after="40" w:line="252" w:lineRule="auto"/>
        <w:ind w:left="720"/>
        <w:rPr>
          <w:lang w:val="es-ES"/>
        </w:rPr>
      </w:pPr>
      <w:r>
        <w:rPr>
          <w:lang w:val="es-ES"/>
        </w:rPr>
        <w:t xml:space="preserve">2. </w:t>
      </w:r>
      <w:r w:rsidR="00B215F3">
        <w:rPr>
          <w:lang w:val="es-ES"/>
        </w:rPr>
        <w:t xml:space="preserve">El sistema </w:t>
      </w:r>
      <w:r>
        <w:rPr>
          <w:lang w:val="es-ES"/>
        </w:rPr>
        <w:t>muestra “Registrar una queja”, “Consultar mi caso”, “Iniciar Sesión”.</w:t>
      </w:r>
    </w:p>
    <w:p w14:paraId="03BAE907" w14:textId="523C2D3F" w:rsidR="002524C8" w:rsidRPr="00D66E50" w:rsidRDefault="00000000" w:rsidP="00D66E50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>3. Cuando el actor es un usuario interno</w:t>
      </w:r>
      <w:r w:rsidR="00B215F3">
        <w:rPr>
          <w:lang w:val="es-ES"/>
        </w:rPr>
        <w:t xml:space="preserve"> ingresa a</w:t>
      </w:r>
      <w:r w:rsidR="00B215F3" w:rsidRPr="00D66E50">
        <w:rPr>
          <w:lang w:val="es-ES"/>
        </w:rPr>
        <w:t>l</w:t>
      </w:r>
      <w:r w:rsidRPr="00D66E50">
        <w:rPr>
          <w:lang w:val="es-ES"/>
        </w:rPr>
        <w:t xml:space="preserve"> </w:t>
      </w:r>
      <w:r w:rsidRPr="00D66E50">
        <w:rPr>
          <w:b/>
          <w:bCs/>
          <w:lang w:val="es-ES"/>
        </w:rPr>
        <w:t>CU-01 Iniciar Sesión</w:t>
      </w:r>
      <w:r w:rsidRPr="00D66E50">
        <w:rPr>
          <w:lang w:val="es-ES"/>
        </w:rPr>
        <w:t>.</w:t>
      </w:r>
    </w:p>
    <w:p w14:paraId="348A72CE" w14:textId="77777777" w:rsidR="002524C8" w:rsidRPr="00D66E50" w:rsidRDefault="00000000" w:rsidP="00D66E50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 xml:space="preserve">4. El sistema valida el rol y los permisos del usuario de acuerdo con la </w:t>
      </w:r>
      <w:r w:rsidRPr="00D66E50">
        <w:rPr>
          <w:b/>
          <w:bCs/>
          <w:lang w:val="es-ES"/>
        </w:rPr>
        <w:t>RN01. FA01</w:t>
      </w:r>
    </w:p>
    <w:p w14:paraId="04704A77" w14:textId="2B2EBE58" w:rsidR="00B215F3" w:rsidRPr="00D66E50" w:rsidRDefault="00000000" w:rsidP="00B215F3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>5. El sistema muestra la bandeja principal con las opciones habilitadas según el rol.</w:t>
      </w:r>
    </w:p>
    <w:p w14:paraId="213B4BAB" w14:textId="026B84A6" w:rsidR="002524C8" w:rsidRPr="00D66E50" w:rsidRDefault="00814235" w:rsidP="00D66E50">
      <w:pPr>
        <w:spacing w:after="40" w:line="252" w:lineRule="auto"/>
        <w:ind w:left="720"/>
        <w:rPr>
          <w:b/>
          <w:bCs/>
          <w:lang w:val="es-ES"/>
        </w:rPr>
      </w:pPr>
      <w:r>
        <w:rPr>
          <w:lang w:val="es-ES"/>
        </w:rPr>
        <w:t>6</w:t>
      </w:r>
      <w:r w:rsidR="00000000" w:rsidRPr="00D66E50">
        <w:rPr>
          <w:lang w:val="es-ES"/>
        </w:rPr>
        <w:t xml:space="preserve">. El actor selecciona una opción del menú principal. </w:t>
      </w:r>
      <w:r w:rsidR="00000000" w:rsidRPr="00D66E50">
        <w:rPr>
          <w:b/>
          <w:bCs/>
          <w:lang w:val="es-ES"/>
        </w:rPr>
        <w:t>FA02 FA03 FA04 FA05 FA06 FA07 FA08 FA09 FA10 FA11 FA12 FA13 FA14</w:t>
      </w:r>
    </w:p>
    <w:p w14:paraId="7AD2AF5E" w14:textId="074F12F6" w:rsidR="002524C8" w:rsidRPr="00D66E50" w:rsidRDefault="00814235" w:rsidP="00D66E50">
      <w:pPr>
        <w:spacing w:after="40" w:line="252" w:lineRule="auto"/>
        <w:ind w:left="720"/>
        <w:rPr>
          <w:lang w:val="es-ES"/>
        </w:rPr>
      </w:pPr>
      <w:r>
        <w:rPr>
          <w:lang w:val="es-ES"/>
        </w:rPr>
        <w:t>7</w:t>
      </w:r>
      <w:r w:rsidR="00000000" w:rsidRPr="00D66E50">
        <w:rPr>
          <w:lang w:val="es-ES"/>
        </w:rPr>
        <w:t xml:space="preserve">. El sistema valida que el actor tenga autorización para ejecutar la opción seleccionada. </w:t>
      </w:r>
      <w:r w:rsidR="00000000" w:rsidRPr="00D66E50">
        <w:rPr>
          <w:b/>
          <w:bCs/>
          <w:lang w:val="es-ES"/>
        </w:rPr>
        <w:t>RN01 FA15</w:t>
      </w:r>
    </w:p>
    <w:p w14:paraId="7F9E9797" w14:textId="14A9C5F6" w:rsidR="002524C8" w:rsidRPr="00D66E50" w:rsidRDefault="00814235" w:rsidP="00D66E50">
      <w:pPr>
        <w:spacing w:after="40" w:line="252" w:lineRule="auto"/>
        <w:ind w:left="720"/>
        <w:rPr>
          <w:lang w:val="es-ES"/>
        </w:rPr>
      </w:pPr>
      <w:r>
        <w:rPr>
          <w:lang w:val="es-ES"/>
        </w:rPr>
        <w:t>8</w:t>
      </w:r>
      <w:r w:rsidR="00000000" w:rsidRPr="00D66E50">
        <w:rPr>
          <w:lang w:val="es-ES"/>
        </w:rPr>
        <w:t>. El sistema invoca el Caso de Uso correspondiente.</w:t>
      </w:r>
    </w:p>
    <w:p w14:paraId="022A722C" w14:textId="67620DDF" w:rsidR="002524C8" w:rsidRPr="00D66E50" w:rsidRDefault="00814235" w:rsidP="00D66E50">
      <w:pPr>
        <w:spacing w:after="40" w:line="252" w:lineRule="auto"/>
        <w:ind w:left="720"/>
        <w:rPr>
          <w:lang w:val="es-ES"/>
        </w:rPr>
      </w:pPr>
      <w:r>
        <w:rPr>
          <w:lang w:val="es-ES"/>
        </w:rPr>
        <w:t>9</w:t>
      </w:r>
      <w:r w:rsidR="00000000" w:rsidRPr="00D66E50">
        <w:rPr>
          <w:lang w:val="es-ES"/>
        </w:rPr>
        <w:t>. El actor completa la operación del módulo seleccionado.</w:t>
      </w:r>
    </w:p>
    <w:p w14:paraId="316AAE45" w14:textId="47198F15" w:rsidR="002524C8" w:rsidRPr="00D66E50" w:rsidRDefault="00814235" w:rsidP="00D66E50">
      <w:pPr>
        <w:spacing w:after="40" w:line="252" w:lineRule="auto"/>
        <w:ind w:left="720"/>
        <w:rPr>
          <w:lang w:val="es-ES"/>
        </w:rPr>
      </w:pPr>
      <w:r>
        <w:rPr>
          <w:lang w:val="es-ES"/>
        </w:rPr>
        <w:t>10</w:t>
      </w:r>
      <w:r w:rsidR="00000000" w:rsidRPr="00D66E50">
        <w:rPr>
          <w:lang w:val="es-ES"/>
        </w:rPr>
        <w:t xml:space="preserve">. El sistema registra en la bitácora las acciones que requieren trazabilidad. </w:t>
      </w:r>
      <w:r w:rsidR="00000000" w:rsidRPr="00D66E50">
        <w:rPr>
          <w:b/>
          <w:bCs/>
          <w:lang w:val="es-ES"/>
        </w:rPr>
        <w:t>RN18 RN19</w:t>
      </w:r>
    </w:p>
    <w:p w14:paraId="64AC4DF4" w14:textId="6F62E21E" w:rsidR="002524C8" w:rsidRPr="00D66E50" w:rsidRDefault="00814235" w:rsidP="00D66E50">
      <w:pPr>
        <w:spacing w:after="40" w:line="252" w:lineRule="auto"/>
        <w:ind w:left="720"/>
        <w:rPr>
          <w:lang w:val="es-ES"/>
        </w:rPr>
      </w:pPr>
      <w:r>
        <w:rPr>
          <w:lang w:val="es-ES"/>
        </w:rPr>
        <w:t>11</w:t>
      </w:r>
      <w:r w:rsidR="00000000" w:rsidRPr="00D66E50">
        <w:rPr>
          <w:lang w:val="es-ES"/>
        </w:rPr>
        <w:t>. El sistema muestra el resultado de la operación y retorna a la bandeja principal.</w:t>
      </w:r>
    </w:p>
    <w:p w14:paraId="41378606" w14:textId="1A1CEAB7" w:rsidR="002524C8" w:rsidRPr="00D66E50" w:rsidRDefault="00000000" w:rsidP="00D66E50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>1</w:t>
      </w:r>
      <w:r w:rsidR="00814235">
        <w:rPr>
          <w:lang w:val="es-ES"/>
        </w:rPr>
        <w:t>2</w:t>
      </w:r>
      <w:r w:rsidRPr="00D66E50">
        <w:rPr>
          <w:lang w:val="es-ES"/>
        </w:rPr>
        <w:t xml:space="preserve">. El usuario puede seleccionar otra opción del sistema o cerrar sesión. </w:t>
      </w:r>
      <w:r w:rsidRPr="00D66E50">
        <w:rPr>
          <w:b/>
          <w:bCs/>
          <w:lang w:val="es-ES"/>
        </w:rPr>
        <w:t>FA16</w:t>
      </w:r>
    </w:p>
    <w:p w14:paraId="0A1D5BBD" w14:textId="5FD40325" w:rsidR="002524C8" w:rsidRDefault="00000000" w:rsidP="00D66E50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>1</w:t>
      </w:r>
      <w:r w:rsidR="00814235">
        <w:rPr>
          <w:lang w:val="es-ES"/>
        </w:rPr>
        <w:t>3</w:t>
      </w:r>
      <w:r w:rsidRPr="00D66E50">
        <w:rPr>
          <w:lang w:val="es-ES"/>
        </w:rPr>
        <w:t>. Fin del Caso de Uso.</w:t>
      </w:r>
    </w:p>
    <w:p w14:paraId="35C71301" w14:textId="77777777" w:rsidR="00B215F3" w:rsidRDefault="00B215F3" w:rsidP="00D66E50">
      <w:pPr>
        <w:spacing w:after="40" w:line="252" w:lineRule="auto"/>
        <w:ind w:left="720"/>
        <w:rPr>
          <w:lang w:val="es-ES"/>
        </w:rPr>
      </w:pPr>
    </w:p>
    <w:p w14:paraId="2E34F386" w14:textId="77777777" w:rsidR="00814235" w:rsidRDefault="00814235" w:rsidP="00D66E50">
      <w:pPr>
        <w:spacing w:after="40" w:line="252" w:lineRule="auto"/>
        <w:ind w:left="720"/>
        <w:rPr>
          <w:lang w:val="es-ES"/>
        </w:rPr>
      </w:pPr>
    </w:p>
    <w:p w14:paraId="061A18D8" w14:textId="77777777" w:rsidR="00814235" w:rsidRDefault="00814235" w:rsidP="00D66E50">
      <w:pPr>
        <w:spacing w:after="40" w:line="252" w:lineRule="auto"/>
        <w:ind w:left="720"/>
        <w:rPr>
          <w:lang w:val="es-ES"/>
        </w:rPr>
      </w:pPr>
    </w:p>
    <w:p w14:paraId="39AD03E3" w14:textId="77777777" w:rsidR="00B215F3" w:rsidRPr="00D66E50" w:rsidRDefault="00B215F3" w:rsidP="00D66E50">
      <w:pPr>
        <w:spacing w:after="40" w:line="252" w:lineRule="auto"/>
        <w:ind w:left="720"/>
        <w:rPr>
          <w:lang w:val="es-ES"/>
        </w:rPr>
      </w:pPr>
    </w:p>
    <w:p w14:paraId="2355270C" w14:textId="77777777" w:rsidR="002524C8" w:rsidRPr="00D66E50" w:rsidRDefault="00000000">
      <w:pPr>
        <w:keepNext/>
        <w:spacing w:before="120" w:after="120" w:line="252" w:lineRule="auto"/>
        <w:rPr>
          <w:lang w:val="es-ES"/>
        </w:rPr>
      </w:pPr>
      <w:r w:rsidRPr="00D66E50">
        <w:rPr>
          <w:b/>
          <w:sz w:val="27"/>
          <w:lang w:val="es-ES"/>
        </w:rPr>
        <w:lastRenderedPageBreak/>
        <w:t>2.4. Flujos Alternos.</w:t>
      </w:r>
    </w:p>
    <w:p w14:paraId="14C7B27B" w14:textId="77777777" w:rsidR="002524C8" w:rsidRPr="00D66E50" w:rsidRDefault="00000000" w:rsidP="00D66E50">
      <w:pPr>
        <w:keepNext/>
        <w:spacing w:before="80" w:after="40" w:line="252" w:lineRule="auto"/>
        <w:ind w:firstLine="720"/>
        <w:rPr>
          <w:lang w:val="es-ES"/>
        </w:rPr>
      </w:pPr>
      <w:r w:rsidRPr="00D66E50">
        <w:rPr>
          <w:b/>
          <w:lang w:val="es-ES"/>
        </w:rPr>
        <w:t>FA01: El usuario interno no puede iniciar sesión</w:t>
      </w:r>
    </w:p>
    <w:p w14:paraId="4C16D839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 xml:space="preserve">1. El sistema ejecuta las validaciones definidas en el </w:t>
      </w:r>
      <w:r w:rsidRPr="00D66E50">
        <w:rPr>
          <w:b/>
          <w:bCs/>
          <w:lang w:val="es-ES"/>
        </w:rPr>
        <w:t>CU-01 Iniciar Sesión</w:t>
      </w:r>
      <w:r w:rsidRPr="00D66E50">
        <w:rPr>
          <w:lang w:val="es-ES"/>
        </w:rPr>
        <w:t>.</w:t>
      </w:r>
    </w:p>
    <w:p w14:paraId="2371DDBF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 xml:space="preserve">2. El sistema muestra el mensaje de error correspondiente. </w:t>
      </w:r>
      <w:r w:rsidRPr="00D66E50">
        <w:rPr>
          <w:b/>
          <w:bCs/>
          <w:lang w:val="es-ES"/>
        </w:rPr>
        <w:t>RN AN02</w:t>
      </w:r>
      <w:r w:rsidRPr="00D66E50">
        <w:rPr>
          <w:lang w:val="es-ES"/>
        </w:rPr>
        <w:t>.</w:t>
      </w:r>
    </w:p>
    <w:p w14:paraId="6254B676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3. El sistema no habilita la bandeja principal.</w:t>
      </w:r>
    </w:p>
    <w:p w14:paraId="66E8B10B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4. Fin del flujo alterno.</w:t>
      </w:r>
    </w:p>
    <w:p w14:paraId="07DCED95" w14:textId="77777777" w:rsidR="002524C8" w:rsidRPr="00D66E50" w:rsidRDefault="00000000" w:rsidP="00D66E50">
      <w:pPr>
        <w:keepNext/>
        <w:spacing w:before="80" w:after="40" w:line="252" w:lineRule="auto"/>
        <w:ind w:firstLine="720"/>
        <w:rPr>
          <w:lang w:val="es-ES"/>
        </w:rPr>
      </w:pPr>
      <w:r w:rsidRPr="00D66E50">
        <w:rPr>
          <w:b/>
          <w:lang w:val="es-ES"/>
        </w:rPr>
        <w:t>FA02: El Cliente selecciona Registrar Caso</w:t>
      </w:r>
    </w:p>
    <w:p w14:paraId="419326E6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 xml:space="preserve">1. El sistema invoca el </w:t>
      </w:r>
      <w:r w:rsidRPr="00502C78">
        <w:rPr>
          <w:b/>
          <w:bCs/>
          <w:lang w:val="es-ES"/>
        </w:rPr>
        <w:t>CU-02 Registrar Queja</w:t>
      </w:r>
      <w:r w:rsidRPr="00D66E50">
        <w:rPr>
          <w:lang w:val="es-ES"/>
        </w:rPr>
        <w:t>, Reclamo, Denuncia o Sugerencia.</w:t>
      </w:r>
    </w:p>
    <w:p w14:paraId="4548211E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 xml:space="preserve">2. El cliente completa la información requerida y el sistema genera un código único de seguimiento. </w:t>
      </w:r>
      <w:r w:rsidRPr="00502C78">
        <w:rPr>
          <w:b/>
          <w:bCs/>
          <w:lang w:val="es-ES"/>
        </w:rPr>
        <w:t>RN05 RN06.</w:t>
      </w:r>
    </w:p>
    <w:p w14:paraId="7B2B5463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3. El sistema retorna a la página de confirmación del portal público.</w:t>
      </w:r>
    </w:p>
    <w:p w14:paraId="485147A9" w14:textId="77777777" w:rsidR="002524C8" w:rsidRPr="00D66E50" w:rsidRDefault="00000000" w:rsidP="00D66E50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4. Fin del flujo alterno.</w:t>
      </w:r>
    </w:p>
    <w:p w14:paraId="7136F53C" w14:textId="77777777" w:rsidR="002524C8" w:rsidRPr="00D66E50" w:rsidRDefault="00000000" w:rsidP="00502C78">
      <w:pPr>
        <w:keepNext/>
        <w:spacing w:before="80" w:after="40" w:line="252" w:lineRule="auto"/>
        <w:ind w:left="720"/>
        <w:rPr>
          <w:lang w:val="es-ES"/>
        </w:rPr>
      </w:pPr>
      <w:r w:rsidRPr="00D66E50">
        <w:rPr>
          <w:b/>
          <w:lang w:val="es-ES"/>
        </w:rPr>
        <w:t>FA03: El Cliente selecciona Consultar Estado del Caso</w:t>
      </w:r>
    </w:p>
    <w:p w14:paraId="646AECA4" w14:textId="77777777" w:rsidR="002524C8" w:rsidRPr="00D66E50" w:rsidRDefault="00000000" w:rsidP="00502C78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 xml:space="preserve">1. El sistema invoca el </w:t>
      </w:r>
      <w:r w:rsidRPr="00502C78">
        <w:rPr>
          <w:b/>
          <w:bCs/>
          <w:lang w:val="es-ES"/>
        </w:rPr>
        <w:t>CU-03 Consultar Estado del Caso.</w:t>
      </w:r>
    </w:p>
    <w:p w14:paraId="75053481" w14:textId="77777777" w:rsidR="002524C8" w:rsidRPr="00D66E50" w:rsidRDefault="00000000" w:rsidP="00502C78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2. El cliente ingresa el código de seguimiento y los datos de validación.</w:t>
      </w:r>
    </w:p>
    <w:p w14:paraId="63BC2C67" w14:textId="77777777" w:rsidR="002524C8" w:rsidRPr="00D66E50" w:rsidRDefault="00000000" w:rsidP="00502C78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3. El sistema muestra el estado, las respuestas públicas y el historial autorizado del caso.</w:t>
      </w:r>
    </w:p>
    <w:p w14:paraId="78320DBF" w14:textId="2E55C336" w:rsidR="00027CE9" w:rsidRPr="00D66E50" w:rsidRDefault="00000000" w:rsidP="00B215F3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4. Fin del flujo alterno.</w:t>
      </w:r>
    </w:p>
    <w:p w14:paraId="428893D9" w14:textId="01693A26" w:rsidR="002524C8" w:rsidRPr="00D66E50" w:rsidRDefault="00000000" w:rsidP="00843B49">
      <w:pPr>
        <w:keepNext/>
        <w:spacing w:before="80" w:after="40" w:line="252" w:lineRule="auto"/>
        <w:ind w:firstLine="720"/>
        <w:rPr>
          <w:lang w:val="es-ES"/>
        </w:rPr>
      </w:pPr>
      <w:r w:rsidRPr="00D66E50">
        <w:rPr>
          <w:b/>
          <w:lang w:val="es-ES"/>
        </w:rPr>
        <w:t>FA</w:t>
      </w:r>
      <w:r w:rsidR="00425010">
        <w:rPr>
          <w:b/>
          <w:lang w:val="es-ES"/>
        </w:rPr>
        <w:t>4</w:t>
      </w:r>
      <w:r w:rsidRPr="00D66E50">
        <w:rPr>
          <w:b/>
          <w:lang w:val="es-ES"/>
        </w:rPr>
        <w:t>: El usuario selecciona Cerrar Sesión</w:t>
      </w:r>
    </w:p>
    <w:p w14:paraId="0C9CBDF5" w14:textId="77777777" w:rsidR="002524C8" w:rsidRPr="00D66E50" w:rsidRDefault="00000000" w:rsidP="00843B49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1. El sistema solicita confirmación para cerrar la sesión.</w:t>
      </w:r>
    </w:p>
    <w:p w14:paraId="74301679" w14:textId="77777777" w:rsidR="002524C8" w:rsidRPr="00D66E50" w:rsidRDefault="00000000" w:rsidP="00843B49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2. El usuario confirma la acción.</w:t>
      </w:r>
    </w:p>
    <w:p w14:paraId="73DB222E" w14:textId="77777777" w:rsidR="002524C8" w:rsidRPr="00D66E50" w:rsidRDefault="00000000" w:rsidP="00843B49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3. El sistema registra el cierre de sesión en la bitácora.</w:t>
      </w:r>
    </w:p>
    <w:p w14:paraId="38BB333A" w14:textId="77777777" w:rsidR="002524C8" w:rsidRPr="00D66E50" w:rsidRDefault="00000000" w:rsidP="00843B49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4. El sistema redirige a la pantalla de inicio de sesión.</w:t>
      </w:r>
    </w:p>
    <w:p w14:paraId="00A8FCEF" w14:textId="77777777" w:rsidR="002524C8" w:rsidRPr="00D66E50" w:rsidRDefault="00000000" w:rsidP="00843B49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5. Fin del flujo alterno.</w:t>
      </w:r>
    </w:p>
    <w:p w14:paraId="6DFC0D86" w14:textId="40FB1B16" w:rsidR="002524C8" w:rsidRPr="00D66E50" w:rsidRDefault="00000000" w:rsidP="00843B49">
      <w:pPr>
        <w:keepNext/>
        <w:spacing w:before="80" w:after="40" w:line="252" w:lineRule="auto"/>
        <w:ind w:left="720"/>
        <w:rPr>
          <w:lang w:val="es-ES"/>
        </w:rPr>
      </w:pPr>
      <w:r w:rsidRPr="00D66E50">
        <w:rPr>
          <w:b/>
          <w:lang w:val="es-ES"/>
        </w:rPr>
        <w:t>FA</w:t>
      </w:r>
      <w:r w:rsidR="00425010">
        <w:rPr>
          <w:b/>
          <w:lang w:val="es-ES"/>
        </w:rPr>
        <w:t>5</w:t>
      </w:r>
      <w:r w:rsidRPr="00D66E50">
        <w:rPr>
          <w:b/>
          <w:lang w:val="es-ES"/>
        </w:rPr>
        <w:t>: El sistema no se encuentra disponible</w:t>
      </w:r>
    </w:p>
    <w:p w14:paraId="799FD06D" w14:textId="77777777" w:rsidR="002524C8" w:rsidRPr="00D66E50" w:rsidRDefault="00000000" w:rsidP="00843B49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1. El sistema detecta un error de conexión o indisponibilidad de un servicio requerido.</w:t>
      </w:r>
    </w:p>
    <w:p w14:paraId="030BEFFF" w14:textId="77777777" w:rsidR="002524C8" w:rsidRPr="00D66E50" w:rsidRDefault="00000000" w:rsidP="00843B49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2. El sistema muestra un mensaje indicando que la operación no puede completarse.</w:t>
      </w:r>
    </w:p>
    <w:p w14:paraId="7C02A9A1" w14:textId="77777777" w:rsidR="002524C8" w:rsidRPr="00D66E50" w:rsidRDefault="00000000" w:rsidP="00843B49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3. El sistema registra el error técnico cuando la infraestructura lo permite.</w:t>
      </w:r>
    </w:p>
    <w:p w14:paraId="0D3274D6" w14:textId="77777777" w:rsidR="002524C8" w:rsidRPr="00D66E50" w:rsidRDefault="00000000" w:rsidP="00843B49">
      <w:pPr>
        <w:spacing w:after="40" w:line="252" w:lineRule="auto"/>
        <w:ind w:left="1440"/>
        <w:rPr>
          <w:lang w:val="es-ES"/>
        </w:rPr>
      </w:pPr>
      <w:r w:rsidRPr="00D66E50">
        <w:rPr>
          <w:lang w:val="es-ES"/>
        </w:rPr>
        <w:t>4. Fin del flujo alterno.</w:t>
      </w:r>
    </w:p>
    <w:p w14:paraId="63B8FD26" w14:textId="77777777" w:rsidR="002524C8" w:rsidRPr="00D66E50" w:rsidRDefault="00000000">
      <w:pPr>
        <w:keepNext/>
        <w:spacing w:before="120" w:after="120" w:line="252" w:lineRule="auto"/>
        <w:rPr>
          <w:lang w:val="es-ES"/>
        </w:rPr>
      </w:pPr>
      <w:r w:rsidRPr="00D66E50">
        <w:rPr>
          <w:b/>
          <w:sz w:val="27"/>
          <w:lang w:val="es-ES"/>
        </w:rPr>
        <w:t xml:space="preserve">2.5. </w:t>
      </w:r>
      <w:proofErr w:type="spellStart"/>
      <w:r w:rsidRPr="00D66E50">
        <w:rPr>
          <w:b/>
          <w:sz w:val="27"/>
          <w:lang w:val="es-ES"/>
        </w:rPr>
        <w:t>Poscondiciones</w:t>
      </w:r>
      <w:proofErr w:type="spellEnd"/>
      <w:r w:rsidRPr="00D66E50">
        <w:rPr>
          <w:b/>
          <w:sz w:val="27"/>
          <w:lang w:val="es-ES"/>
        </w:rPr>
        <w:t>.</w:t>
      </w:r>
    </w:p>
    <w:p w14:paraId="4AD4789D" w14:textId="77777777" w:rsidR="002524C8" w:rsidRPr="00D66E50" w:rsidRDefault="00000000" w:rsidP="002D5D43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>2.5.1. El actor accede únicamente a los módulos autorizados por su rol.</w:t>
      </w:r>
    </w:p>
    <w:p w14:paraId="542408C2" w14:textId="77777777" w:rsidR="002524C8" w:rsidRPr="00D66E50" w:rsidRDefault="00000000" w:rsidP="002D5D43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>2.5.2. La operación seleccionada queda registrada o consultada de acuerdo con el Caso de Uso invocado.</w:t>
      </w:r>
    </w:p>
    <w:p w14:paraId="0570DFA2" w14:textId="77777777" w:rsidR="002524C8" w:rsidRPr="00D66E50" w:rsidRDefault="00000000" w:rsidP="002D5D43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>2.5.3. Las acciones sujetas a auditoría quedan almacenadas con usuario, fecha, hora, IP y descripción.</w:t>
      </w:r>
    </w:p>
    <w:p w14:paraId="56400592" w14:textId="77777777" w:rsidR="002524C8" w:rsidRPr="00D66E50" w:rsidRDefault="00000000" w:rsidP="002D5D43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>2.5.4. Las notificaciones correspondientes quedan generadas o pendientes de envío.</w:t>
      </w:r>
    </w:p>
    <w:p w14:paraId="712282F5" w14:textId="77777777" w:rsidR="002524C8" w:rsidRPr="00D66E50" w:rsidRDefault="00000000" w:rsidP="002D5D43">
      <w:pPr>
        <w:spacing w:after="40" w:line="252" w:lineRule="auto"/>
        <w:ind w:left="720"/>
        <w:rPr>
          <w:lang w:val="es-ES"/>
        </w:rPr>
      </w:pPr>
      <w:r w:rsidRPr="00D66E50">
        <w:rPr>
          <w:lang w:val="es-ES"/>
        </w:rPr>
        <w:t>2.5.5. El sistema conserva la integridad y trazabilidad de los casos y documentos relacionados.</w:t>
      </w:r>
    </w:p>
    <w:p w14:paraId="5406F7CD" w14:textId="77777777" w:rsidR="002524C8" w:rsidRDefault="00000000">
      <w:pPr>
        <w:keepNext/>
        <w:spacing w:before="120" w:after="120" w:line="252" w:lineRule="auto"/>
      </w:pPr>
      <w:r>
        <w:rPr>
          <w:b/>
          <w:sz w:val="27"/>
        </w:rPr>
        <w:t>3. Requerimientos Suplementarios o no Funcionales</w:t>
      </w:r>
    </w:p>
    <w:tbl>
      <w:tblPr>
        <w:tblStyle w:val="Tablaconcuadrculaclara"/>
        <w:tblW w:w="0" w:type="auto"/>
        <w:tblLayout w:type="fixed"/>
        <w:tblLook w:val="04A0" w:firstRow="1" w:lastRow="0" w:firstColumn="1" w:lastColumn="0" w:noHBand="0" w:noVBand="1"/>
      </w:tblPr>
      <w:tblGrid>
        <w:gridCol w:w="1152"/>
        <w:gridCol w:w="1728"/>
        <w:gridCol w:w="6336"/>
      </w:tblGrid>
      <w:tr w:rsidR="002524C8" w14:paraId="08C1E6A5" w14:textId="77777777" w:rsidTr="002D5D43">
        <w:trPr>
          <w:trHeight w:val="340"/>
        </w:trPr>
        <w:tc>
          <w:tcPr>
            <w:tcW w:w="1152" w:type="dxa"/>
          </w:tcPr>
          <w:p w14:paraId="2A5D449F" w14:textId="77777777" w:rsidR="002524C8" w:rsidRDefault="00000000">
            <w:pPr>
              <w:spacing w:after="0"/>
              <w:jc w:val="center"/>
            </w:pPr>
            <w:r>
              <w:rPr>
                <w:b/>
                <w:sz w:val="16"/>
              </w:rPr>
              <w:t>Código</w:t>
            </w:r>
          </w:p>
        </w:tc>
        <w:tc>
          <w:tcPr>
            <w:tcW w:w="1728" w:type="dxa"/>
          </w:tcPr>
          <w:p w14:paraId="571E56BC" w14:textId="77777777" w:rsidR="002524C8" w:rsidRDefault="00000000">
            <w:pPr>
              <w:spacing w:after="0"/>
              <w:jc w:val="center"/>
            </w:pPr>
            <w:r>
              <w:rPr>
                <w:b/>
                <w:sz w:val="16"/>
              </w:rPr>
              <w:t>Categoría</w:t>
            </w:r>
          </w:p>
        </w:tc>
        <w:tc>
          <w:tcPr>
            <w:tcW w:w="6336" w:type="dxa"/>
          </w:tcPr>
          <w:p w14:paraId="41F2555F" w14:textId="77777777" w:rsidR="002524C8" w:rsidRDefault="00000000">
            <w:pPr>
              <w:spacing w:after="0"/>
              <w:jc w:val="center"/>
            </w:pPr>
            <w:r>
              <w:rPr>
                <w:b/>
                <w:sz w:val="16"/>
              </w:rPr>
              <w:t>Requerimiento</w:t>
            </w:r>
          </w:p>
        </w:tc>
      </w:tr>
      <w:tr w:rsidR="002524C8" w:rsidRPr="00B215F3" w14:paraId="1358D9E4" w14:textId="77777777" w:rsidTr="002D5D43">
        <w:trPr>
          <w:trHeight w:val="340"/>
        </w:trPr>
        <w:tc>
          <w:tcPr>
            <w:tcW w:w="1152" w:type="dxa"/>
          </w:tcPr>
          <w:p w14:paraId="11BA0636" w14:textId="77777777" w:rsidR="002524C8" w:rsidRDefault="00000000">
            <w:pPr>
              <w:spacing w:after="0"/>
            </w:pPr>
            <w:r>
              <w:rPr>
                <w:sz w:val="16"/>
              </w:rPr>
              <w:t>RNF01</w:t>
            </w:r>
          </w:p>
        </w:tc>
        <w:tc>
          <w:tcPr>
            <w:tcW w:w="1728" w:type="dxa"/>
          </w:tcPr>
          <w:p w14:paraId="288CF6EC" w14:textId="77777777" w:rsidR="002524C8" w:rsidRDefault="00000000">
            <w:pPr>
              <w:spacing w:after="0"/>
            </w:pPr>
            <w:r>
              <w:rPr>
                <w:sz w:val="16"/>
              </w:rPr>
              <w:t>Disponibilidad</w:t>
            </w:r>
          </w:p>
        </w:tc>
        <w:tc>
          <w:tcPr>
            <w:tcW w:w="6336" w:type="dxa"/>
          </w:tcPr>
          <w:p w14:paraId="42E98324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El portal público deberá estar disponible las 24 horas, salvo ventanas de mantenimiento programadas.</w:t>
            </w:r>
          </w:p>
        </w:tc>
      </w:tr>
      <w:tr w:rsidR="002524C8" w:rsidRPr="00B215F3" w14:paraId="4419171C" w14:textId="77777777" w:rsidTr="002D5D43">
        <w:trPr>
          <w:trHeight w:val="340"/>
        </w:trPr>
        <w:tc>
          <w:tcPr>
            <w:tcW w:w="1152" w:type="dxa"/>
          </w:tcPr>
          <w:p w14:paraId="52ABC330" w14:textId="77777777" w:rsidR="002524C8" w:rsidRDefault="00000000">
            <w:pPr>
              <w:spacing w:after="0"/>
            </w:pPr>
            <w:r>
              <w:rPr>
                <w:sz w:val="16"/>
              </w:rPr>
              <w:t>RNF02</w:t>
            </w:r>
          </w:p>
        </w:tc>
        <w:tc>
          <w:tcPr>
            <w:tcW w:w="1728" w:type="dxa"/>
          </w:tcPr>
          <w:p w14:paraId="226BED98" w14:textId="77777777" w:rsidR="002524C8" w:rsidRDefault="00000000">
            <w:pPr>
              <w:spacing w:after="0"/>
            </w:pPr>
            <w:r>
              <w:rPr>
                <w:sz w:val="16"/>
              </w:rPr>
              <w:t>Rendimiento</w:t>
            </w:r>
          </w:p>
        </w:tc>
        <w:tc>
          <w:tcPr>
            <w:tcW w:w="6336" w:type="dxa"/>
          </w:tcPr>
          <w:p w14:paraId="21869BF0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Las pantallas de consulta deberán responder en un tiempo máximo de cinco segundos bajo condiciones normales.</w:t>
            </w:r>
          </w:p>
        </w:tc>
      </w:tr>
      <w:tr w:rsidR="002524C8" w:rsidRPr="00B215F3" w14:paraId="6C562880" w14:textId="77777777" w:rsidTr="002D5D43">
        <w:trPr>
          <w:trHeight w:val="340"/>
        </w:trPr>
        <w:tc>
          <w:tcPr>
            <w:tcW w:w="1152" w:type="dxa"/>
          </w:tcPr>
          <w:p w14:paraId="11986D9C" w14:textId="77777777" w:rsidR="002524C8" w:rsidRDefault="00000000">
            <w:pPr>
              <w:spacing w:after="0"/>
            </w:pPr>
            <w:r>
              <w:rPr>
                <w:sz w:val="16"/>
              </w:rPr>
              <w:t>RNF03</w:t>
            </w:r>
          </w:p>
        </w:tc>
        <w:tc>
          <w:tcPr>
            <w:tcW w:w="1728" w:type="dxa"/>
          </w:tcPr>
          <w:p w14:paraId="1FB1A462" w14:textId="77777777" w:rsidR="002524C8" w:rsidRDefault="00000000">
            <w:pPr>
              <w:spacing w:after="0"/>
            </w:pPr>
            <w:r>
              <w:rPr>
                <w:sz w:val="16"/>
              </w:rPr>
              <w:t>Seguridad</w:t>
            </w:r>
          </w:p>
        </w:tc>
        <w:tc>
          <w:tcPr>
            <w:tcW w:w="6336" w:type="dxa"/>
          </w:tcPr>
          <w:p w14:paraId="7CFC0B9B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La comunicación deberá utilizar HTTPS y las contraseñas deberán almacenarse mediante mecanismos seguros de cifrado o hash.</w:t>
            </w:r>
          </w:p>
        </w:tc>
      </w:tr>
      <w:tr w:rsidR="002524C8" w:rsidRPr="00B215F3" w14:paraId="0B6468C7" w14:textId="77777777" w:rsidTr="002D5D43">
        <w:trPr>
          <w:trHeight w:val="340"/>
        </w:trPr>
        <w:tc>
          <w:tcPr>
            <w:tcW w:w="1152" w:type="dxa"/>
          </w:tcPr>
          <w:p w14:paraId="405CA59E" w14:textId="77777777" w:rsidR="002524C8" w:rsidRDefault="00000000">
            <w:pPr>
              <w:spacing w:after="0"/>
            </w:pPr>
            <w:r>
              <w:rPr>
                <w:sz w:val="16"/>
              </w:rPr>
              <w:t>RNF04</w:t>
            </w:r>
          </w:p>
        </w:tc>
        <w:tc>
          <w:tcPr>
            <w:tcW w:w="1728" w:type="dxa"/>
          </w:tcPr>
          <w:p w14:paraId="3D4A86A0" w14:textId="77777777" w:rsidR="002524C8" w:rsidRDefault="00000000">
            <w:pPr>
              <w:spacing w:after="0"/>
            </w:pPr>
            <w:r>
              <w:rPr>
                <w:sz w:val="16"/>
              </w:rPr>
              <w:t>Autorización</w:t>
            </w:r>
          </w:p>
        </w:tc>
        <w:tc>
          <w:tcPr>
            <w:tcW w:w="6336" w:type="dxa"/>
          </w:tcPr>
          <w:p w14:paraId="6F1B7500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El sistema deberá aplicar control de acceso basado en roles y permisos.</w:t>
            </w:r>
          </w:p>
        </w:tc>
      </w:tr>
      <w:tr w:rsidR="002524C8" w:rsidRPr="00B215F3" w14:paraId="1057C424" w14:textId="77777777" w:rsidTr="002D5D43">
        <w:trPr>
          <w:trHeight w:val="340"/>
        </w:trPr>
        <w:tc>
          <w:tcPr>
            <w:tcW w:w="1152" w:type="dxa"/>
          </w:tcPr>
          <w:p w14:paraId="261463CD" w14:textId="77777777" w:rsidR="002524C8" w:rsidRDefault="00000000">
            <w:pPr>
              <w:spacing w:after="0"/>
            </w:pPr>
            <w:r>
              <w:rPr>
                <w:sz w:val="16"/>
              </w:rPr>
              <w:t>RNF05</w:t>
            </w:r>
          </w:p>
        </w:tc>
        <w:tc>
          <w:tcPr>
            <w:tcW w:w="1728" w:type="dxa"/>
          </w:tcPr>
          <w:p w14:paraId="77456A37" w14:textId="77777777" w:rsidR="002524C8" w:rsidRDefault="00000000">
            <w:pPr>
              <w:spacing w:after="0"/>
            </w:pPr>
            <w:r>
              <w:rPr>
                <w:sz w:val="16"/>
              </w:rPr>
              <w:t>Auditoría</w:t>
            </w:r>
          </w:p>
        </w:tc>
        <w:tc>
          <w:tcPr>
            <w:tcW w:w="6336" w:type="dxa"/>
          </w:tcPr>
          <w:p w14:paraId="3D08A968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Las acciones críticas deberán registrar usuario, fecha, hora, dirección IP y descripción del evento.</w:t>
            </w:r>
          </w:p>
        </w:tc>
      </w:tr>
      <w:tr w:rsidR="002524C8" w:rsidRPr="00B215F3" w14:paraId="67BBC853" w14:textId="77777777" w:rsidTr="002D5D43">
        <w:trPr>
          <w:trHeight w:val="340"/>
        </w:trPr>
        <w:tc>
          <w:tcPr>
            <w:tcW w:w="1152" w:type="dxa"/>
          </w:tcPr>
          <w:p w14:paraId="120C45E3" w14:textId="77777777" w:rsidR="002524C8" w:rsidRDefault="00000000">
            <w:pPr>
              <w:spacing w:after="0"/>
            </w:pPr>
            <w:r>
              <w:rPr>
                <w:sz w:val="16"/>
              </w:rPr>
              <w:t>RNF06</w:t>
            </w:r>
          </w:p>
        </w:tc>
        <w:tc>
          <w:tcPr>
            <w:tcW w:w="1728" w:type="dxa"/>
          </w:tcPr>
          <w:p w14:paraId="7BE1E0C4" w14:textId="77777777" w:rsidR="002524C8" w:rsidRDefault="00000000">
            <w:pPr>
              <w:spacing w:after="0"/>
            </w:pPr>
            <w:r>
              <w:rPr>
                <w:sz w:val="16"/>
              </w:rPr>
              <w:t>Usabilidad</w:t>
            </w:r>
          </w:p>
        </w:tc>
        <w:tc>
          <w:tcPr>
            <w:tcW w:w="6336" w:type="dxa"/>
          </w:tcPr>
          <w:p w14:paraId="2378AE19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La interfaz deberá ser adaptable a computadoras, tabletas y teléfonos móviles.</w:t>
            </w:r>
          </w:p>
        </w:tc>
      </w:tr>
      <w:tr w:rsidR="002524C8" w:rsidRPr="00B215F3" w14:paraId="0D1F28E7" w14:textId="77777777" w:rsidTr="002D5D43">
        <w:trPr>
          <w:trHeight w:val="340"/>
        </w:trPr>
        <w:tc>
          <w:tcPr>
            <w:tcW w:w="1152" w:type="dxa"/>
          </w:tcPr>
          <w:p w14:paraId="2A0110CA" w14:textId="77777777" w:rsidR="002524C8" w:rsidRDefault="00000000">
            <w:pPr>
              <w:spacing w:after="0"/>
            </w:pPr>
            <w:r>
              <w:rPr>
                <w:sz w:val="16"/>
              </w:rPr>
              <w:lastRenderedPageBreak/>
              <w:t>RNF07</w:t>
            </w:r>
          </w:p>
        </w:tc>
        <w:tc>
          <w:tcPr>
            <w:tcW w:w="1728" w:type="dxa"/>
          </w:tcPr>
          <w:p w14:paraId="05EDD9CC" w14:textId="77777777" w:rsidR="002524C8" w:rsidRDefault="00000000">
            <w:pPr>
              <w:spacing w:after="0"/>
            </w:pPr>
            <w:r>
              <w:rPr>
                <w:sz w:val="16"/>
              </w:rPr>
              <w:t>Integridad</w:t>
            </w:r>
          </w:p>
        </w:tc>
        <w:tc>
          <w:tcPr>
            <w:tcW w:w="6336" w:type="dxa"/>
          </w:tcPr>
          <w:p w14:paraId="10C9145F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Los casos y registros de bitácora no podrán eliminarse físicamente mediante funciones normales del sistema.</w:t>
            </w:r>
          </w:p>
        </w:tc>
      </w:tr>
      <w:tr w:rsidR="002524C8" w:rsidRPr="00B215F3" w14:paraId="45DEE882" w14:textId="77777777" w:rsidTr="002D5D43">
        <w:trPr>
          <w:trHeight w:val="340"/>
        </w:trPr>
        <w:tc>
          <w:tcPr>
            <w:tcW w:w="1152" w:type="dxa"/>
          </w:tcPr>
          <w:p w14:paraId="7F70D5B8" w14:textId="77777777" w:rsidR="002524C8" w:rsidRDefault="00000000">
            <w:pPr>
              <w:spacing w:after="0"/>
            </w:pPr>
            <w:r>
              <w:rPr>
                <w:sz w:val="16"/>
              </w:rPr>
              <w:t>RNF08</w:t>
            </w:r>
          </w:p>
        </w:tc>
        <w:tc>
          <w:tcPr>
            <w:tcW w:w="1728" w:type="dxa"/>
          </w:tcPr>
          <w:p w14:paraId="26C3EFB4" w14:textId="77777777" w:rsidR="002524C8" w:rsidRDefault="00000000">
            <w:pPr>
              <w:spacing w:after="0"/>
            </w:pPr>
            <w:r>
              <w:rPr>
                <w:sz w:val="16"/>
              </w:rPr>
              <w:t>Respaldo</w:t>
            </w:r>
          </w:p>
        </w:tc>
        <w:tc>
          <w:tcPr>
            <w:tcW w:w="6336" w:type="dxa"/>
          </w:tcPr>
          <w:p w14:paraId="45CF899B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La base de datos y los archivos adjuntos deberán contar con mecanismos de respaldo y recuperación.</w:t>
            </w:r>
          </w:p>
        </w:tc>
      </w:tr>
      <w:tr w:rsidR="002524C8" w:rsidRPr="00B215F3" w14:paraId="6B2E575D" w14:textId="77777777" w:rsidTr="002D5D43">
        <w:trPr>
          <w:trHeight w:val="340"/>
        </w:trPr>
        <w:tc>
          <w:tcPr>
            <w:tcW w:w="1152" w:type="dxa"/>
          </w:tcPr>
          <w:p w14:paraId="138A9DF8" w14:textId="77777777" w:rsidR="002524C8" w:rsidRDefault="00000000">
            <w:pPr>
              <w:spacing w:after="0"/>
            </w:pPr>
            <w:r>
              <w:rPr>
                <w:sz w:val="16"/>
              </w:rPr>
              <w:t>RNF09</w:t>
            </w:r>
          </w:p>
        </w:tc>
        <w:tc>
          <w:tcPr>
            <w:tcW w:w="1728" w:type="dxa"/>
          </w:tcPr>
          <w:p w14:paraId="47DAE54C" w14:textId="77777777" w:rsidR="002524C8" w:rsidRDefault="00000000">
            <w:pPr>
              <w:spacing w:after="0"/>
            </w:pPr>
            <w:r>
              <w:rPr>
                <w:sz w:val="16"/>
              </w:rPr>
              <w:t>Confidencialidad</w:t>
            </w:r>
          </w:p>
        </w:tc>
        <w:tc>
          <w:tcPr>
            <w:tcW w:w="6336" w:type="dxa"/>
          </w:tcPr>
          <w:p w14:paraId="339B62E9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Los casos confidenciales y anónimos deberán proteger la identidad y los datos personales del denunciante.</w:t>
            </w:r>
          </w:p>
        </w:tc>
      </w:tr>
      <w:tr w:rsidR="002524C8" w:rsidRPr="00B215F3" w14:paraId="6F4CB3A3" w14:textId="77777777" w:rsidTr="002D5D43">
        <w:trPr>
          <w:trHeight w:val="340"/>
        </w:trPr>
        <w:tc>
          <w:tcPr>
            <w:tcW w:w="1152" w:type="dxa"/>
          </w:tcPr>
          <w:p w14:paraId="6BDA7901" w14:textId="77777777" w:rsidR="002524C8" w:rsidRDefault="00000000">
            <w:pPr>
              <w:spacing w:after="0"/>
            </w:pPr>
            <w:r>
              <w:rPr>
                <w:sz w:val="16"/>
              </w:rPr>
              <w:t>RNF10</w:t>
            </w:r>
          </w:p>
        </w:tc>
        <w:tc>
          <w:tcPr>
            <w:tcW w:w="1728" w:type="dxa"/>
          </w:tcPr>
          <w:p w14:paraId="3760FCB2" w14:textId="77777777" w:rsidR="002524C8" w:rsidRDefault="00000000">
            <w:pPr>
              <w:spacing w:after="0"/>
            </w:pPr>
            <w:r>
              <w:rPr>
                <w:sz w:val="16"/>
              </w:rPr>
              <w:t>Compatibilidad</w:t>
            </w:r>
          </w:p>
        </w:tc>
        <w:tc>
          <w:tcPr>
            <w:tcW w:w="6336" w:type="dxa"/>
          </w:tcPr>
          <w:p w14:paraId="1ECB10B5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El sistema deberá funcionar en las versiones vigentes de los navegadores web de uso común.</w:t>
            </w:r>
          </w:p>
        </w:tc>
      </w:tr>
    </w:tbl>
    <w:p w14:paraId="6C9463C8" w14:textId="77777777" w:rsidR="002524C8" w:rsidRPr="00D66E50" w:rsidRDefault="002524C8">
      <w:pPr>
        <w:spacing w:after="0"/>
        <w:rPr>
          <w:lang w:val="es-ES"/>
        </w:rPr>
      </w:pPr>
    </w:p>
    <w:p w14:paraId="13C4DB55" w14:textId="5559EE26" w:rsidR="002524C8" w:rsidRPr="00D66E50" w:rsidRDefault="00000000">
      <w:pPr>
        <w:keepNext/>
        <w:spacing w:before="120" w:after="120" w:line="252" w:lineRule="auto"/>
        <w:rPr>
          <w:lang w:val="es-ES"/>
        </w:rPr>
      </w:pPr>
      <w:r w:rsidRPr="00D66E50">
        <w:rPr>
          <w:b/>
          <w:sz w:val="27"/>
          <w:lang w:val="es-ES"/>
        </w:rPr>
        <w:t>4. Anexos</w:t>
      </w:r>
    </w:p>
    <w:p w14:paraId="021F001C" w14:textId="77777777" w:rsidR="002524C8" w:rsidRPr="00D66E50" w:rsidRDefault="00000000">
      <w:pPr>
        <w:keepNext/>
        <w:spacing w:before="120" w:after="120" w:line="252" w:lineRule="auto"/>
        <w:rPr>
          <w:lang w:val="es-ES"/>
        </w:rPr>
      </w:pPr>
      <w:r w:rsidRPr="00D66E50">
        <w:rPr>
          <w:b/>
          <w:sz w:val="27"/>
          <w:lang w:val="es-ES"/>
        </w:rPr>
        <w:t>4.1. Reglas de Negocio:</w:t>
      </w:r>
    </w:p>
    <w:p w14:paraId="7A53D66F" w14:textId="13E666EA" w:rsidR="002524C8" w:rsidRPr="00D66E50" w:rsidRDefault="00000000" w:rsidP="002D5D43">
      <w:pPr>
        <w:spacing w:after="120" w:line="252" w:lineRule="auto"/>
        <w:ind w:firstLine="720"/>
        <w:rPr>
          <w:lang w:val="es-ES"/>
        </w:rPr>
      </w:pPr>
      <w:r w:rsidRPr="00D66E50">
        <w:rPr>
          <w:lang w:val="es-ES"/>
        </w:rPr>
        <w:t>4.1.1. Ver Documento: Reglas de Negocio para Casos de Uso</w:t>
      </w:r>
      <w:r w:rsidR="002D5D43">
        <w:rPr>
          <w:lang w:val="es-ES"/>
        </w:rPr>
        <w:t>.</w:t>
      </w:r>
    </w:p>
    <w:p w14:paraId="7D565D3B" w14:textId="0D52A472" w:rsidR="002524C8" w:rsidRDefault="00000000">
      <w:pPr>
        <w:keepNext/>
        <w:spacing w:before="120" w:after="120" w:line="252" w:lineRule="auto"/>
      </w:pPr>
      <w:r>
        <w:rPr>
          <w:b/>
          <w:sz w:val="27"/>
        </w:rPr>
        <w:t>4.2. Casos de Uso Relacionados:</w:t>
      </w:r>
    </w:p>
    <w:tbl>
      <w:tblPr>
        <w:tblStyle w:val="Tablaconcuadrculaclara"/>
        <w:tblW w:w="0" w:type="auto"/>
        <w:tblLayout w:type="fixed"/>
        <w:tblLook w:val="04A0" w:firstRow="1" w:lastRow="0" w:firstColumn="1" w:lastColumn="0" w:noHBand="0" w:noVBand="1"/>
      </w:tblPr>
      <w:tblGrid>
        <w:gridCol w:w="1152"/>
        <w:gridCol w:w="5328"/>
        <w:gridCol w:w="2448"/>
      </w:tblGrid>
      <w:tr w:rsidR="002524C8" w14:paraId="7037E1AF" w14:textId="77777777" w:rsidTr="002D5D43">
        <w:trPr>
          <w:trHeight w:val="340"/>
        </w:trPr>
        <w:tc>
          <w:tcPr>
            <w:tcW w:w="1152" w:type="dxa"/>
          </w:tcPr>
          <w:p w14:paraId="75438968" w14:textId="77777777" w:rsidR="002524C8" w:rsidRDefault="00000000">
            <w:pPr>
              <w:spacing w:after="0"/>
              <w:jc w:val="center"/>
            </w:pPr>
            <w:r>
              <w:rPr>
                <w:b/>
                <w:sz w:val="16"/>
              </w:rPr>
              <w:t>Código</w:t>
            </w:r>
          </w:p>
        </w:tc>
        <w:tc>
          <w:tcPr>
            <w:tcW w:w="5328" w:type="dxa"/>
          </w:tcPr>
          <w:p w14:paraId="3AFB470E" w14:textId="77777777" w:rsidR="002524C8" w:rsidRDefault="00000000">
            <w:pPr>
              <w:spacing w:after="0"/>
              <w:jc w:val="center"/>
            </w:pPr>
            <w:r>
              <w:rPr>
                <w:b/>
                <w:sz w:val="16"/>
              </w:rPr>
              <w:t>Caso de Uso</w:t>
            </w:r>
          </w:p>
        </w:tc>
        <w:tc>
          <w:tcPr>
            <w:tcW w:w="2448" w:type="dxa"/>
          </w:tcPr>
          <w:p w14:paraId="54E1A9B2" w14:textId="77777777" w:rsidR="002524C8" w:rsidRDefault="00000000">
            <w:pPr>
              <w:spacing w:after="0"/>
              <w:jc w:val="center"/>
            </w:pPr>
            <w:r>
              <w:rPr>
                <w:b/>
                <w:sz w:val="16"/>
              </w:rPr>
              <w:t>Actor principal</w:t>
            </w:r>
          </w:p>
        </w:tc>
      </w:tr>
      <w:tr w:rsidR="002524C8" w14:paraId="1054AE92" w14:textId="77777777" w:rsidTr="002D5D43">
        <w:trPr>
          <w:trHeight w:val="340"/>
        </w:trPr>
        <w:tc>
          <w:tcPr>
            <w:tcW w:w="1152" w:type="dxa"/>
          </w:tcPr>
          <w:p w14:paraId="2AD9F67A" w14:textId="77777777" w:rsidR="002524C8" w:rsidRDefault="00000000">
            <w:pPr>
              <w:spacing w:after="0"/>
            </w:pPr>
            <w:r>
              <w:rPr>
                <w:sz w:val="16"/>
              </w:rPr>
              <w:t>CU-01</w:t>
            </w:r>
          </w:p>
        </w:tc>
        <w:tc>
          <w:tcPr>
            <w:tcW w:w="5328" w:type="dxa"/>
          </w:tcPr>
          <w:p w14:paraId="06D18290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Iniciar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Sesión</w:t>
            </w:r>
            <w:proofErr w:type="spellEnd"/>
          </w:p>
        </w:tc>
        <w:tc>
          <w:tcPr>
            <w:tcW w:w="2448" w:type="dxa"/>
          </w:tcPr>
          <w:p w14:paraId="2E8A726E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Usuarios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internos</w:t>
            </w:r>
            <w:proofErr w:type="spellEnd"/>
          </w:p>
        </w:tc>
      </w:tr>
      <w:tr w:rsidR="002524C8" w14:paraId="324EE131" w14:textId="77777777" w:rsidTr="002D5D43">
        <w:trPr>
          <w:trHeight w:val="340"/>
        </w:trPr>
        <w:tc>
          <w:tcPr>
            <w:tcW w:w="1152" w:type="dxa"/>
          </w:tcPr>
          <w:p w14:paraId="1BB9CAE4" w14:textId="77777777" w:rsidR="002524C8" w:rsidRDefault="00000000">
            <w:pPr>
              <w:spacing w:after="0"/>
            </w:pPr>
            <w:r>
              <w:rPr>
                <w:sz w:val="16"/>
              </w:rPr>
              <w:t>CU-02</w:t>
            </w:r>
          </w:p>
        </w:tc>
        <w:tc>
          <w:tcPr>
            <w:tcW w:w="5328" w:type="dxa"/>
          </w:tcPr>
          <w:p w14:paraId="41A95AFB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Registrar Queja, Reclamo, Denuncia o Sugerencia</w:t>
            </w:r>
          </w:p>
        </w:tc>
        <w:tc>
          <w:tcPr>
            <w:tcW w:w="2448" w:type="dxa"/>
          </w:tcPr>
          <w:p w14:paraId="191413F8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Cliente</w:t>
            </w:r>
            <w:proofErr w:type="spellEnd"/>
          </w:p>
        </w:tc>
      </w:tr>
      <w:tr w:rsidR="002524C8" w14:paraId="52FAE6D9" w14:textId="77777777" w:rsidTr="002D5D43">
        <w:trPr>
          <w:trHeight w:val="340"/>
        </w:trPr>
        <w:tc>
          <w:tcPr>
            <w:tcW w:w="1152" w:type="dxa"/>
          </w:tcPr>
          <w:p w14:paraId="1721F550" w14:textId="77777777" w:rsidR="002524C8" w:rsidRDefault="00000000">
            <w:pPr>
              <w:spacing w:after="0"/>
            </w:pPr>
            <w:r>
              <w:rPr>
                <w:sz w:val="16"/>
              </w:rPr>
              <w:t>CU-03</w:t>
            </w:r>
          </w:p>
        </w:tc>
        <w:tc>
          <w:tcPr>
            <w:tcW w:w="5328" w:type="dxa"/>
          </w:tcPr>
          <w:p w14:paraId="0CCCAFBE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Consultar</w:t>
            </w:r>
            <w:proofErr w:type="spellEnd"/>
            <w:r>
              <w:rPr>
                <w:sz w:val="16"/>
              </w:rPr>
              <w:t xml:space="preserve"> Estado del Caso</w:t>
            </w:r>
          </w:p>
        </w:tc>
        <w:tc>
          <w:tcPr>
            <w:tcW w:w="2448" w:type="dxa"/>
          </w:tcPr>
          <w:p w14:paraId="237ECFE9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Cliente</w:t>
            </w:r>
            <w:proofErr w:type="spellEnd"/>
          </w:p>
        </w:tc>
      </w:tr>
      <w:tr w:rsidR="002524C8" w14:paraId="66D35AE2" w14:textId="77777777" w:rsidTr="002D5D43">
        <w:trPr>
          <w:trHeight w:val="340"/>
        </w:trPr>
        <w:tc>
          <w:tcPr>
            <w:tcW w:w="1152" w:type="dxa"/>
          </w:tcPr>
          <w:p w14:paraId="7E76FE6D" w14:textId="77777777" w:rsidR="002524C8" w:rsidRDefault="00000000">
            <w:pPr>
              <w:spacing w:after="0"/>
            </w:pPr>
            <w:r>
              <w:rPr>
                <w:sz w:val="16"/>
              </w:rPr>
              <w:t>CU-04</w:t>
            </w:r>
          </w:p>
        </w:tc>
        <w:tc>
          <w:tcPr>
            <w:tcW w:w="5328" w:type="dxa"/>
          </w:tcPr>
          <w:p w14:paraId="360B9582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Administrar</w:t>
            </w:r>
            <w:proofErr w:type="spellEnd"/>
            <w:r>
              <w:rPr>
                <w:sz w:val="16"/>
              </w:rPr>
              <w:t xml:space="preserve"> Casos</w:t>
            </w:r>
          </w:p>
        </w:tc>
        <w:tc>
          <w:tcPr>
            <w:tcW w:w="2448" w:type="dxa"/>
          </w:tcPr>
          <w:p w14:paraId="75736414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Agente</w:t>
            </w:r>
            <w:proofErr w:type="spellEnd"/>
            <w:r>
              <w:rPr>
                <w:sz w:val="16"/>
              </w:rPr>
              <w:t xml:space="preserve"> / Supervisor</w:t>
            </w:r>
          </w:p>
        </w:tc>
      </w:tr>
      <w:tr w:rsidR="002524C8" w14:paraId="1B3CA59B" w14:textId="77777777" w:rsidTr="002D5D43">
        <w:trPr>
          <w:trHeight w:val="340"/>
        </w:trPr>
        <w:tc>
          <w:tcPr>
            <w:tcW w:w="1152" w:type="dxa"/>
          </w:tcPr>
          <w:p w14:paraId="5552879C" w14:textId="77777777" w:rsidR="002524C8" w:rsidRDefault="00000000">
            <w:pPr>
              <w:spacing w:after="0"/>
            </w:pPr>
            <w:r>
              <w:rPr>
                <w:sz w:val="16"/>
              </w:rPr>
              <w:t>CU-05</w:t>
            </w:r>
          </w:p>
        </w:tc>
        <w:tc>
          <w:tcPr>
            <w:tcW w:w="5328" w:type="dxa"/>
          </w:tcPr>
          <w:p w14:paraId="5A296102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Asignar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Responsable</w:t>
            </w:r>
            <w:proofErr w:type="spellEnd"/>
          </w:p>
        </w:tc>
        <w:tc>
          <w:tcPr>
            <w:tcW w:w="2448" w:type="dxa"/>
          </w:tcPr>
          <w:p w14:paraId="007B74CE" w14:textId="77777777" w:rsidR="002524C8" w:rsidRDefault="00000000">
            <w:pPr>
              <w:spacing w:after="0"/>
            </w:pPr>
            <w:r>
              <w:rPr>
                <w:sz w:val="16"/>
              </w:rPr>
              <w:t>Supervisor</w:t>
            </w:r>
          </w:p>
        </w:tc>
      </w:tr>
      <w:tr w:rsidR="002524C8" w14:paraId="155C4472" w14:textId="77777777" w:rsidTr="002D5D43">
        <w:trPr>
          <w:trHeight w:val="340"/>
        </w:trPr>
        <w:tc>
          <w:tcPr>
            <w:tcW w:w="1152" w:type="dxa"/>
          </w:tcPr>
          <w:p w14:paraId="00A9E994" w14:textId="77777777" w:rsidR="002524C8" w:rsidRDefault="00000000">
            <w:pPr>
              <w:spacing w:after="0"/>
            </w:pPr>
            <w:r>
              <w:rPr>
                <w:sz w:val="16"/>
              </w:rPr>
              <w:t>CU-06</w:t>
            </w:r>
          </w:p>
        </w:tc>
        <w:tc>
          <w:tcPr>
            <w:tcW w:w="5328" w:type="dxa"/>
          </w:tcPr>
          <w:p w14:paraId="11728F93" w14:textId="77777777" w:rsidR="002524C8" w:rsidRDefault="00000000">
            <w:pPr>
              <w:spacing w:after="0"/>
            </w:pPr>
            <w:r>
              <w:rPr>
                <w:sz w:val="16"/>
              </w:rPr>
              <w:t xml:space="preserve">Registrar </w:t>
            </w:r>
            <w:proofErr w:type="spellStart"/>
            <w:r>
              <w:rPr>
                <w:sz w:val="16"/>
              </w:rPr>
              <w:t>Seguimiento</w:t>
            </w:r>
            <w:proofErr w:type="spellEnd"/>
          </w:p>
        </w:tc>
        <w:tc>
          <w:tcPr>
            <w:tcW w:w="2448" w:type="dxa"/>
          </w:tcPr>
          <w:p w14:paraId="72FAAA18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Agente</w:t>
            </w:r>
            <w:proofErr w:type="spellEnd"/>
            <w:r>
              <w:rPr>
                <w:sz w:val="16"/>
              </w:rPr>
              <w:t xml:space="preserve"> / Supervisor</w:t>
            </w:r>
          </w:p>
        </w:tc>
      </w:tr>
      <w:tr w:rsidR="002524C8" w14:paraId="6B9F6AE0" w14:textId="77777777" w:rsidTr="002D5D43">
        <w:trPr>
          <w:trHeight w:val="340"/>
        </w:trPr>
        <w:tc>
          <w:tcPr>
            <w:tcW w:w="1152" w:type="dxa"/>
          </w:tcPr>
          <w:p w14:paraId="0FBA8848" w14:textId="77777777" w:rsidR="002524C8" w:rsidRDefault="00000000">
            <w:pPr>
              <w:spacing w:after="0"/>
            </w:pPr>
            <w:r>
              <w:rPr>
                <w:sz w:val="16"/>
              </w:rPr>
              <w:t>CU-07</w:t>
            </w:r>
          </w:p>
        </w:tc>
        <w:tc>
          <w:tcPr>
            <w:tcW w:w="5328" w:type="dxa"/>
          </w:tcPr>
          <w:p w14:paraId="020AF4D9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Adjuntar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Evidencias</w:t>
            </w:r>
            <w:proofErr w:type="spellEnd"/>
          </w:p>
        </w:tc>
        <w:tc>
          <w:tcPr>
            <w:tcW w:w="2448" w:type="dxa"/>
          </w:tcPr>
          <w:p w14:paraId="795FCF44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Cliente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Agente</w:t>
            </w:r>
            <w:proofErr w:type="spellEnd"/>
          </w:p>
        </w:tc>
      </w:tr>
      <w:tr w:rsidR="002524C8" w14:paraId="1E2C5CC4" w14:textId="77777777" w:rsidTr="002D5D43">
        <w:trPr>
          <w:trHeight w:val="340"/>
        </w:trPr>
        <w:tc>
          <w:tcPr>
            <w:tcW w:w="1152" w:type="dxa"/>
          </w:tcPr>
          <w:p w14:paraId="5DD3F801" w14:textId="77777777" w:rsidR="002524C8" w:rsidRDefault="00000000">
            <w:pPr>
              <w:spacing w:after="0"/>
            </w:pPr>
            <w:r>
              <w:rPr>
                <w:sz w:val="16"/>
              </w:rPr>
              <w:t>CU-08</w:t>
            </w:r>
          </w:p>
        </w:tc>
        <w:tc>
          <w:tcPr>
            <w:tcW w:w="5328" w:type="dxa"/>
          </w:tcPr>
          <w:p w14:paraId="27DE161B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Cerrar</w:t>
            </w:r>
            <w:proofErr w:type="spellEnd"/>
            <w:r>
              <w:rPr>
                <w:sz w:val="16"/>
              </w:rPr>
              <w:t xml:space="preserve"> Caso</w:t>
            </w:r>
          </w:p>
        </w:tc>
        <w:tc>
          <w:tcPr>
            <w:tcW w:w="2448" w:type="dxa"/>
          </w:tcPr>
          <w:p w14:paraId="0E02D830" w14:textId="77777777" w:rsidR="002524C8" w:rsidRDefault="00000000">
            <w:pPr>
              <w:spacing w:after="0"/>
            </w:pPr>
            <w:r>
              <w:rPr>
                <w:sz w:val="16"/>
              </w:rPr>
              <w:t xml:space="preserve">Supervisor / </w:t>
            </w:r>
            <w:proofErr w:type="spellStart"/>
            <w:r>
              <w:rPr>
                <w:sz w:val="16"/>
              </w:rPr>
              <w:t>Administrador</w:t>
            </w:r>
            <w:proofErr w:type="spellEnd"/>
          </w:p>
        </w:tc>
      </w:tr>
      <w:tr w:rsidR="002524C8" w14:paraId="10ECA101" w14:textId="77777777" w:rsidTr="002D5D43">
        <w:trPr>
          <w:trHeight w:val="340"/>
        </w:trPr>
        <w:tc>
          <w:tcPr>
            <w:tcW w:w="1152" w:type="dxa"/>
          </w:tcPr>
          <w:p w14:paraId="26EF8EF1" w14:textId="77777777" w:rsidR="002524C8" w:rsidRDefault="00000000">
            <w:pPr>
              <w:spacing w:after="0"/>
            </w:pPr>
            <w:r>
              <w:rPr>
                <w:sz w:val="16"/>
              </w:rPr>
              <w:t>CU-09</w:t>
            </w:r>
          </w:p>
        </w:tc>
        <w:tc>
          <w:tcPr>
            <w:tcW w:w="5328" w:type="dxa"/>
          </w:tcPr>
          <w:p w14:paraId="4F4B6ED2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Administrar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Usuarios</w:t>
            </w:r>
            <w:proofErr w:type="spellEnd"/>
          </w:p>
        </w:tc>
        <w:tc>
          <w:tcPr>
            <w:tcW w:w="2448" w:type="dxa"/>
          </w:tcPr>
          <w:p w14:paraId="1BE73BC4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Administrador</w:t>
            </w:r>
            <w:proofErr w:type="spellEnd"/>
          </w:p>
        </w:tc>
      </w:tr>
      <w:tr w:rsidR="002524C8" w14:paraId="48F6D824" w14:textId="77777777" w:rsidTr="002D5D43">
        <w:trPr>
          <w:trHeight w:val="340"/>
        </w:trPr>
        <w:tc>
          <w:tcPr>
            <w:tcW w:w="1152" w:type="dxa"/>
          </w:tcPr>
          <w:p w14:paraId="60E94BD3" w14:textId="77777777" w:rsidR="002524C8" w:rsidRDefault="00000000">
            <w:pPr>
              <w:spacing w:after="0"/>
            </w:pPr>
            <w:r>
              <w:rPr>
                <w:sz w:val="16"/>
              </w:rPr>
              <w:t>CU-10</w:t>
            </w:r>
          </w:p>
        </w:tc>
        <w:tc>
          <w:tcPr>
            <w:tcW w:w="5328" w:type="dxa"/>
          </w:tcPr>
          <w:p w14:paraId="710EBAC9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Administrar</w:t>
            </w:r>
            <w:proofErr w:type="spellEnd"/>
            <w:r>
              <w:rPr>
                <w:sz w:val="16"/>
              </w:rPr>
              <w:t xml:space="preserve"> Roles y </w:t>
            </w:r>
            <w:proofErr w:type="spellStart"/>
            <w:r>
              <w:rPr>
                <w:sz w:val="16"/>
              </w:rPr>
              <w:t>Permisos</w:t>
            </w:r>
            <w:proofErr w:type="spellEnd"/>
          </w:p>
        </w:tc>
        <w:tc>
          <w:tcPr>
            <w:tcW w:w="2448" w:type="dxa"/>
          </w:tcPr>
          <w:p w14:paraId="5D20A8C1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Administrador</w:t>
            </w:r>
            <w:proofErr w:type="spellEnd"/>
          </w:p>
        </w:tc>
      </w:tr>
      <w:tr w:rsidR="002524C8" w14:paraId="1CA20916" w14:textId="77777777" w:rsidTr="002D5D43">
        <w:trPr>
          <w:trHeight w:val="340"/>
        </w:trPr>
        <w:tc>
          <w:tcPr>
            <w:tcW w:w="1152" w:type="dxa"/>
          </w:tcPr>
          <w:p w14:paraId="40CEC9B9" w14:textId="77777777" w:rsidR="002524C8" w:rsidRDefault="00000000">
            <w:pPr>
              <w:spacing w:after="0"/>
            </w:pPr>
            <w:r>
              <w:rPr>
                <w:sz w:val="16"/>
              </w:rPr>
              <w:t>CU-11</w:t>
            </w:r>
          </w:p>
        </w:tc>
        <w:tc>
          <w:tcPr>
            <w:tcW w:w="5328" w:type="dxa"/>
          </w:tcPr>
          <w:p w14:paraId="581DA695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Administrar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Sucursales</w:t>
            </w:r>
            <w:proofErr w:type="spellEnd"/>
          </w:p>
        </w:tc>
        <w:tc>
          <w:tcPr>
            <w:tcW w:w="2448" w:type="dxa"/>
          </w:tcPr>
          <w:p w14:paraId="048C7CF2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Administrador</w:t>
            </w:r>
            <w:proofErr w:type="spellEnd"/>
          </w:p>
        </w:tc>
      </w:tr>
      <w:tr w:rsidR="002524C8" w14:paraId="26363F62" w14:textId="77777777" w:rsidTr="002D5D43">
        <w:trPr>
          <w:trHeight w:val="340"/>
        </w:trPr>
        <w:tc>
          <w:tcPr>
            <w:tcW w:w="1152" w:type="dxa"/>
          </w:tcPr>
          <w:p w14:paraId="0F435B2D" w14:textId="77777777" w:rsidR="002524C8" w:rsidRDefault="00000000">
            <w:pPr>
              <w:spacing w:after="0"/>
            </w:pPr>
            <w:r>
              <w:rPr>
                <w:sz w:val="16"/>
              </w:rPr>
              <w:t>CU-12</w:t>
            </w:r>
          </w:p>
        </w:tc>
        <w:tc>
          <w:tcPr>
            <w:tcW w:w="5328" w:type="dxa"/>
          </w:tcPr>
          <w:p w14:paraId="260D7A15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Generar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Reportes</w:t>
            </w:r>
            <w:proofErr w:type="spellEnd"/>
          </w:p>
        </w:tc>
        <w:tc>
          <w:tcPr>
            <w:tcW w:w="2448" w:type="dxa"/>
          </w:tcPr>
          <w:p w14:paraId="6E113BF6" w14:textId="77777777" w:rsidR="002524C8" w:rsidRDefault="00000000">
            <w:pPr>
              <w:spacing w:after="0"/>
            </w:pPr>
            <w:r>
              <w:rPr>
                <w:sz w:val="16"/>
              </w:rPr>
              <w:t xml:space="preserve">Supervisor / </w:t>
            </w:r>
            <w:proofErr w:type="spellStart"/>
            <w:r>
              <w:rPr>
                <w:sz w:val="16"/>
              </w:rPr>
              <w:t>Administrador</w:t>
            </w:r>
            <w:proofErr w:type="spellEnd"/>
          </w:p>
        </w:tc>
      </w:tr>
      <w:tr w:rsidR="002524C8" w14:paraId="2B6FCF27" w14:textId="77777777" w:rsidTr="002D5D43">
        <w:trPr>
          <w:trHeight w:val="340"/>
        </w:trPr>
        <w:tc>
          <w:tcPr>
            <w:tcW w:w="1152" w:type="dxa"/>
          </w:tcPr>
          <w:p w14:paraId="0A2A658D" w14:textId="77777777" w:rsidR="002524C8" w:rsidRDefault="00000000">
            <w:pPr>
              <w:spacing w:after="0"/>
            </w:pPr>
            <w:r>
              <w:rPr>
                <w:sz w:val="16"/>
              </w:rPr>
              <w:t>CU-13</w:t>
            </w:r>
          </w:p>
        </w:tc>
        <w:tc>
          <w:tcPr>
            <w:tcW w:w="5328" w:type="dxa"/>
          </w:tcPr>
          <w:p w14:paraId="178688A0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Consultar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Bitácora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Auditoría</w:t>
            </w:r>
            <w:proofErr w:type="spellEnd"/>
          </w:p>
        </w:tc>
        <w:tc>
          <w:tcPr>
            <w:tcW w:w="2448" w:type="dxa"/>
          </w:tcPr>
          <w:p w14:paraId="1F3410A8" w14:textId="77777777" w:rsidR="002524C8" w:rsidRDefault="00000000">
            <w:pPr>
              <w:spacing w:after="0"/>
            </w:pPr>
            <w:r>
              <w:rPr>
                <w:sz w:val="16"/>
              </w:rPr>
              <w:t xml:space="preserve">Auditor / </w:t>
            </w:r>
            <w:proofErr w:type="spellStart"/>
            <w:r>
              <w:rPr>
                <w:sz w:val="16"/>
              </w:rPr>
              <w:t>Administrador</w:t>
            </w:r>
            <w:proofErr w:type="spellEnd"/>
          </w:p>
        </w:tc>
      </w:tr>
      <w:tr w:rsidR="002524C8" w14:paraId="1EC58C7E" w14:textId="77777777" w:rsidTr="002D5D43">
        <w:trPr>
          <w:trHeight w:val="340"/>
        </w:trPr>
        <w:tc>
          <w:tcPr>
            <w:tcW w:w="1152" w:type="dxa"/>
          </w:tcPr>
          <w:p w14:paraId="7B6AE800" w14:textId="77777777" w:rsidR="002524C8" w:rsidRDefault="00000000">
            <w:pPr>
              <w:spacing w:after="0"/>
            </w:pPr>
            <w:r>
              <w:rPr>
                <w:sz w:val="16"/>
              </w:rPr>
              <w:t>CU-14</w:t>
            </w:r>
          </w:p>
        </w:tc>
        <w:tc>
          <w:tcPr>
            <w:tcW w:w="5328" w:type="dxa"/>
          </w:tcPr>
          <w:p w14:paraId="4F534A3A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Administrar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Notificaciones</w:t>
            </w:r>
            <w:proofErr w:type="spellEnd"/>
          </w:p>
        </w:tc>
        <w:tc>
          <w:tcPr>
            <w:tcW w:w="2448" w:type="dxa"/>
          </w:tcPr>
          <w:p w14:paraId="49536138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Administrador</w:t>
            </w:r>
            <w:proofErr w:type="spellEnd"/>
            <w:r>
              <w:rPr>
                <w:sz w:val="16"/>
              </w:rPr>
              <w:t xml:space="preserve"> / Sistema</w:t>
            </w:r>
          </w:p>
        </w:tc>
      </w:tr>
    </w:tbl>
    <w:p w14:paraId="1BAB8DE0" w14:textId="77777777" w:rsidR="002524C8" w:rsidRDefault="002524C8">
      <w:pPr>
        <w:spacing w:after="0"/>
      </w:pPr>
    </w:p>
    <w:p w14:paraId="1F6E8486" w14:textId="77777777" w:rsidR="002524C8" w:rsidRDefault="00000000">
      <w:pPr>
        <w:keepNext/>
        <w:spacing w:before="120" w:after="120" w:line="252" w:lineRule="auto"/>
      </w:pPr>
      <w:r>
        <w:rPr>
          <w:b/>
          <w:sz w:val="27"/>
        </w:rPr>
        <w:t>4.3. Módulos del Sistema:</w:t>
      </w:r>
    </w:p>
    <w:tbl>
      <w:tblPr>
        <w:tblStyle w:val="Tablaconcuadrculaclara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6336"/>
      </w:tblGrid>
      <w:tr w:rsidR="002524C8" w14:paraId="5DDDE30D" w14:textId="77777777" w:rsidTr="002D5D43">
        <w:trPr>
          <w:trHeight w:val="340"/>
        </w:trPr>
        <w:tc>
          <w:tcPr>
            <w:tcW w:w="2592" w:type="dxa"/>
          </w:tcPr>
          <w:p w14:paraId="6DDEBA5B" w14:textId="77777777" w:rsidR="002524C8" w:rsidRDefault="00000000">
            <w:pPr>
              <w:spacing w:after="0"/>
              <w:jc w:val="center"/>
            </w:pPr>
            <w:r>
              <w:rPr>
                <w:b/>
                <w:sz w:val="16"/>
              </w:rPr>
              <w:t>Módulo</w:t>
            </w:r>
          </w:p>
        </w:tc>
        <w:tc>
          <w:tcPr>
            <w:tcW w:w="6336" w:type="dxa"/>
          </w:tcPr>
          <w:p w14:paraId="14A01F4F" w14:textId="77777777" w:rsidR="002524C8" w:rsidRDefault="00000000">
            <w:pPr>
              <w:spacing w:after="0"/>
              <w:jc w:val="center"/>
            </w:pPr>
            <w:r>
              <w:rPr>
                <w:b/>
                <w:sz w:val="16"/>
              </w:rPr>
              <w:t>Descripción</w:t>
            </w:r>
          </w:p>
        </w:tc>
      </w:tr>
      <w:tr w:rsidR="002524C8" w:rsidRPr="00B215F3" w14:paraId="6EEFE0AF" w14:textId="77777777" w:rsidTr="002D5D43">
        <w:trPr>
          <w:trHeight w:val="340"/>
        </w:trPr>
        <w:tc>
          <w:tcPr>
            <w:tcW w:w="2592" w:type="dxa"/>
          </w:tcPr>
          <w:p w14:paraId="245C6342" w14:textId="77777777" w:rsidR="002524C8" w:rsidRDefault="00000000">
            <w:pPr>
              <w:spacing w:after="0"/>
            </w:pPr>
            <w:r>
              <w:rPr>
                <w:sz w:val="16"/>
              </w:rPr>
              <w:t>Portal del Cliente</w:t>
            </w:r>
          </w:p>
        </w:tc>
        <w:tc>
          <w:tcPr>
            <w:tcW w:w="6336" w:type="dxa"/>
          </w:tcPr>
          <w:p w14:paraId="0758A649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Registro de casos, consulta de estado y carga de evidencias.</w:t>
            </w:r>
          </w:p>
        </w:tc>
      </w:tr>
      <w:tr w:rsidR="002524C8" w:rsidRPr="00B215F3" w14:paraId="653FAE9C" w14:textId="77777777" w:rsidTr="002D5D43">
        <w:trPr>
          <w:trHeight w:val="340"/>
        </w:trPr>
        <w:tc>
          <w:tcPr>
            <w:tcW w:w="2592" w:type="dxa"/>
          </w:tcPr>
          <w:p w14:paraId="038B9330" w14:textId="77777777" w:rsidR="002524C8" w:rsidRDefault="00000000">
            <w:pPr>
              <w:spacing w:after="0"/>
            </w:pPr>
            <w:r>
              <w:rPr>
                <w:sz w:val="16"/>
              </w:rPr>
              <w:t>Administración de Casos</w:t>
            </w:r>
          </w:p>
        </w:tc>
        <w:tc>
          <w:tcPr>
            <w:tcW w:w="6336" w:type="dxa"/>
          </w:tcPr>
          <w:p w14:paraId="1C9A446C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Consulta, clasificación, asignación, seguimiento, resolución y cierre.</w:t>
            </w:r>
          </w:p>
        </w:tc>
      </w:tr>
      <w:tr w:rsidR="002524C8" w:rsidRPr="00B215F3" w14:paraId="5A434DD6" w14:textId="77777777" w:rsidTr="002D5D43">
        <w:trPr>
          <w:trHeight w:val="340"/>
        </w:trPr>
        <w:tc>
          <w:tcPr>
            <w:tcW w:w="2592" w:type="dxa"/>
          </w:tcPr>
          <w:p w14:paraId="571A8C88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Notificaciones</w:t>
            </w:r>
            <w:proofErr w:type="spellEnd"/>
          </w:p>
        </w:tc>
        <w:tc>
          <w:tcPr>
            <w:tcW w:w="6336" w:type="dxa"/>
          </w:tcPr>
          <w:p w14:paraId="308E32E5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Envío de avisos por registro, asignación, cambio de estado, solicitud de información y cierre.</w:t>
            </w:r>
          </w:p>
        </w:tc>
      </w:tr>
      <w:tr w:rsidR="002524C8" w:rsidRPr="00B215F3" w14:paraId="6CE6114A" w14:textId="77777777" w:rsidTr="002D5D43">
        <w:trPr>
          <w:trHeight w:val="340"/>
        </w:trPr>
        <w:tc>
          <w:tcPr>
            <w:tcW w:w="2592" w:type="dxa"/>
          </w:tcPr>
          <w:p w14:paraId="630DF1FE" w14:textId="77777777" w:rsidR="002524C8" w:rsidRDefault="00000000">
            <w:pPr>
              <w:spacing w:after="0"/>
            </w:pPr>
            <w:proofErr w:type="spellStart"/>
            <w:r>
              <w:rPr>
                <w:sz w:val="16"/>
              </w:rPr>
              <w:t>Reportes</w:t>
            </w:r>
            <w:proofErr w:type="spellEnd"/>
          </w:p>
        </w:tc>
        <w:tc>
          <w:tcPr>
            <w:tcW w:w="6336" w:type="dxa"/>
          </w:tcPr>
          <w:p w14:paraId="290982A7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Indicadores y exportaciones por fecha, tipo, estado, prioridad, sucursal y responsable.</w:t>
            </w:r>
          </w:p>
        </w:tc>
      </w:tr>
      <w:tr w:rsidR="002524C8" w:rsidRPr="00B215F3" w14:paraId="16DFA713" w14:textId="77777777" w:rsidTr="002D5D43">
        <w:trPr>
          <w:trHeight w:val="340"/>
        </w:trPr>
        <w:tc>
          <w:tcPr>
            <w:tcW w:w="2592" w:type="dxa"/>
          </w:tcPr>
          <w:p w14:paraId="51322ECE" w14:textId="77777777" w:rsidR="002524C8" w:rsidRDefault="00000000">
            <w:pPr>
              <w:spacing w:after="0"/>
            </w:pPr>
            <w:r>
              <w:rPr>
                <w:sz w:val="16"/>
              </w:rPr>
              <w:t>Administración</w:t>
            </w:r>
          </w:p>
        </w:tc>
        <w:tc>
          <w:tcPr>
            <w:tcW w:w="6336" w:type="dxa"/>
          </w:tcPr>
          <w:p w14:paraId="0D3A7679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Gestión de usuarios, roles, permisos, sucursales y parámetros generales.</w:t>
            </w:r>
          </w:p>
        </w:tc>
      </w:tr>
      <w:tr w:rsidR="002524C8" w:rsidRPr="00B215F3" w14:paraId="0507C351" w14:textId="77777777" w:rsidTr="002D5D43">
        <w:trPr>
          <w:trHeight w:val="340"/>
        </w:trPr>
        <w:tc>
          <w:tcPr>
            <w:tcW w:w="2592" w:type="dxa"/>
          </w:tcPr>
          <w:p w14:paraId="1D193056" w14:textId="77777777" w:rsidR="002524C8" w:rsidRDefault="00000000">
            <w:pPr>
              <w:spacing w:after="0"/>
            </w:pPr>
            <w:r>
              <w:rPr>
                <w:sz w:val="16"/>
              </w:rPr>
              <w:t xml:space="preserve">Bitácoras y </w:t>
            </w:r>
            <w:proofErr w:type="spellStart"/>
            <w:r>
              <w:rPr>
                <w:sz w:val="16"/>
              </w:rPr>
              <w:t>Auditoría</w:t>
            </w:r>
            <w:proofErr w:type="spellEnd"/>
          </w:p>
        </w:tc>
        <w:tc>
          <w:tcPr>
            <w:tcW w:w="6336" w:type="dxa"/>
          </w:tcPr>
          <w:p w14:paraId="6A602211" w14:textId="77777777" w:rsidR="002524C8" w:rsidRPr="00D66E50" w:rsidRDefault="00000000">
            <w:pPr>
              <w:spacing w:after="0"/>
              <w:rPr>
                <w:lang w:val="es-ES"/>
              </w:rPr>
            </w:pPr>
            <w:r w:rsidRPr="00D66E50">
              <w:rPr>
                <w:sz w:val="16"/>
                <w:lang w:val="es-ES"/>
              </w:rPr>
              <w:t>Registro inalterable de accesos, operaciones, documentos y cambios administrativos.</w:t>
            </w:r>
          </w:p>
        </w:tc>
      </w:tr>
    </w:tbl>
    <w:p w14:paraId="15DCA570" w14:textId="77777777" w:rsidR="002524C8" w:rsidRPr="00D66E50" w:rsidRDefault="002524C8">
      <w:pPr>
        <w:spacing w:after="0"/>
        <w:rPr>
          <w:lang w:val="es-ES"/>
        </w:rPr>
      </w:pPr>
    </w:p>
    <w:p w14:paraId="228FEBF9" w14:textId="77777777" w:rsidR="00814235" w:rsidRDefault="00814235" w:rsidP="002D5D43">
      <w:pPr>
        <w:keepNext/>
        <w:spacing w:before="120" w:after="120" w:line="252" w:lineRule="auto"/>
        <w:rPr>
          <w:b/>
          <w:sz w:val="27"/>
        </w:rPr>
      </w:pPr>
    </w:p>
    <w:p w14:paraId="445395E3" w14:textId="3237D26A" w:rsidR="002D5D43" w:rsidRDefault="00000000" w:rsidP="002D5D43">
      <w:pPr>
        <w:keepNext/>
        <w:spacing w:before="120" w:after="120" w:line="252" w:lineRule="auto"/>
      </w:pPr>
      <w:r>
        <w:rPr>
          <w:b/>
          <w:sz w:val="27"/>
        </w:rPr>
        <w:t>5. F</w:t>
      </w:r>
      <w:proofErr w:type="spellStart"/>
      <w:r>
        <w:rPr>
          <w:b/>
          <w:sz w:val="27"/>
        </w:rPr>
        <w:t>irmas</w:t>
      </w:r>
      <w:proofErr w:type="spellEnd"/>
      <w:r>
        <w:rPr>
          <w:b/>
          <w:sz w:val="27"/>
        </w:rPr>
        <w:t xml:space="preserve"> </w:t>
      </w:r>
      <w:proofErr w:type="spellStart"/>
      <w:r>
        <w:rPr>
          <w:b/>
          <w:sz w:val="27"/>
        </w:rPr>
        <w:t>Necesarias</w:t>
      </w:r>
      <w:proofErr w:type="spellEnd"/>
    </w:p>
    <w:p w14:paraId="789B8CED" w14:textId="77777777" w:rsidR="002D5D43" w:rsidRPr="002D5D43" w:rsidRDefault="002D5D43" w:rsidP="002D5D43">
      <w:pPr>
        <w:keepNext/>
        <w:spacing w:before="120" w:after="120" w:line="252" w:lineRule="auto"/>
      </w:pPr>
    </w:p>
    <w:tbl>
      <w:tblPr>
        <w:tblW w:w="907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04"/>
        <w:gridCol w:w="3371"/>
        <w:gridCol w:w="2596"/>
      </w:tblGrid>
      <w:tr w:rsidR="002D5D43" w14:paraId="04218975" w14:textId="77777777" w:rsidTr="005733C1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AA0B97" w14:textId="77777777" w:rsidR="002D5D43" w:rsidRDefault="002D5D43" w:rsidP="005733C1">
            <w:pPr>
              <w:spacing w:after="0"/>
              <w:jc w:val="center"/>
            </w:pPr>
            <w:r>
              <w:rPr>
                <w:sz w:val="24"/>
                <w:szCs w:val="24"/>
              </w:rPr>
              <w:t xml:space="preserve">  </w:t>
            </w:r>
            <w:r>
              <w:rPr>
                <w:b/>
                <w:bCs/>
                <w:i/>
                <w:iCs/>
              </w:rPr>
              <w:t>Persona</w:t>
            </w:r>
            <w:r>
              <w:t xml:space="preserve">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B8FCC" w14:textId="77777777" w:rsidR="002D5D43" w:rsidRDefault="002D5D43" w:rsidP="005733C1">
            <w:pPr>
              <w:spacing w:after="0"/>
              <w:jc w:val="center"/>
            </w:pPr>
            <w:r>
              <w:rPr>
                <w:b/>
                <w:bCs/>
                <w:i/>
                <w:iCs/>
              </w:rPr>
              <w:t>Sector</w:t>
            </w:r>
            <w:r>
              <w:t xml:space="preserve">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186D2F" w14:textId="77777777" w:rsidR="002D5D43" w:rsidRDefault="002D5D43" w:rsidP="005733C1">
            <w:pPr>
              <w:spacing w:after="0"/>
              <w:jc w:val="center"/>
            </w:pPr>
            <w:proofErr w:type="spellStart"/>
            <w:r>
              <w:rPr>
                <w:b/>
                <w:bCs/>
                <w:i/>
                <w:iCs/>
              </w:rPr>
              <w:t>Firma</w:t>
            </w:r>
            <w:proofErr w:type="spellEnd"/>
            <w:r>
              <w:t xml:space="preserve"> </w:t>
            </w:r>
          </w:p>
        </w:tc>
      </w:tr>
      <w:tr w:rsidR="002D5D43" w14:paraId="1856CF91" w14:textId="77777777" w:rsidTr="005733C1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A2F7C4" w14:textId="77777777" w:rsidR="002D5D43" w:rsidRDefault="002D5D43" w:rsidP="005733C1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Edy Ramírez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07DEC4" w14:textId="77777777" w:rsidR="002D5D43" w:rsidRDefault="002D5D43" w:rsidP="005733C1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F9C065" w14:textId="77777777" w:rsidR="002D5D43" w:rsidRDefault="002D5D43" w:rsidP="005733C1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</w:tr>
      <w:tr w:rsidR="002D5D43" w14:paraId="0D94A175" w14:textId="77777777" w:rsidTr="005733C1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659E3A" w14:textId="77777777" w:rsidR="002D5D43" w:rsidRDefault="002D5D43" w:rsidP="005733C1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740BE2" w14:textId="77777777" w:rsidR="002D5D43" w:rsidRDefault="002D5D43" w:rsidP="005733C1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F8BDC3" w14:textId="77777777" w:rsidR="002D5D43" w:rsidRDefault="002D5D43" w:rsidP="005733C1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</w:tr>
    </w:tbl>
    <w:p w14:paraId="1A02C126" w14:textId="77777777" w:rsidR="002D5D43" w:rsidRDefault="002D5D43" w:rsidP="002D5D43">
      <w:pPr>
        <w:spacing w:after="0"/>
        <w:ind w:right="300"/>
      </w:pPr>
      <w:r>
        <w:t xml:space="preserve"> </w:t>
      </w:r>
    </w:p>
    <w:p w14:paraId="76B898C2" w14:textId="77777777" w:rsidR="002D5D43" w:rsidRDefault="002D5D43" w:rsidP="002D5D43">
      <w:pPr>
        <w:spacing w:before="120"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2C92F08" w14:textId="77777777" w:rsidR="002D5D43" w:rsidRDefault="002D5D43" w:rsidP="002D5D43">
      <w:pPr>
        <w:spacing w:before="120" w:after="120"/>
        <w:rPr>
          <w:sz w:val="27"/>
          <w:szCs w:val="27"/>
        </w:rPr>
      </w:pPr>
      <w:r>
        <w:rPr>
          <w:sz w:val="27"/>
          <w:szCs w:val="27"/>
        </w:rPr>
        <w:t xml:space="preserve"> </w:t>
      </w:r>
    </w:p>
    <w:p w14:paraId="1291092B" w14:textId="77777777" w:rsidR="002524C8" w:rsidRDefault="002524C8">
      <w:pPr>
        <w:spacing w:after="0"/>
      </w:pPr>
    </w:p>
    <w:sectPr w:rsidR="002524C8" w:rsidSect="00034616">
      <w:headerReference w:type="default" r:id="rId8"/>
      <w:footerReference w:type="default" r:id="rId9"/>
      <w:pgSz w:w="11906" w:h="16838"/>
      <w:pgMar w:top="1361" w:right="1417" w:bottom="1134" w:left="141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0085A" w14:textId="77777777" w:rsidR="00CF3E83" w:rsidRDefault="00CF3E83">
      <w:pPr>
        <w:spacing w:after="0" w:line="240" w:lineRule="auto"/>
      </w:pPr>
      <w:r>
        <w:separator/>
      </w:r>
    </w:p>
  </w:endnote>
  <w:endnote w:type="continuationSeparator" w:id="0">
    <w:p w14:paraId="1BE395D1" w14:textId="77777777" w:rsidR="00CF3E83" w:rsidRDefault="00CF3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8A886" w14:textId="77777777" w:rsidR="002524C8" w:rsidRPr="00D66E50" w:rsidRDefault="00000000">
    <w:pPr>
      <w:pStyle w:val="Piedepgina"/>
      <w:jc w:val="center"/>
      <w:rPr>
        <w:lang w:val="es-ES"/>
      </w:rPr>
    </w:pPr>
    <w:r w:rsidRPr="00D66E50">
      <w:rPr>
        <w:sz w:val="14"/>
        <w:lang w:val="es-ES"/>
      </w:rPr>
      <w:t>Sistema de Gestión de Quejas para Empresa de Comida Rápida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D82EE" w14:textId="77777777" w:rsidR="00CF3E83" w:rsidRDefault="00CF3E83">
      <w:pPr>
        <w:spacing w:after="0" w:line="240" w:lineRule="auto"/>
      </w:pPr>
      <w:r>
        <w:separator/>
      </w:r>
    </w:p>
  </w:footnote>
  <w:footnote w:type="continuationSeparator" w:id="0">
    <w:p w14:paraId="0635E25B" w14:textId="77777777" w:rsidR="00CF3E83" w:rsidRDefault="00CF3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73BA3" w14:textId="77777777" w:rsidR="002524C8" w:rsidRDefault="002524C8">
    <w:pPr>
      <w:pStyle w:val="Encabezado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2551"/>
      <w:gridCol w:w="1984"/>
      <w:gridCol w:w="2268"/>
      <w:gridCol w:w="1134"/>
    </w:tblGrid>
    <w:tr w:rsidR="002524C8" w14:paraId="093287E4" w14:textId="77777777">
      <w:trPr>
        <w:jc w:val="center"/>
      </w:trPr>
      <w:tc>
        <w:tcPr>
          <w:tcW w:w="2551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BB7DB5D" w14:textId="77777777" w:rsidR="002524C8" w:rsidRDefault="00000000">
          <w:pPr>
            <w:spacing w:after="0"/>
            <w:jc w:val="center"/>
          </w:pPr>
          <w:r>
            <w:rPr>
              <w:b/>
              <w:sz w:val="16"/>
            </w:rPr>
            <w:t xml:space="preserve">Código de </w:t>
          </w:r>
          <w:proofErr w:type="spellStart"/>
          <w:r>
            <w:rPr>
              <w:b/>
              <w:sz w:val="16"/>
            </w:rPr>
            <w:t>documento</w:t>
          </w:r>
          <w:proofErr w:type="spellEnd"/>
        </w:p>
      </w:tc>
      <w:tc>
        <w:tcPr>
          <w:tcW w:w="198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5767885A" w14:textId="77777777" w:rsidR="002524C8" w:rsidRDefault="00000000">
          <w:pPr>
            <w:spacing w:after="0"/>
            <w:jc w:val="center"/>
          </w:pPr>
          <w:r>
            <w:rPr>
              <w:b/>
              <w:sz w:val="16"/>
            </w:rPr>
            <w:t xml:space="preserve">No. de </w:t>
          </w:r>
          <w:proofErr w:type="spellStart"/>
          <w:r>
            <w:rPr>
              <w:b/>
              <w:sz w:val="16"/>
            </w:rPr>
            <w:t>Revisión</w:t>
          </w:r>
          <w:proofErr w:type="spellEnd"/>
        </w:p>
      </w:tc>
      <w:tc>
        <w:tcPr>
          <w:tcW w:w="2268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39E6D16B" w14:textId="77777777" w:rsidR="002524C8" w:rsidRDefault="00000000">
          <w:pPr>
            <w:spacing w:after="0"/>
            <w:jc w:val="center"/>
          </w:pPr>
          <w:proofErr w:type="spellStart"/>
          <w:r>
            <w:rPr>
              <w:b/>
              <w:sz w:val="16"/>
            </w:rPr>
            <w:t>Fecha</w:t>
          </w:r>
          <w:proofErr w:type="spellEnd"/>
        </w:p>
      </w:tc>
      <w:tc>
        <w:tcPr>
          <w:tcW w:w="113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66FCBED9" w14:textId="77777777" w:rsidR="002524C8" w:rsidRDefault="00000000">
          <w:pPr>
            <w:spacing w:after="0"/>
            <w:jc w:val="center"/>
          </w:pPr>
          <w:r>
            <w:rPr>
              <w:b/>
              <w:sz w:val="16"/>
            </w:rPr>
            <w:t>Página</w:t>
          </w:r>
        </w:p>
      </w:tc>
    </w:tr>
    <w:tr w:rsidR="002524C8" w14:paraId="55DEB84E" w14:textId="77777777">
      <w:trPr>
        <w:jc w:val="center"/>
      </w:trPr>
      <w:tc>
        <w:tcPr>
          <w:tcW w:w="2551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293EF5F" w14:textId="77777777" w:rsidR="002524C8" w:rsidRDefault="00000000">
          <w:pPr>
            <w:spacing w:after="0"/>
            <w:jc w:val="center"/>
          </w:pPr>
          <w:r>
            <w:rPr>
              <w:sz w:val="16"/>
            </w:rPr>
            <w:t>CU-00</w:t>
          </w:r>
        </w:p>
      </w:tc>
      <w:tc>
        <w:tcPr>
          <w:tcW w:w="198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3052FC89" w14:textId="77777777" w:rsidR="002524C8" w:rsidRDefault="00000000">
          <w:pPr>
            <w:spacing w:after="0"/>
            <w:jc w:val="center"/>
          </w:pPr>
          <w:r>
            <w:rPr>
              <w:sz w:val="16"/>
            </w:rPr>
            <w:t>001</w:t>
          </w:r>
        </w:p>
      </w:tc>
      <w:tc>
        <w:tcPr>
          <w:tcW w:w="2268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AAED255" w14:textId="77777777" w:rsidR="002524C8" w:rsidRDefault="00000000">
          <w:pPr>
            <w:spacing w:after="0"/>
            <w:jc w:val="center"/>
          </w:pPr>
          <w:r>
            <w:rPr>
              <w:sz w:val="16"/>
            </w:rPr>
            <w:t>13/07/2026</w:t>
          </w:r>
        </w:p>
      </w:tc>
      <w:tc>
        <w:tcPr>
          <w:tcW w:w="113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1FC7FA6C" w14:textId="77777777" w:rsidR="002524C8" w:rsidRDefault="00000000">
          <w:pPr>
            <w:spacing w:after="0"/>
            <w:jc w:val="center"/>
          </w:pP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 w:rsidR="00D66E50">
            <w:rPr>
              <w:noProof/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2120645">
    <w:abstractNumId w:val="8"/>
  </w:num>
  <w:num w:numId="2" w16cid:durableId="1697460797">
    <w:abstractNumId w:val="6"/>
  </w:num>
  <w:num w:numId="3" w16cid:durableId="930159610">
    <w:abstractNumId w:val="5"/>
  </w:num>
  <w:num w:numId="4" w16cid:durableId="1304196063">
    <w:abstractNumId w:val="4"/>
  </w:num>
  <w:num w:numId="5" w16cid:durableId="321349544">
    <w:abstractNumId w:val="7"/>
  </w:num>
  <w:num w:numId="6" w16cid:durableId="545411522">
    <w:abstractNumId w:val="3"/>
  </w:num>
  <w:num w:numId="7" w16cid:durableId="589897036">
    <w:abstractNumId w:val="2"/>
  </w:num>
  <w:num w:numId="8" w16cid:durableId="229317607">
    <w:abstractNumId w:val="1"/>
  </w:num>
  <w:num w:numId="9" w16cid:durableId="188640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CE9"/>
    <w:rsid w:val="00034616"/>
    <w:rsid w:val="0006063C"/>
    <w:rsid w:val="0015074B"/>
    <w:rsid w:val="002524C8"/>
    <w:rsid w:val="0029639D"/>
    <w:rsid w:val="002D5D43"/>
    <w:rsid w:val="00326F90"/>
    <w:rsid w:val="00425010"/>
    <w:rsid w:val="00502C78"/>
    <w:rsid w:val="00814235"/>
    <w:rsid w:val="00843B49"/>
    <w:rsid w:val="009C0665"/>
    <w:rsid w:val="00A70948"/>
    <w:rsid w:val="00AA1D8D"/>
    <w:rsid w:val="00B215F3"/>
    <w:rsid w:val="00B47730"/>
    <w:rsid w:val="00CB0664"/>
    <w:rsid w:val="00CF3E83"/>
    <w:rsid w:val="00D66E50"/>
    <w:rsid w:val="00E106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FD8956E"/>
  <w14:defaultImageDpi w14:val="300"/>
  <w15:docId w15:val="{61986550-ACB3-4519-A74D-8C0D2A2F0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clara">
    <w:name w:val="Grid Table Light"/>
    <w:basedOn w:val="Tablanormal"/>
    <w:uiPriority w:val="99"/>
    <w:rsid w:val="002D5D4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5</Pages>
  <Words>1121</Words>
  <Characters>6168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Reglas de Negocio para Casos de Uso - Sistema de Gestión de Quejas</vt:lpstr>
      <vt:lpstr/>
    </vt:vector>
  </TitlesOfParts>
  <Manager/>
  <Company/>
  <LinksUpToDate>false</LinksUpToDate>
  <CharactersWithSpaces>7275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Reglas de Negocio para Casos de Uso - Sistema de Gestión de Quejas</dc:title>
  <dc:subject>Sistema de quejas para empresa de comida rápida</dc:subject>
  <dc:creator>Equipo de Desarrollo</dc:creator>
  <cp:keywords>casos de uso, reglas de negocio, quejas, reclamos, auditoría</cp:keywords>
  <dc:description>generated by python-docx</dc:description>
  <cp:lastModifiedBy>rudy estrada</cp:lastModifiedBy>
  <cp:revision>4</cp:revision>
  <dcterms:created xsi:type="dcterms:W3CDTF">2013-12-23T23:15:00Z</dcterms:created>
  <dcterms:modified xsi:type="dcterms:W3CDTF">2026-08-22T19:03:00Z</dcterms:modified>
  <cp:category/>
</cp:coreProperties>
</file>